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66F" w:rsidRPr="00FA29B7" w:rsidRDefault="0043466F" w:rsidP="0043466F">
      <w:pPr>
        <w:widowControl w:val="0"/>
        <w:tabs>
          <w:tab w:val="center" w:pos="7426"/>
          <w:tab w:val="left" w:pos="13335"/>
        </w:tabs>
        <w:spacing w:after="0" w:line="240" w:lineRule="auto"/>
        <w:jc w:val="right"/>
        <w:rPr>
          <w:rFonts w:ascii="Times New Roman" w:eastAsia="Times New Roman" w:hAnsi="Times New Roman" w:cs="Times New Roman"/>
          <w:b/>
          <w:bCs/>
          <w:i/>
          <w:sz w:val="24"/>
          <w:szCs w:val="24"/>
          <w:lang w:eastAsia="ru-RU"/>
        </w:rPr>
      </w:pPr>
      <w:r w:rsidRPr="00FA29B7">
        <w:rPr>
          <w:rFonts w:ascii="Times New Roman" w:eastAsia="Times New Roman" w:hAnsi="Times New Roman" w:cs="Times New Roman"/>
          <w:b/>
          <w:bCs/>
          <w:i/>
          <w:sz w:val="24"/>
          <w:szCs w:val="24"/>
          <w:lang w:eastAsia="ru-RU"/>
        </w:rPr>
        <w:t>Выдержка из общей таблицы по проек</w:t>
      </w:r>
      <w:r w:rsidR="00B14EF1" w:rsidRPr="00FA29B7">
        <w:rPr>
          <w:rFonts w:ascii="Times New Roman" w:eastAsia="Times New Roman" w:hAnsi="Times New Roman" w:cs="Times New Roman"/>
          <w:b/>
          <w:bCs/>
          <w:i/>
          <w:sz w:val="24"/>
          <w:szCs w:val="24"/>
          <w:lang w:eastAsia="ru-RU"/>
        </w:rPr>
        <w:t>ту Кодекса на заседание РГ на 25</w:t>
      </w:r>
      <w:r w:rsidRPr="00FA29B7">
        <w:rPr>
          <w:rFonts w:ascii="Times New Roman" w:eastAsia="Times New Roman" w:hAnsi="Times New Roman" w:cs="Times New Roman"/>
          <w:b/>
          <w:bCs/>
          <w:i/>
          <w:sz w:val="24"/>
          <w:szCs w:val="24"/>
          <w:lang w:eastAsia="ru-RU"/>
        </w:rPr>
        <w:t>.04.2025 г.</w:t>
      </w:r>
    </w:p>
    <w:p w:rsidR="0043466F" w:rsidRPr="00FA29B7" w:rsidRDefault="0043466F"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B14EF1" w:rsidRPr="00FA29B7" w:rsidRDefault="00B14EF1" w:rsidP="00B14EF1">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СРАВНИТЕЛЬНАЯ ТАБЛИЦА</w:t>
      </w:r>
    </w:p>
    <w:p w:rsidR="00B14EF1" w:rsidRPr="00FA29B7" w:rsidRDefault="00B14EF1" w:rsidP="00B14EF1">
      <w:pPr>
        <w:spacing w:after="0" w:line="240" w:lineRule="auto"/>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sz w:val="24"/>
          <w:szCs w:val="24"/>
          <w:lang w:eastAsia="ru-RU"/>
        </w:rPr>
        <w:t xml:space="preserve">по проекту </w:t>
      </w:r>
      <w:r w:rsidRPr="00FA29B7">
        <w:rPr>
          <w:rFonts w:ascii="Times New Roman" w:eastAsia="Times New Roman" w:hAnsi="Times New Roman" w:cs="Times New Roman"/>
          <w:b/>
          <w:bCs/>
          <w:sz w:val="24"/>
          <w:szCs w:val="24"/>
          <w:lang w:eastAsia="ru-RU"/>
        </w:rPr>
        <w:t>Налогового кодекса Республики Казахстан</w:t>
      </w:r>
    </w:p>
    <w:p w:rsidR="00B14EF1" w:rsidRPr="00FA29B7" w:rsidRDefault="00B14EF1" w:rsidP="00B14EF1"/>
    <w:tbl>
      <w:tblPr>
        <w:tblStyle w:val="a3"/>
        <w:tblW w:w="15451" w:type="dxa"/>
        <w:tblInd w:w="-147" w:type="dxa"/>
        <w:tblLayout w:type="fixed"/>
        <w:tblLook w:val="04A0" w:firstRow="1" w:lastRow="0" w:firstColumn="1" w:lastColumn="0" w:noHBand="0" w:noVBand="1"/>
      </w:tblPr>
      <w:tblGrid>
        <w:gridCol w:w="568"/>
        <w:gridCol w:w="1418"/>
        <w:gridCol w:w="3828"/>
        <w:gridCol w:w="3967"/>
        <w:gridCol w:w="3826"/>
        <w:gridCol w:w="1844"/>
      </w:tblGrid>
      <w:tr w:rsidR="00B14EF1" w:rsidRPr="00FA29B7" w:rsidTr="003E418B">
        <w:tc>
          <w:tcPr>
            <w:tcW w:w="568" w:type="dxa"/>
          </w:tcPr>
          <w:p w:rsidR="00B14EF1" w:rsidRPr="00FA29B7" w:rsidRDefault="00B14EF1" w:rsidP="003E418B">
            <w:pPr>
              <w:widowControl w:val="0"/>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п/п</w:t>
            </w:r>
          </w:p>
        </w:tc>
        <w:tc>
          <w:tcPr>
            <w:tcW w:w="1418" w:type="dxa"/>
          </w:tcPr>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Струк-турный</w:t>
            </w:r>
          </w:p>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элемент</w:t>
            </w:r>
          </w:p>
        </w:tc>
        <w:tc>
          <w:tcPr>
            <w:tcW w:w="3828" w:type="dxa"/>
          </w:tcPr>
          <w:p w:rsidR="00B14EF1" w:rsidRPr="00FA29B7" w:rsidRDefault="00B14EF1" w:rsidP="003E418B">
            <w:pPr>
              <w:widowControl w:val="0"/>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Редакция проекта</w:t>
            </w:r>
          </w:p>
        </w:tc>
        <w:tc>
          <w:tcPr>
            <w:tcW w:w="3967" w:type="dxa"/>
          </w:tcPr>
          <w:p w:rsidR="00B14EF1" w:rsidRPr="00FA29B7" w:rsidRDefault="00B14EF1" w:rsidP="003E418B">
            <w:pPr>
              <w:widowControl w:val="0"/>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Редакция предлагаемого изменения или дополнения</w:t>
            </w:r>
          </w:p>
        </w:tc>
        <w:tc>
          <w:tcPr>
            <w:tcW w:w="3826" w:type="dxa"/>
          </w:tcPr>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Автор изменения</w:t>
            </w:r>
          </w:p>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или дополнения</w:t>
            </w:r>
          </w:p>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и его обоснование</w:t>
            </w:r>
          </w:p>
        </w:tc>
        <w:tc>
          <w:tcPr>
            <w:tcW w:w="1844" w:type="dxa"/>
          </w:tcPr>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Решение</w:t>
            </w:r>
          </w:p>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головного</w:t>
            </w:r>
          </w:p>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комитета.</w:t>
            </w:r>
          </w:p>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Обоснование</w:t>
            </w:r>
          </w:p>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(в случае</w:t>
            </w:r>
          </w:p>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непринятия)</w:t>
            </w:r>
          </w:p>
        </w:tc>
      </w:tr>
      <w:tr w:rsidR="00B14EF1" w:rsidRPr="00FA29B7" w:rsidTr="003E418B">
        <w:tc>
          <w:tcPr>
            <w:tcW w:w="568" w:type="dxa"/>
          </w:tcPr>
          <w:p w:rsidR="00B14EF1" w:rsidRPr="00FA29B7" w:rsidRDefault="00B14EF1" w:rsidP="003E418B">
            <w:pPr>
              <w:widowControl w:val="0"/>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1</w:t>
            </w:r>
          </w:p>
        </w:tc>
        <w:tc>
          <w:tcPr>
            <w:tcW w:w="1418" w:type="dxa"/>
          </w:tcPr>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2</w:t>
            </w:r>
          </w:p>
        </w:tc>
        <w:tc>
          <w:tcPr>
            <w:tcW w:w="3828" w:type="dxa"/>
          </w:tcPr>
          <w:p w:rsidR="00B14EF1" w:rsidRPr="00FA29B7" w:rsidRDefault="00B14EF1" w:rsidP="003E418B">
            <w:pPr>
              <w:widowControl w:val="0"/>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3</w:t>
            </w:r>
          </w:p>
        </w:tc>
        <w:tc>
          <w:tcPr>
            <w:tcW w:w="3967" w:type="dxa"/>
          </w:tcPr>
          <w:p w:rsidR="00B14EF1" w:rsidRPr="00FA29B7" w:rsidRDefault="00B14EF1" w:rsidP="003E418B">
            <w:pPr>
              <w:widowControl w:val="0"/>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4</w:t>
            </w:r>
          </w:p>
        </w:tc>
        <w:tc>
          <w:tcPr>
            <w:tcW w:w="3826" w:type="dxa"/>
          </w:tcPr>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5</w:t>
            </w:r>
          </w:p>
        </w:tc>
        <w:tc>
          <w:tcPr>
            <w:tcW w:w="1844" w:type="dxa"/>
          </w:tcPr>
          <w:p w:rsidR="00B14EF1" w:rsidRPr="00FA29B7" w:rsidRDefault="00B14EF1" w:rsidP="003E418B">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6</w:t>
            </w:r>
          </w:p>
        </w:tc>
      </w:tr>
      <w:tr w:rsidR="009D70D8" w:rsidRPr="00FA29B7" w:rsidTr="0071613D">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D70D8" w:rsidRPr="00FA29B7" w:rsidRDefault="009D70D8" w:rsidP="009D70D8">
            <w:pPr>
              <w:shd w:val="clear" w:color="auto" w:fill="FFFFFF" w:themeFill="background1"/>
              <w:contextualSpacing/>
              <w:jc w:val="center"/>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пункт 1 статьи 768 проекта</w:t>
            </w:r>
          </w:p>
        </w:tc>
        <w:tc>
          <w:tcPr>
            <w:tcW w:w="3828" w:type="dxa"/>
            <w:tcBorders>
              <w:top w:val="single" w:sz="6" w:space="0" w:color="auto"/>
              <w:left w:val="single" w:sz="6" w:space="0" w:color="auto"/>
              <w:bottom w:val="single" w:sz="6" w:space="0" w:color="auto"/>
              <w:right w:val="single" w:sz="6" w:space="0" w:color="auto"/>
            </w:tcBorders>
          </w:tcPr>
          <w:p w:rsidR="009D70D8" w:rsidRPr="00FA29B7" w:rsidRDefault="009D70D8" w:rsidP="009D70D8">
            <w:pPr>
              <w:shd w:val="clear" w:color="auto" w:fill="FFFFFF" w:themeFill="background1"/>
              <w:ind w:firstLine="709"/>
              <w:contextualSpacing/>
              <w:jc w:val="both"/>
              <w:textAlignment w:val="baseline"/>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Статья 768. Ставки налога на добычу полезных ископаемых</w:t>
            </w:r>
          </w:p>
          <w:p w:rsidR="009D70D8" w:rsidRPr="00FA29B7" w:rsidRDefault="009D70D8" w:rsidP="009D70D8">
            <w:pPr>
              <w:shd w:val="clear" w:color="auto" w:fill="FFFFFF" w:themeFill="background1"/>
              <w:ind w:firstLine="709"/>
              <w:contextualSpacing/>
              <w:jc w:val="both"/>
              <w:textAlignment w:val="baseline"/>
              <w:rPr>
                <w:rFonts w:ascii="Times New Roman" w:eastAsia="Calibri" w:hAnsi="Times New Roman" w:cs="Times New Roman"/>
                <w:b/>
                <w:bCs/>
                <w:sz w:val="24"/>
                <w:szCs w:val="24"/>
              </w:rPr>
            </w:pPr>
          </w:p>
          <w:p w:rsidR="009D70D8" w:rsidRPr="00FA29B7" w:rsidRDefault="009D70D8" w:rsidP="009D70D8">
            <w:pPr>
              <w:shd w:val="clear" w:color="auto" w:fill="FFFFFF" w:themeFill="background1"/>
              <w:ind w:firstLine="709"/>
              <w:contextualSpacing/>
              <w:jc w:val="both"/>
              <w:textAlignment w:val="baseline"/>
              <w:rPr>
                <w:rFonts w:ascii="Times New Roman" w:eastAsia="Calibri" w:hAnsi="Times New Roman" w:cs="Times New Roman"/>
                <w:b/>
                <w:sz w:val="24"/>
                <w:szCs w:val="24"/>
              </w:rPr>
            </w:pPr>
            <w:r w:rsidRPr="00FA29B7">
              <w:rPr>
                <w:rFonts w:ascii="Times New Roman" w:eastAsia="Calibri" w:hAnsi="Times New Roman" w:cs="Times New Roman"/>
                <w:sz w:val="24"/>
                <w:szCs w:val="24"/>
              </w:rPr>
              <w:t>1. Если иное не предусмотрено настоящей статьей, ставки налога на добычу полезных ископаемых устанавливаются в следующих размерах</w:t>
            </w:r>
            <w:r w:rsidRPr="00FA29B7">
              <w:rPr>
                <w:rFonts w:ascii="Times New Roman" w:eastAsia="Calibri" w:hAnsi="Times New Roman" w:cs="Times New Roman"/>
                <w:b/>
                <w:sz w:val="24"/>
                <w:szCs w:val="24"/>
              </w:rPr>
              <w:t>:</w:t>
            </w:r>
          </w:p>
          <w:p w:rsidR="009D70D8" w:rsidRPr="00FA29B7" w:rsidRDefault="009D70D8" w:rsidP="009D70D8">
            <w:pPr>
              <w:shd w:val="clear" w:color="auto" w:fill="FFFFFF" w:themeFill="background1"/>
              <w:ind w:firstLine="709"/>
              <w:contextualSpacing/>
              <w:jc w:val="both"/>
              <w:textAlignment w:val="baseline"/>
              <w:rPr>
                <w:rFonts w:ascii="Times New Roman" w:eastAsia="Calibri" w:hAnsi="Times New Roman" w:cs="Times New Roman"/>
                <w:sz w:val="24"/>
                <w:szCs w:val="24"/>
              </w:rPr>
            </w:pPr>
            <w:r w:rsidRPr="00FA29B7">
              <w:rPr>
                <w:rFonts w:ascii="Times New Roman" w:eastAsia="Calibri" w:hAnsi="Times New Roman" w:cs="Times New Roman"/>
                <w:sz w:val="24"/>
                <w:szCs w:val="24"/>
              </w:rPr>
              <w:t>1) полезные ископаемые, за исключением указанных в подпункте 2) настоящего пункта:</w:t>
            </w:r>
          </w:p>
          <w:p w:rsidR="009D70D8" w:rsidRPr="00FA29B7" w:rsidRDefault="009D70D8" w:rsidP="009D70D8">
            <w:pPr>
              <w:shd w:val="clear" w:color="auto" w:fill="FFFFFF" w:themeFill="background1"/>
              <w:ind w:firstLine="709"/>
              <w:contextualSpacing/>
              <w:jc w:val="both"/>
              <w:textAlignment w:val="baseline"/>
              <w:rPr>
                <w:rFonts w:ascii="Times New Roman" w:eastAsia="Calibri" w:hAnsi="Times New Roman" w:cs="Times New Roman"/>
                <w:sz w:val="20"/>
                <w:szCs w:val="20"/>
              </w:rPr>
            </w:pPr>
          </w:p>
          <w:tbl>
            <w:tblPr>
              <w:tblStyle w:val="a3"/>
              <w:tblW w:w="3470" w:type="dxa"/>
              <w:tblInd w:w="108" w:type="dxa"/>
              <w:tblLayout w:type="fixed"/>
              <w:tblLook w:val="04A0" w:firstRow="1" w:lastRow="0" w:firstColumn="1" w:lastColumn="0" w:noHBand="0" w:noVBand="1"/>
            </w:tblPr>
            <w:tblGrid>
              <w:gridCol w:w="494"/>
              <w:gridCol w:w="850"/>
              <w:gridCol w:w="997"/>
              <w:gridCol w:w="1129"/>
            </w:tblGrid>
            <w:tr w:rsidR="009D70D8" w:rsidRPr="00FA29B7" w:rsidTr="0039106A">
              <w:tc>
                <w:tcPr>
                  <w:tcW w:w="494" w:type="dxa"/>
                </w:tcPr>
                <w:p w:rsidR="009D70D8" w:rsidRPr="00FA29B7" w:rsidRDefault="009D70D8" w:rsidP="009D70D8">
                  <w:pPr>
                    <w:shd w:val="clear" w:color="auto" w:fill="FFFFFF" w:themeFill="background1"/>
                    <w:ind w:hanging="45"/>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w:t>
                  </w:r>
                  <w:r w:rsidRPr="00FA29B7">
                    <w:rPr>
                      <w:rFonts w:ascii="Times New Roman" w:eastAsia="Times New Roman" w:hAnsi="Times New Roman" w:cs="Times New Roman"/>
                      <w:sz w:val="20"/>
                      <w:szCs w:val="20"/>
                      <w:lang w:eastAsia="ru-RU"/>
                    </w:rPr>
                    <w:br/>
                    <w:t>п/п</w:t>
                  </w:r>
                </w:p>
              </w:tc>
              <w:tc>
                <w:tcPr>
                  <w:tcW w:w="1847" w:type="dxa"/>
                  <w:gridSpan w:val="2"/>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Наименование полезных ископаемых, минерального сырья, в том числе прошедшего только первичную переработку</w:t>
                  </w: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Ставки, в процентах</w:t>
                  </w:r>
                </w:p>
              </w:tc>
            </w:tr>
            <w:tr w:rsidR="009D70D8" w:rsidRPr="00FA29B7" w:rsidTr="0039106A">
              <w:tc>
                <w:tcPr>
                  <w:tcW w:w="494" w:type="dxa"/>
                </w:tcPr>
                <w:p w:rsidR="009D70D8" w:rsidRPr="00FA29B7" w:rsidRDefault="009D70D8" w:rsidP="009D70D8">
                  <w:pPr>
                    <w:shd w:val="clear" w:color="auto" w:fill="FFFFFF" w:themeFill="background1"/>
                    <w:ind w:firstLine="97"/>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1</w:t>
                  </w:r>
                </w:p>
              </w:tc>
              <w:tc>
                <w:tcPr>
                  <w:tcW w:w="850"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2</w:t>
                  </w: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3</w:t>
                  </w:r>
                </w:p>
              </w:tc>
              <w:tc>
                <w:tcPr>
                  <w:tcW w:w="1129" w:type="dxa"/>
                </w:tcPr>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4</w:t>
                  </w:r>
                </w:p>
              </w:tc>
            </w:tr>
            <w:tr w:rsidR="009D70D8" w:rsidRPr="00FA29B7" w:rsidTr="0039106A">
              <w:tc>
                <w:tcPr>
                  <w:tcW w:w="494" w:type="dxa"/>
                  <w:vMerge w:val="restart"/>
                </w:tcPr>
                <w:p w:rsidR="009D70D8" w:rsidRPr="00FA29B7" w:rsidRDefault="009D70D8" w:rsidP="009D70D8">
                  <w:pPr>
                    <w:shd w:val="clear" w:color="auto" w:fill="FFFFFF" w:themeFill="background1"/>
                    <w:ind w:firstLine="97"/>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lastRenderedPageBreak/>
                    <w:t>1.</w:t>
                  </w:r>
                </w:p>
              </w:tc>
              <w:tc>
                <w:tcPr>
                  <w:tcW w:w="850" w:type="dxa"/>
                  <w:vMerge w:val="restart"/>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r>
            <w:tr w:rsidR="009D70D8" w:rsidRPr="00FA29B7" w:rsidTr="0039106A">
              <w:tc>
                <w:tcPr>
                  <w:tcW w:w="494" w:type="dxa"/>
                  <w:vMerge/>
                  <w:vAlign w:val="center"/>
                </w:tcPr>
                <w:p w:rsidR="009D70D8" w:rsidRPr="00FA29B7" w:rsidRDefault="009D70D8" w:rsidP="009D70D8">
                  <w:pPr>
                    <w:shd w:val="clear" w:color="auto" w:fill="FFFFFF" w:themeFill="background1"/>
                    <w:ind w:firstLine="97"/>
                    <w:contextualSpacing/>
                    <w:jc w:val="both"/>
                    <w:rPr>
                      <w:rFonts w:ascii="Times New Roman" w:eastAsia="Calibri" w:hAnsi="Times New Roman" w:cs="Times New Roman"/>
                      <w:spacing w:val="2"/>
                      <w:sz w:val="20"/>
                      <w:szCs w:val="20"/>
                    </w:rPr>
                  </w:pPr>
                </w:p>
              </w:tc>
              <w:tc>
                <w:tcPr>
                  <w:tcW w:w="850" w:type="dxa"/>
                  <w:vMerge/>
                  <w:vAlign w:val="center"/>
                </w:tcPr>
                <w:p w:rsidR="009D70D8" w:rsidRPr="00FA29B7" w:rsidRDefault="009D70D8" w:rsidP="009D70D8">
                  <w:pPr>
                    <w:shd w:val="clear" w:color="auto" w:fill="FFFFFF" w:themeFill="background1"/>
                    <w:contextualSpacing/>
                    <w:jc w:val="both"/>
                    <w:rPr>
                      <w:rFonts w:ascii="Times New Roman" w:eastAsia="Calibri" w:hAnsi="Times New Roman" w:cs="Times New Roman"/>
                      <w:spacing w:val="2"/>
                      <w:sz w:val="20"/>
                      <w:szCs w:val="20"/>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r>
            <w:tr w:rsidR="009D70D8" w:rsidRPr="00FA29B7" w:rsidTr="0039106A">
              <w:tc>
                <w:tcPr>
                  <w:tcW w:w="494" w:type="dxa"/>
                  <w:vMerge/>
                  <w:vAlign w:val="center"/>
                </w:tcPr>
                <w:p w:rsidR="009D70D8" w:rsidRPr="00FA29B7" w:rsidRDefault="009D70D8" w:rsidP="009D70D8">
                  <w:pPr>
                    <w:shd w:val="clear" w:color="auto" w:fill="FFFFFF" w:themeFill="background1"/>
                    <w:ind w:firstLine="97"/>
                    <w:contextualSpacing/>
                    <w:jc w:val="both"/>
                    <w:rPr>
                      <w:rFonts w:ascii="Times New Roman" w:eastAsia="Calibri" w:hAnsi="Times New Roman" w:cs="Times New Roman"/>
                      <w:spacing w:val="2"/>
                      <w:sz w:val="20"/>
                      <w:szCs w:val="20"/>
                    </w:rPr>
                  </w:pPr>
                </w:p>
              </w:tc>
              <w:tc>
                <w:tcPr>
                  <w:tcW w:w="850" w:type="dxa"/>
                  <w:vMerge/>
                  <w:vAlign w:val="center"/>
                </w:tcPr>
                <w:p w:rsidR="009D70D8" w:rsidRPr="00FA29B7" w:rsidRDefault="009D70D8" w:rsidP="009D70D8">
                  <w:pPr>
                    <w:shd w:val="clear" w:color="auto" w:fill="FFFFFF" w:themeFill="background1"/>
                    <w:contextualSpacing/>
                    <w:jc w:val="both"/>
                    <w:rPr>
                      <w:rFonts w:ascii="Times New Roman" w:eastAsia="Calibri" w:hAnsi="Times New Roman" w:cs="Times New Roman"/>
                      <w:spacing w:val="2"/>
                      <w:sz w:val="20"/>
                      <w:szCs w:val="20"/>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r>
            <w:tr w:rsidR="009D70D8" w:rsidRPr="00FA29B7" w:rsidTr="0039106A">
              <w:tc>
                <w:tcPr>
                  <w:tcW w:w="494" w:type="dxa"/>
                  <w:vMerge w:val="restart"/>
                </w:tcPr>
                <w:p w:rsidR="009D70D8" w:rsidRPr="00FA29B7" w:rsidRDefault="009D70D8" w:rsidP="009D70D8">
                  <w:pPr>
                    <w:shd w:val="clear" w:color="auto" w:fill="FFFFFF" w:themeFill="background1"/>
                    <w:ind w:firstLine="97"/>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2.</w:t>
                  </w:r>
                </w:p>
              </w:tc>
              <w:tc>
                <w:tcPr>
                  <w:tcW w:w="850" w:type="dxa"/>
                  <w:vMerge w:val="restart"/>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Металлы</w:t>
                  </w: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Медь</w:t>
                  </w: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8,55 %</w:t>
                  </w:r>
                </w:p>
              </w:tc>
            </w:tr>
            <w:tr w:rsidR="009D70D8" w:rsidRPr="00FA29B7" w:rsidTr="0039106A">
              <w:tc>
                <w:tcPr>
                  <w:tcW w:w="494" w:type="dxa"/>
                  <w:vMerge/>
                </w:tcPr>
                <w:p w:rsidR="009D70D8" w:rsidRPr="00FA29B7" w:rsidRDefault="009D70D8" w:rsidP="009D70D8">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9D70D8" w:rsidRPr="00FA29B7" w:rsidRDefault="009D70D8" w:rsidP="009D70D8">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Цинк</w:t>
                  </w: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10,5 %</w:t>
                  </w:r>
                </w:p>
              </w:tc>
            </w:tr>
            <w:tr w:rsidR="009D70D8" w:rsidRPr="00FA29B7" w:rsidTr="0039106A">
              <w:tc>
                <w:tcPr>
                  <w:tcW w:w="494" w:type="dxa"/>
                  <w:vMerge/>
                </w:tcPr>
                <w:p w:rsidR="009D70D8" w:rsidRPr="00FA29B7" w:rsidRDefault="009D70D8" w:rsidP="009D70D8">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9D70D8" w:rsidRPr="00FA29B7" w:rsidRDefault="009D70D8" w:rsidP="009D70D8">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Свинец</w:t>
                  </w: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10,4 %</w:t>
                  </w:r>
                </w:p>
              </w:tc>
            </w:tr>
            <w:tr w:rsidR="009D70D8" w:rsidRPr="00FA29B7" w:rsidTr="0039106A">
              <w:tc>
                <w:tcPr>
                  <w:tcW w:w="494" w:type="dxa"/>
                  <w:vMerge/>
                </w:tcPr>
                <w:p w:rsidR="009D70D8" w:rsidRPr="00FA29B7" w:rsidRDefault="009D70D8" w:rsidP="009D70D8">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9D70D8" w:rsidRPr="00FA29B7" w:rsidRDefault="009D70D8" w:rsidP="009D70D8">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Золото, серебро</w:t>
                  </w: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7,5 %</w:t>
                  </w:r>
                </w:p>
              </w:tc>
            </w:tr>
            <w:tr w:rsidR="009D70D8" w:rsidRPr="00FA29B7" w:rsidTr="0039106A">
              <w:tc>
                <w:tcPr>
                  <w:tcW w:w="494" w:type="dxa"/>
                  <w:vMerge/>
                </w:tcPr>
                <w:p w:rsidR="009D70D8" w:rsidRPr="00FA29B7" w:rsidRDefault="009D70D8" w:rsidP="009D70D8">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9D70D8" w:rsidRPr="00FA29B7" w:rsidRDefault="009D70D8" w:rsidP="009D70D8">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Платина, палладий</w:t>
                  </w: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6,5 %</w:t>
                  </w:r>
                </w:p>
              </w:tc>
            </w:tr>
            <w:tr w:rsidR="009D70D8" w:rsidRPr="00FA29B7" w:rsidTr="0039106A">
              <w:tc>
                <w:tcPr>
                  <w:tcW w:w="494" w:type="dxa"/>
                  <w:vMerge/>
                </w:tcPr>
                <w:p w:rsidR="009D70D8" w:rsidRPr="00FA29B7" w:rsidRDefault="009D70D8" w:rsidP="009D70D8">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9D70D8" w:rsidRPr="00FA29B7" w:rsidRDefault="009D70D8" w:rsidP="009D70D8">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Алюминий</w:t>
                  </w: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0,38 %</w:t>
                  </w:r>
                </w:p>
              </w:tc>
            </w:tr>
            <w:tr w:rsidR="009D70D8" w:rsidRPr="00FA29B7" w:rsidTr="0039106A">
              <w:tc>
                <w:tcPr>
                  <w:tcW w:w="494" w:type="dxa"/>
                  <w:vMerge/>
                </w:tcPr>
                <w:p w:rsidR="009D70D8" w:rsidRPr="00FA29B7" w:rsidRDefault="009D70D8" w:rsidP="009D70D8">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9D70D8" w:rsidRPr="00FA29B7" w:rsidRDefault="009D70D8" w:rsidP="009D70D8">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Олово</w:t>
                  </w: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3,9 %</w:t>
                  </w:r>
                </w:p>
              </w:tc>
            </w:tr>
            <w:tr w:rsidR="009D70D8" w:rsidRPr="00FA29B7" w:rsidTr="0039106A">
              <w:tc>
                <w:tcPr>
                  <w:tcW w:w="494" w:type="dxa"/>
                  <w:vMerge/>
                </w:tcPr>
                <w:p w:rsidR="009D70D8" w:rsidRPr="00FA29B7" w:rsidRDefault="009D70D8" w:rsidP="009D70D8">
                  <w:pPr>
                    <w:shd w:val="clear" w:color="auto" w:fill="FFFFFF" w:themeFill="background1"/>
                    <w:ind w:firstLine="97"/>
                    <w:contextualSpacing/>
                    <w:jc w:val="both"/>
                    <w:textAlignment w:val="baseline"/>
                    <w:rPr>
                      <w:rFonts w:ascii="Times New Roman" w:eastAsia="Calibri" w:hAnsi="Times New Roman" w:cs="Times New Roman"/>
                      <w:sz w:val="20"/>
                      <w:szCs w:val="20"/>
                    </w:rPr>
                  </w:pPr>
                </w:p>
              </w:tc>
              <w:tc>
                <w:tcPr>
                  <w:tcW w:w="850" w:type="dxa"/>
                  <w:vMerge/>
                </w:tcPr>
                <w:p w:rsidR="009D70D8" w:rsidRPr="00FA29B7" w:rsidRDefault="009D70D8" w:rsidP="009D70D8">
                  <w:pPr>
                    <w:shd w:val="clear" w:color="auto" w:fill="FFFFFF" w:themeFill="background1"/>
                    <w:contextualSpacing/>
                    <w:jc w:val="both"/>
                    <w:textAlignment w:val="baseline"/>
                    <w:rPr>
                      <w:rFonts w:ascii="Times New Roman" w:eastAsia="Calibri" w:hAnsi="Times New Roman" w:cs="Times New Roman"/>
                      <w:sz w:val="20"/>
                      <w:szCs w:val="20"/>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Никель</w:t>
                  </w: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7,8 %</w:t>
                  </w:r>
                </w:p>
              </w:tc>
            </w:tr>
            <w:tr w:rsidR="009D70D8" w:rsidRPr="00FA29B7" w:rsidTr="0039106A">
              <w:tc>
                <w:tcPr>
                  <w:tcW w:w="494" w:type="dxa"/>
                  <w:vMerge w:val="restart"/>
                </w:tcPr>
                <w:p w:rsidR="009D70D8" w:rsidRPr="00FA29B7" w:rsidRDefault="009D70D8" w:rsidP="009D70D8">
                  <w:pPr>
                    <w:shd w:val="clear" w:color="auto" w:fill="FFFFFF" w:themeFill="background1"/>
                    <w:ind w:firstLine="97"/>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3.</w:t>
                  </w:r>
                </w:p>
              </w:tc>
              <w:tc>
                <w:tcPr>
                  <w:tcW w:w="850" w:type="dxa"/>
                  <w:vMerge w:val="restart"/>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c>
                <w:tcPr>
                  <w:tcW w:w="997"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r>
            <w:tr w:rsidR="009D70D8" w:rsidRPr="00FA29B7" w:rsidTr="0039106A">
              <w:tc>
                <w:tcPr>
                  <w:tcW w:w="494" w:type="dxa"/>
                  <w:vMerge/>
                  <w:vAlign w:val="center"/>
                </w:tcPr>
                <w:p w:rsidR="009D70D8" w:rsidRPr="00FA29B7" w:rsidRDefault="009D70D8" w:rsidP="009D70D8">
                  <w:pPr>
                    <w:shd w:val="clear" w:color="auto" w:fill="FFFFFF" w:themeFill="background1"/>
                    <w:ind w:firstLine="709"/>
                    <w:contextualSpacing/>
                    <w:jc w:val="both"/>
                    <w:rPr>
                      <w:rFonts w:ascii="Times New Roman" w:eastAsia="Calibri" w:hAnsi="Times New Roman" w:cs="Times New Roman"/>
                      <w:spacing w:val="2"/>
                      <w:sz w:val="20"/>
                      <w:szCs w:val="20"/>
                    </w:rPr>
                  </w:pPr>
                </w:p>
              </w:tc>
              <w:tc>
                <w:tcPr>
                  <w:tcW w:w="850" w:type="dxa"/>
                  <w:vMerge/>
                  <w:vAlign w:val="center"/>
                </w:tcPr>
                <w:p w:rsidR="009D70D8" w:rsidRPr="00FA29B7" w:rsidRDefault="009D70D8" w:rsidP="009D70D8">
                  <w:pPr>
                    <w:shd w:val="clear" w:color="auto" w:fill="FFFFFF" w:themeFill="background1"/>
                    <w:ind w:firstLine="709"/>
                    <w:contextualSpacing/>
                    <w:jc w:val="both"/>
                    <w:rPr>
                      <w:rFonts w:ascii="Times New Roman" w:eastAsia="Calibri" w:hAnsi="Times New Roman" w:cs="Times New Roman"/>
                      <w:spacing w:val="2"/>
                      <w:sz w:val="20"/>
                      <w:szCs w:val="20"/>
                    </w:rPr>
                  </w:pPr>
                </w:p>
              </w:tc>
              <w:tc>
                <w:tcPr>
                  <w:tcW w:w="997" w:type="dxa"/>
                </w:tcPr>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sz w:val="20"/>
                      <w:szCs w:val="20"/>
                      <w:lang w:eastAsia="ru-RU"/>
                    </w:rPr>
                  </w:pPr>
                </w:p>
              </w:tc>
              <w:tc>
                <w:tcPr>
                  <w:tcW w:w="1129" w:type="dxa"/>
                </w:tcPr>
                <w:p w:rsidR="009D70D8" w:rsidRPr="00FA29B7" w:rsidRDefault="009D70D8" w:rsidP="009D70D8">
                  <w:pPr>
                    <w:shd w:val="clear" w:color="auto" w:fill="FFFFFF" w:themeFill="background1"/>
                    <w:contextualSpacing/>
                    <w:jc w:val="both"/>
                    <w:rPr>
                      <w:rFonts w:ascii="Times New Roman" w:eastAsia="Times New Roman" w:hAnsi="Times New Roman" w:cs="Times New Roman"/>
                      <w:sz w:val="20"/>
                      <w:szCs w:val="20"/>
                      <w:lang w:eastAsia="ru-RU"/>
                    </w:rPr>
                  </w:pPr>
                </w:p>
              </w:tc>
            </w:tr>
          </w:tbl>
          <w:p w:rsidR="009D70D8" w:rsidRPr="00FA29B7" w:rsidRDefault="009D70D8" w:rsidP="009D70D8">
            <w:pPr>
              <w:shd w:val="clear" w:color="auto" w:fill="FFFFFF" w:themeFill="background1"/>
              <w:suppressAutoHyphens/>
              <w:ind w:firstLine="355"/>
              <w:contextualSpacing/>
              <w:jc w:val="both"/>
              <w:rPr>
                <w:rFonts w:ascii="Times New Roman" w:hAnsi="Times New Roman" w:cs="Times New Roman"/>
                <w:bCs/>
                <w:color w:val="000000" w:themeColor="text1"/>
                <w:sz w:val="20"/>
                <w:szCs w:val="20"/>
              </w:rPr>
            </w:pPr>
            <w:r w:rsidRPr="00FA29B7">
              <w:rPr>
                <w:rFonts w:ascii="Times New Roman" w:hAnsi="Times New Roman" w:cs="Times New Roman"/>
                <w:bCs/>
                <w:color w:val="000000" w:themeColor="text1"/>
                <w:sz w:val="20"/>
                <w:szCs w:val="20"/>
              </w:rPr>
              <w:t>…</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уран (извлеченный из продуктивных растворов, шахтный метод) в зависимости от объемов годовой добычи и цены на концентрат природного урана (U3O8):</w:t>
            </w:r>
          </w:p>
          <w:p w:rsidR="009D70D8" w:rsidRPr="00FA29B7" w:rsidRDefault="009D70D8" w:rsidP="009D70D8">
            <w:pPr>
              <w:ind w:firstLine="709"/>
              <w:contextualSpacing/>
              <w:jc w:val="both"/>
              <w:rPr>
                <w:rFonts w:ascii="Times New Roman" w:eastAsia="Times New Roman" w:hAnsi="Times New Roman" w:cs="Times New Roman"/>
                <w:b/>
                <w:sz w:val="20"/>
                <w:szCs w:val="20"/>
                <w:lang w:eastAsia="ru-RU"/>
              </w:rPr>
            </w:pPr>
          </w:p>
          <w:tbl>
            <w:tblPr>
              <w:tblStyle w:val="a3"/>
              <w:tblW w:w="3567" w:type="dxa"/>
              <w:tblLayout w:type="fixed"/>
              <w:tblLook w:val="04A0" w:firstRow="1" w:lastRow="0" w:firstColumn="1" w:lastColumn="0" w:noHBand="0" w:noVBand="1"/>
            </w:tblPr>
            <w:tblGrid>
              <w:gridCol w:w="449"/>
              <w:gridCol w:w="1984"/>
              <w:gridCol w:w="1134"/>
            </w:tblGrid>
            <w:tr w:rsidR="009D70D8" w:rsidRPr="00FA29B7" w:rsidTr="0039106A">
              <w:tc>
                <w:tcPr>
                  <w:tcW w:w="449" w:type="dxa"/>
                </w:tcPr>
                <w:p w:rsidR="009D70D8" w:rsidRPr="00FA29B7" w:rsidRDefault="009D70D8" w:rsidP="009D70D8">
                  <w:pPr>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 п/п</w:t>
                  </w:r>
                </w:p>
              </w:tc>
              <w:tc>
                <w:tcPr>
                  <w:tcW w:w="1984" w:type="dxa"/>
                </w:tcPr>
                <w:p w:rsidR="009D70D8" w:rsidRPr="00FA29B7" w:rsidRDefault="009D70D8" w:rsidP="009D70D8">
                  <w:pPr>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Объем годовой добычи</w:t>
                  </w:r>
                </w:p>
              </w:tc>
              <w:tc>
                <w:tcPr>
                  <w:tcW w:w="1134" w:type="dxa"/>
                </w:tcPr>
                <w:p w:rsidR="009D70D8" w:rsidRPr="00FA29B7" w:rsidRDefault="009D70D8" w:rsidP="009D70D8">
                  <w:pPr>
                    <w:ind w:firstLine="709"/>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Ставка, в процентах</w:t>
                  </w:r>
                </w:p>
              </w:tc>
            </w:tr>
            <w:tr w:rsidR="009D70D8" w:rsidRPr="00FA29B7" w:rsidTr="0039106A">
              <w:tc>
                <w:tcPr>
                  <w:tcW w:w="449"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1.</w:t>
                  </w:r>
                </w:p>
              </w:tc>
              <w:tc>
                <w:tcPr>
                  <w:tcW w:w="1984"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 xml:space="preserve">до 500 тонн включительно  </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4 %</w:t>
                  </w:r>
                </w:p>
              </w:tc>
            </w:tr>
            <w:tr w:rsidR="009D70D8" w:rsidRPr="00FA29B7" w:rsidTr="0039106A">
              <w:tc>
                <w:tcPr>
                  <w:tcW w:w="449"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2.</w:t>
                  </w:r>
                </w:p>
              </w:tc>
              <w:tc>
                <w:tcPr>
                  <w:tcW w:w="1984"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 xml:space="preserve">до 1 000 тонн включительно </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6 %</w:t>
                  </w:r>
                </w:p>
              </w:tc>
            </w:tr>
            <w:tr w:rsidR="009D70D8" w:rsidRPr="00FA29B7" w:rsidTr="0039106A">
              <w:tc>
                <w:tcPr>
                  <w:tcW w:w="449"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3.</w:t>
                  </w:r>
                </w:p>
              </w:tc>
              <w:tc>
                <w:tcPr>
                  <w:tcW w:w="1984"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до 2 000 тонн включительно</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9%</w:t>
                  </w:r>
                </w:p>
              </w:tc>
            </w:tr>
            <w:tr w:rsidR="009D70D8" w:rsidRPr="00FA29B7" w:rsidTr="0039106A">
              <w:tc>
                <w:tcPr>
                  <w:tcW w:w="449"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lastRenderedPageBreak/>
                    <w:t>4.</w:t>
                  </w:r>
                </w:p>
              </w:tc>
              <w:tc>
                <w:tcPr>
                  <w:tcW w:w="1984"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 xml:space="preserve">до 3 000 тонн включительно </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12 %</w:t>
                  </w:r>
                </w:p>
              </w:tc>
            </w:tr>
            <w:tr w:rsidR="009D70D8" w:rsidRPr="00FA29B7" w:rsidTr="0039106A">
              <w:tc>
                <w:tcPr>
                  <w:tcW w:w="449"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5.</w:t>
                  </w:r>
                </w:p>
              </w:tc>
              <w:tc>
                <w:tcPr>
                  <w:tcW w:w="1984"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 xml:space="preserve">до  4 000 тонн включительно </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15 %</w:t>
                  </w:r>
                </w:p>
              </w:tc>
            </w:tr>
            <w:tr w:rsidR="009D70D8" w:rsidRPr="00FA29B7" w:rsidTr="0039106A">
              <w:tc>
                <w:tcPr>
                  <w:tcW w:w="449"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6.</w:t>
                  </w:r>
                </w:p>
              </w:tc>
              <w:tc>
                <w:tcPr>
                  <w:tcW w:w="1984"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 xml:space="preserve">свыше 4 000 тонн </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18 %</w:t>
                  </w:r>
                </w:p>
              </w:tc>
            </w:tr>
          </w:tbl>
          <w:p w:rsidR="009D70D8" w:rsidRPr="00FA29B7" w:rsidRDefault="009D70D8" w:rsidP="009D70D8">
            <w:pPr>
              <w:ind w:firstLine="709"/>
              <w:contextualSpacing/>
              <w:jc w:val="both"/>
              <w:rPr>
                <w:rFonts w:ascii="Times New Roman" w:eastAsia="Times New Roman" w:hAnsi="Times New Roman" w:cs="Times New Roman"/>
                <w:sz w:val="20"/>
                <w:szCs w:val="20"/>
                <w:lang w:eastAsia="ru-RU"/>
              </w:rPr>
            </w:pP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При этом в случае превышения средневзвешенной цены концентрата природного урана (U3O8) над установленными ниже ценами ставка налога на добычу полезных ископаемых, указанная в подпункте 2) настоящего пункта, увеличивается на следующий размер: </w:t>
            </w:r>
          </w:p>
          <w:p w:rsidR="009D70D8" w:rsidRPr="00FA29B7" w:rsidRDefault="009D70D8" w:rsidP="009D70D8">
            <w:pPr>
              <w:ind w:firstLine="709"/>
              <w:contextualSpacing/>
              <w:jc w:val="both"/>
              <w:rPr>
                <w:rFonts w:ascii="Times New Roman" w:eastAsia="Times New Roman" w:hAnsi="Times New Roman" w:cs="Times New Roman"/>
                <w:sz w:val="20"/>
                <w:szCs w:val="20"/>
                <w:lang w:eastAsia="ru-RU"/>
              </w:rPr>
            </w:pPr>
          </w:p>
          <w:tbl>
            <w:tblPr>
              <w:tblStyle w:val="a3"/>
              <w:tblW w:w="3567" w:type="dxa"/>
              <w:tblLayout w:type="fixed"/>
              <w:tblLook w:val="04A0" w:firstRow="1" w:lastRow="0" w:firstColumn="1" w:lastColumn="0" w:noHBand="0" w:noVBand="1"/>
            </w:tblPr>
            <w:tblGrid>
              <w:gridCol w:w="591"/>
              <w:gridCol w:w="1842"/>
              <w:gridCol w:w="1134"/>
            </w:tblGrid>
            <w:tr w:rsidR="009D70D8" w:rsidRPr="00FA29B7" w:rsidTr="0039106A">
              <w:tc>
                <w:tcPr>
                  <w:tcW w:w="591" w:type="dxa"/>
                </w:tcPr>
                <w:p w:rsidR="009D70D8" w:rsidRPr="00FA29B7" w:rsidRDefault="009D70D8" w:rsidP="009D70D8">
                  <w:pPr>
                    <w:ind w:firstLine="709"/>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 п/п</w:t>
                  </w:r>
                </w:p>
              </w:tc>
              <w:tc>
                <w:tcPr>
                  <w:tcW w:w="1842" w:type="dxa"/>
                </w:tcPr>
                <w:p w:rsidR="009D70D8" w:rsidRPr="00FA29B7" w:rsidRDefault="009D70D8" w:rsidP="009D70D8">
                  <w:pPr>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Средневзвешенная цена концентрата природного урана (U3O8)</w:t>
                  </w:r>
                </w:p>
              </w:tc>
              <w:tc>
                <w:tcPr>
                  <w:tcW w:w="1134" w:type="dxa"/>
                </w:tcPr>
                <w:p w:rsidR="009D70D8" w:rsidRPr="00FA29B7" w:rsidRDefault="009D70D8" w:rsidP="009D70D8">
                  <w:pPr>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Ставка, в процентах</w:t>
                  </w:r>
                </w:p>
              </w:tc>
            </w:tr>
            <w:tr w:rsidR="009D70D8" w:rsidRPr="00FA29B7" w:rsidTr="0039106A">
              <w:tc>
                <w:tcPr>
                  <w:tcW w:w="591"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1.</w:t>
                  </w:r>
                </w:p>
              </w:tc>
              <w:tc>
                <w:tcPr>
                  <w:tcW w:w="1842"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свыше 70 долларов за фунт</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0,5%</w:t>
                  </w:r>
                </w:p>
              </w:tc>
            </w:tr>
            <w:tr w:rsidR="009D70D8" w:rsidRPr="00FA29B7" w:rsidTr="0039106A">
              <w:tc>
                <w:tcPr>
                  <w:tcW w:w="591"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2.</w:t>
                  </w:r>
                </w:p>
              </w:tc>
              <w:tc>
                <w:tcPr>
                  <w:tcW w:w="1842"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свыше 80 долларов за фунт</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1,0%</w:t>
                  </w:r>
                </w:p>
              </w:tc>
            </w:tr>
            <w:tr w:rsidR="009D70D8" w:rsidRPr="00FA29B7" w:rsidTr="0039106A">
              <w:tc>
                <w:tcPr>
                  <w:tcW w:w="591"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3.</w:t>
                  </w:r>
                </w:p>
              </w:tc>
              <w:tc>
                <w:tcPr>
                  <w:tcW w:w="1842"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свыше 90 долларов за фунт</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1,5%</w:t>
                  </w:r>
                </w:p>
              </w:tc>
            </w:tr>
            <w:tr w:rsidR="009D70D8" w:rsidRPr="00FA29B7" w:rsidTr="0039106A">
              <w:tc>
                <w:tcPr>
                  <w:tcW w:w="591"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4.</w:t>
                  </w:r>
                </w:p>
              </w:tc>
              <w:tc>
                <w:tcPr>
                  <w:tcW w:w="1842"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свыше 100 долларов за фунт</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2,0%</w:t>
                  </w:r>
                </w:p>
              </w:tc>
            </w:tr>
            <w:tr w:rsidR="009D70D8" w:rsidRPr="00FA29B7" w:rsidTr="0039106A">
              <w:tc>
                <w:tcPr>
                  <w:tcW w:w="591"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5.</w:t>
                  </w:r>
                </w:p>
              </w:tc>
              <w:tc>
                <w:tcPr>
                  <w:tcW w:w="1842"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свыше 110 долларов за фунт</w:t>
                  </w:r>
                </w:p>
              </w:tc>
              <w:tc>
                <w:tcPr>
                  <w:tcW w:w="1134" w:type="dxa"/>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2,5%</w:t>
                  </w:r>
                </w:p>
              </w:tc>
            </w:tr>
          </w:tbl>
          <w:p w:rsidR="009D70D8" w:rsidRPr="00FA29B7" w:rsidRDefault="009D70D8" w:rsidP="009D70D8">
            <w:pPr>
              <w:ind w:firstLine="709"/>
              <w:contextualSpacing/>
              <w:jc w:val="both"/>
              <w:rPr>
                <w:rFonts w:ascii="Times New Roman" w:eastAsia="Times New Roman" w:hAnsi="Times New Roman" w:cs="Times New Roman"/>
                <w:sz w:val="20"/>
                <w:szCs w:val="20"/>
                <w:lang w:eastAsia="ru-RU"/>
              </w:rPr>
            </w:pPr>
          </w:p>
          <w:p w:rsidR="009D70D8" w:rsidRPr="00FA29B7" w:rsidRDefault="009D70D8" w:rsidP="009D70D8">
            <w:pPr>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3) отсутсвует:</w:t>
            </w:r>
          </w:p>
          <w:p w:rsidR="009D70D8" w:rsidRPr="00FA29B7" w:rsidRDefault="009D70D8" w:rsidP="009D70D8">
            <w:pPr>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4) отсутсвует;</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При этом к ставке налога на добычу полезных ископаемых на добытый уголь каменный (кроме коксующегося и антрацита), бурый уголь, горючие сланцы, установленной настоящей статьей, применяется коэффициент 0,01 в случаях:</w:t>
            </w:r>
          </w:p>
          <w:p w:rsidR="009D70D8" w:rsidRPr="00FA29B7" w:rsidRDefault="009D70D8" w:rsidP="009D70D8">
            <w:pPr>
              <w:shd w:val="clear" w:color="auto" w:fill="FFFFFF" w:themeFill="background1"/>
              <w:suppressAutoHyphens/>
              <w:ind w:firstLine="355"/>
              <w:contextualSpacing/>
              <w:jc w:val="both"/>
              <w:rPr>
                <w:rFonts w:ascii="Times New Roman" w:hAnsi="Times New Roman" w:cs="Times New Roman"/>
                <w:bCs/>
                <w:color w:val="000000" w:themeColor="text1"/>
                <w:sz w:val="20"/>
                <w:szCs w:val="20"/>
              </w:rPr>
            </w:pPr>
          </w:p>
        </w:tc>
        <w:tc>
          <w:tcPr>
            <w:tcW w:w="3967" w:type="dxa"/>
          </w:tcPr>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r w:rsidRPr="00FA29B7">
              <w:rPr>
                <w:rFonts w:ascii="Times New Roman" w:hAnsi="Times New Roman" w:cs="Times New Roman"/>
                <w:bCs/>
                <w:sz w:val="24"/>
                <w:szCs w:val="24"/>
              </w:rPr>
              <w:lastRenderedPageBreak/>
              <w:t>в пункте 1 статьи 768 проекта:</w:t>
            </w: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bCs/>
                <w:sz w:val="24"/>
                <w:szCs w:val="24"/>
              </w:rPr>
            </w:pPr>
            <w:r w:rsidRPr="00FA29B7">
              <w:rPr>
                <w:rFonts w:ascii="Times New Roman" w:hAnsi="Times New Roman" w:cs="Times New Roman"/>
                <w:bCs/>
                <w:sz w:val="24"/>
                <w:szCs w:val="24"/>
              </w:rPr>
              <w:t xml:space="preserve">в строке 2 таблицы подпункта 1) </w:t>
            </w:r>
            <w:r w:rsidRPr="00FA29B7">
              <w:rPr>
                <w:rFonts w:ascii="Times New Roman" w:hAnsi="Times New Roman" w:cs="Times New Roman"/>
                <w:b/>
                <w:bCs/>
                <w:sz w:val="24"/>
                <w:szCs w:val="24"/>
              </w:rPr>
              <w:t>подстроку</w:t>
            </w:r>
          </w:p>
          <w:tbl>
            <w:tblPr>
              <w:tblStyle w:val="a3"/>
              <w:tblW w:w="3517" w:type="dxa"/>
              <w:tblInd w:w="108" w:type="dxa"/>
              <w:tblLayout w:type="fixed"/>
              <w:tblLook w:val="04A0" w:firstRow="1" w:lastRow="0" w:firstColumn="1" w:lastColumn="0" w:noHBand="0" w:noVBand="1"/>
            </w:tblPr>
            <w:tblGrid>
              <w:gridCol w:w="2039"/>
              <w:gridCol w:w="1478"/>
            </w:tblGrid>
            <w:tr w:rsidR="009D70D8" w:rsidRPr="00FA29B7" w:rsidTr="0039106A">
              <w:tc>
                <w:tcPr>
                  <w:tcW w:w="2039"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Золото, серебро</w:t>
                  </w:r>
                </w:p>
              </w:tc>
              <w:tc>
                <w:tcPr>
                  <w:tcW w:w="1478"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7,5 %</w:t>
                  </w:r>
                </w:p>
              </w:tc>
            </w:tr>
          </w:tbl>
          <w:p w:rsidR="009D70D8" w:rsidRPr="00FA29B7" w:rsidRDefault="009D70D8" w:rsidP="009D70D8">
            <w:pPr>
              <w:shd w:val="clear" w:color="auto" w:fill="FFFFFF"/>
              <w:ind w:firstLine="709"/>
              <w:contextualSpacing/>
              <w:jc w:val="both"/>
              <w:textAlignment w:val="baseline"/>
              <w:rPr>
                <w:rFonts w:ascii="Times New Roman" w:hAnsi="Times New Roman" w:cs="Times New Roman"/>
                <w:b/>
                <w:bCs/>
                <w:sz w:val="24"/>
                <w:szCs w:val="24"/>
              </w:rPr>
            </w:pPr>
            <w:r w:rsidRPr="00FA29B7">
              <w:rPr>
                <w:rFonts w:ascii="Times New Roman" w:hAnsi="Times New Roman" w:cs="Times New Roman"/>
                <w:b/>
                <w:bCs/>
                <w:sz w:val="24"/>
                <w:szCs w:val="24"/>
              </w:rPr>
              <w:t>исключить;</w:t>
            </w:r>
          </w:p>
          <w:p w:rsidR="009D70D8" w:rsidRPr="00FA29B7" w:rsidRDefault="009D70D8" w:rsidP="009D70D8">
            <w:pPr>
              <w:shd w:val="clear" w:color="auto" w:fill="FFFFFF"/>
              <w:ind w:firstLine="709"/>
              <w:contextualSpacing/>
              <w:jc w:val="both"/>
              <w:textAlignment w:val="baseline"/>
              <w:rPr>
                <w:rFonts w:ascii="Times New Roman" w:hAnsi="Times New Roman" w:cs="Times New Roman"/>
                <w:sz w:val="24"/>
                <w:szCs w:val="24"/>
              </w:rPr>
            </w:pPr>
          </w:p>
          <w:p w:rsidR="009D70D8" w:rsidRPr="00FA29B7" w:rsidRDefault="009D70D8" w:rsidP="009D70D8">
            <w:pPr>
              <w:shd w:val="clear" w:color="auto" w:fill="FFFFFF"/>
              <w:ind w:firstLine="709"/>
              <w:contextualSpacing/>
              <w:jc w:val="both"/>
              <w:textAlignment w:val="baseline"/>
              <w:rPr>
                <w:rFonts w:ascii="Times New Roman" w:hAnsi="Times New Roman" w:cs="Times New Roman"/>
                <w:sz w:val="24"/>
                <w:szCs w:val="24"/>
              </w:rPr>
            </w:pPr>
            <w:r w:rsidRPr="00FA29B7">
              <w:rPr>
                <w:rFonts w:ascii="Times New Roman" w:hAnsi="Times New Roman" w:cs="Times New Roman"/>
                <w:sz w:val="24"/>
                <w:szCs w:val="24"/>
              </w:rPr>
              <w:t xml:space="preserve">дополнить новыми </w:t>
            </w:r>
            <w:r w:rsidRPr="00FA29B7">
              <w:rPr>
                <w:rFonts w:ascii="Times New Roman" w:hAnsi="Times New Roman" w:cs="Times New Roman"/>
                <w:b/>
                <w:sz w:val="24"/>
                <w:szCs w:val="24"/>
              </w:rPr>
              <w:t>подпунктами 3) и 4)</w:t>
            </w:r>
            <w:r w:rsidRPr="00FA29B7">
              <w:rPr>
                <w:rFonts w:ascii="Times New Roman" w:hAnsi="Times New Roman" w:cs="Times New Roman"/>
                <w:sz w:val="24"/>
                <w:szCs w:val="24"/>
              </w:rPr>
              <w:t xml:space="preserve"> следующего содержания:</w:t>
            </w:r>
          </w:p>
          <w:p w:rsidR="009D70D8" w:rsidRPr="00FA29B7" w:rsidRDefault="009D70D8" w:rsidP="009D70D8">
            <w:pPr>
              <w:pStyle w:val="a4"/>
              <w:spacing w:before="0" w:beforeAutospacing="0" w:after="0" w:afterAutospacing="0"/>
              <w:ind w:firstLine="709"/>
              <w:contextualSpacing/>
              <w:jc w:val="both"/>
              <w:rPr>
                <w:b/>
              </w:rPr>
            </w:pPr>
            <w:r w:rsidRPr="00FA29B7">
              <w:rPr>
                <w:b/>
              </w:rPr>
              <w:t>«3) золото в зависимости от цены:</w:t>
            </w:r>
          </w:p>
          <w:tbl>
            <w:tblPr>
              <w:tblStyle w:val="a3"/>
              <w:tblW w:w="3848" w:type="dxa"/>
              <w:tblLayout w:type="fixed"/>
              <w:tblLook w:val="04A0" w:firstRow="1" w:lastRow="0" w:firstColumn="1" w:lastColumn="0" w:noHBand="0" w:noVBand="1"/>
            </w:tblPr>
            <w:tblGrid>
              <w:gridCol w:w="595"/>
              <w:gridCol w:w="2119"/>
              <w:gridCol w:w="1134"/>
            </w:tblGrid>
            <w:tr w:rsidR="009D70D8" w:rsidRPr="00FA29B7" w:rsidTr="0039106A">
              <w:tc>
                <w:tcPr>
                  <w:tcW w:w="595" w:type="dxa"/>
                </w:tcPr>
                <w:p w:rsidR="009D70D8" w:rsidRPr="00FA29B7" w:rsidRDefault="009D70D8" w:rsidP="009D70D8">
                  <w:pPr>
                    <w:pStyle w:val="a4"/>
                    <w:spacing w:before="0" w:beforeAutospacing="0" w:after="0" w:afterAutospacing="0"/>
                    <w:contextualSpacing/>
                    <w:jc w:val="center"/>
                    <w:rPr>
                      <w:b/>
                      <w:sz w:val="20"/>
                      <w:szCs w:val="20"/>
                    </w:rPr>
                  </w:pPr>
                  <w:r w:rsidRPr="00FA29B7">
                    <w:rPr>
                      <w:b/>
                      <w:sz w:val="20"/>
                      <w:szCs w:val="20"/>
                    </w:rPr>
                    <w:t>№ п/п</w:t>
                  </w:r>
                </w:p>
              </w:tc>
              <w:tc>
                <w:tcPr>
                  <w:tcW w:w="2119" w:type="dxa"/>
                </w:tcPr>
                <w:p w:rsidR="009D70D8" w:rsidRPr="00FA29B7" w:rsidRDefault="009D70D8" w:rsidP="009D70D8">
                  <w:pPr>
                    <w:pStyle w:val="a4"/>
                    <w:spacing w:before="0" w:beforeAutospacing="0" w:after="0" w:afterAutospacing="0"/>
                    <w:contextualSpacing/>
                    <w:jc w:val="center"/>
                    <w:rPr>
                      <w:b/>
                      <w:sz w:val="20"/>
                      <w:szCs w:val="20"/>
                    </w:rPr>
                  </w:pPr>
                  <w:r w:rsidRPr="00FA29B7">
                    <w:rPr>
                      <w:b/>
                      <w:sz w:val="20"/>
                      <w:szCs w:val="20"/>
                    </w:rPr>
                    <w:t>Среднебиржевая цена на золото</w:t>
                  </w:r>
                </w:p>
              </w:tc>
              <w:tc>
                <w:tcPr>
                  <w:tcW w:w="1134" w:type="dxa"/>
                </w:tcPr>
                <w:p w:rsidR="009D70D8" w:rsidRPr="00FA29B7" w:rsidRDefault="009D70D8" w:rsidP="009D70D8">
                  <w:pPr>
                    <w:pStyle w:val="a4"/>
                    <w:spacing w:before="0" w:beforeAutospacing="0" w:after="0" w:afterAutospacing="0"/>
                    <w:contextualSpacing/>
                    <w:jc w:val="center"/>
                    <w:rPr>
                      <w:b/>
                      <w:sz w:val="20"/>
                      <w:szCs w:val="20"/>
                    </w:rPr>
                  </w:pPr>
                  <w:r w:rsidRPr="00FA29B7">
                    <w:rPr>
                      <w:b/>
                      <w:sz w:val="20"/>
                      <w:szCs w:val="20"/>
                    </w:rPr>
                    <w:t>Ставка, в процентах</w:t>
                  </w:r>
                </w:p>
              </w:tc>
            </w:tr>
            <w:tr w:rsidR="009D70D8" w:rsidRPr="00FA29B7" w:rsidTr="0039106A">
              <w:tc>
                <w:tcPr>
                  <w:tcW w:w="595" w:type="dxa"/>
                </w:tcPr>
                <w:p w:rsidR="009D70D8" w:rsidRPr="00FA29B7" w:rsidRDefault="009D70D8" w:rsidP="009D70D8">
                  <w:pPr>
                    <w:pStyle w:val="a4"/>
                    <w:spacing w:before="0" w:beforeAutospacing="0" w:after="0" w:afterAutospacing="0"/>
                    <w:ind w:firstLine="709"/>
                    <w:contextualSpacing/>
                    <w:jc w:val="both"/>
                    <w:rPr>
                      <w:b/>
                      <w:sz w:val="20"/>
                      <w:szCs w:val="20"/>
                    </w:rPr>
                  </w:pPr>
                  <w:r w:rsidRPr="00FA29B7">
                    <w:rPr>
                      <w:b/>
                      <w:sz w:val="20"/>
                      <w:szCs w:val="20"/>
                    </w:rPr>
                    <w:t xml:space="preserve"> 1.</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2 800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7,5 %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2.</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3000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8 %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3.</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3200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8,5%</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4.</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3 400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9 %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5.</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3 600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9,5 %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6.</w:t>
                  </w:r>
                </w:p>
              </w:tc>
              <w:tc>
                <w:tcPr>
                  <w:tcW w:w="2119" w:type="dxa"/>
                  <w:vAlign w:val="center"/>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3800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10 %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lastRenderedPageBreak/>
                    <w:t>7.</w:t>
                  </w:r>
                </w:p>
              </w:tc>
              <w:tc>
                <w:tcPr>
                  <w:tcW w:w="2119" w:type="dxa"/>
                  <w:vAlign w:val="center"/>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свыше 3800 долларов тройскую за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11 %</w:t>
                  </w:r>
                </w:p>
              </w:tc>
            </w:tr>
          </w:tbl>
          <w:p w:rsidR="009D70D8" w:rsidRPr="00FA29B7" w:rsidRDefault="009D70D8" w:rsidP="009D70D8">
            <w:pPr>
              <w:pStyle w:val="a4"/>
              <w:spacing w:before="0" w:beforeAutospacing="0" w:after="0" w:afterAutospacing="0"/>
              <w:ind w:firstLine="709"/>
              <w:contextualSpacing/>
              <w:jc w:val="both"/>
              <w:rPr>
                <w:b/>
              </w:rPr>
            </w:pPr>
          </w:p>
          <w:p w:rsidR="009D70D8" w:rsidRPr="00FA29B7" w:rsidRDefault="009D70D8" w:rsidP="009D70D8">
            <w:pPr>
              <w:pStyle w:val="pj"/>
              <w:shd w:val="clear" w:color="auto" w:fill="FFFFFF"/>
              <w:ind w:firstLine="709"/>
              <w:contextualSpacing/>
              <w:textAlignment w:val="baseline"/>
              <w:rPr>
                <w:b/>
              </w:rPr>
            </w:pPr>
            <w:r w:rsidRPr="00FA29B7">
              <w:rPr>
                <w:b/>
              </w:rPr>
              <w:t>4) серебро в зависимости от цены:</w:t>
            </w:r>
          </w:p>
          <w:tbl>
            <w:tblPr>
              <w:tblStyle w:val="a3"/>
              <w:tblW w:w="3848" w:type="dxa"/>
              <w:tblLayout w:type="fixed"/>
              <w:tblLook w:val="04A0" w:firstRow="1" w:lastRow="0" w:firstColumn="1" w:lastColumn="0" w:noHBand="0" w:noVBand="1"/>
            </w:tblPr>
            <w:tblGrid>
              <w:gridCol w:w="595"/>
              <w:gridCol w:w="2119"/>
              <w:gridCol w:w="1134"/>
            </w:tblGrid>
            <w:tr w:rsidR="009D70D8" w:rsidRPr="00FA29B7" w:rsidTr="0039106A">
              <w:tc>
                <w:tcPr>
                  <w:tcW w:w="595" w:type="dxa"/>
                </w:tcPr>
                <w:p w:rsidR="009D70D8" w:rsidRPr="00FA29B7" w:rsidRDefault="009D70D8" w:rsidP="009D70D8">
                  <w:pPr>
                    <w:pStyle w:val="a4"/>
                    <w:spacing w:before="0" w:beforeAutospacing="0" w:after="0" w:afterAutospacing="0"/>
                    <w:contextualSpacing/>
                    <w:jc w:val="center"/>
                    <w:rPr>
                      <w:b/>
                      <w:sz w:val="20"/>
                      <w:szCs w:val="20"/>
                    </w:rPr>
                  </w:pPr>
                  <w:r w:rsidRPr="00FA29B7">
                    <w:rPr>
                      <w:b/>
                      <w:sz w:val="20"/>
                      <w:szCs w:val="20"/>
                    </w:rPr>
                    <w:t>№ п/п</w:t>
                  </w:r>
                </w:p>
              </w:tc>
              <w:tc>
                <w:tcPr>
                  <w:tcW w:w="2119" w:type="dxa"/>
                </w:tcPr>
                <w:p w:rsidR="009D70D8" w:rsidRPr="00FA29B7" w:rsidRDefault="009D70D8" w:rsidP="009D70D8">
                  <w:pPr>
                    <w:pStyle w:val="a4"/>
                    <w:spacing w:before="0" w:beforeAutospacing="0" w:after="0" w:afterAutospacing="0"/>
                    <w:contextualSpacing/>
                    <w:jc w:val="center"/>
                    <w:rPr>
                      <w:b/>
                      <w:sz w:val="20"/>
                      <w:szCs w:val="20"/>
                    </w:rPr>
                  </w:pPr>
                  <w:r w:rsidRPr="00FA29B7">
                    <w:rPr>
                      <w:b/>
                      <w:sz w:val="20"/>
                      <w:szCs w:val="20"/>
                    </w:rPr>
                    <w:t>Среднебиржевая цена на серебро</w:t>
                  </w:r>
                </w:p>
              </w:tc>
              <w:tc>
                <w:tcPr>
                  <w:tcW w:w="1134" w:type="dxa"/>
                </w:tcPr>
                <w:p w:rsidR="009D70D8" w:rsidRPr="00FA29B7" w:rsidRDefault="009D70D8" w:rsidP="009D70D8">
                  <w:pPr>
                    <w:pStyle w:val="a4"/>
                    <w:spacing w:before="0" w:beforeAutospacing="0" w:after="0" w:afterAutospacing="0"/>
                    <w:contextualSpacing/>
                    <w:jc w:val="center"/>
                    <w:rPr>
                      <w:b/>
                      <w:sz w:val="20"/>
                      <w:szCs w:val="20"/>
                    </w:rPr>
                  </w:pPr>
                  <w:r w:rsidRPr="00FA29B7">
                    <w:rPr>
                      <w:b/>
                      <w:sz w:val="20"/>
                      <w:szCs w:val="20"/>
                    </w:rPr>
                    <w:t>Ставка, в процентах</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1.</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28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7,5 %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2.</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30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8 %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3.</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32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8,5%</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4.</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34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9 %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5.</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36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9,5 %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6.</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до 38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10 %</w:t>
                  </w:r>
                </w:p>
              </w:tc>
            </w:tr>
            <w:tr w:rsidR="009D70D8" w:rsidRPr="00FA29B7" w:rsidTr="0039106A">
              <w:tc>
                <w:tcPr>
                  <w:tcW w:w="595"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7.</w:t>
                  </w:r>
                </w:p>
              </w:tc>
              <w:tc>
                <w:tcPr>
                  <w:tcW w:w="2119" w:type="dxa"/>
                  <w:vAlign w:val="bottom"/>
                </w:tcPr>
                <w:p w:rsidR="009D70D8" w:rsidRPr="00FA29B7" w:rsidRDefault="009D70D8" w:rsidP="009D70D8">
                  <w:pPr>
                    <w:pStyle w:val="a4"/>
                    <w:spacing w:before="0" w:beforeAutospacing="0" w:after="0" w:afterAutospacing="0"/>
                    <w:contextualSpacing/>
                    <w:rPr>
                      <w:b/>
                      <w:sz w:val="20"/>
                      <w:szCs w:val="20"/>
                    </w:rPr>
                  </w:pPr>
                  <w:r w:rsidRPr="00FA29B7">
                    <w:rPr>
                      <w:b/>
                      <w:sz w:val="20"/>
                      <w:szCs w:val="20"/>
                    </w:rPr>
                    <w:t>свыше 38 долларов включительно за тройскую унцию</w:t>
                  </w:r>
                </w:p>
              </w:tc>
              <w:tc>
                <w:tcPr>
                  <w:tcW w:w="1134" w:type="dxa"/>
                </w:tcPr>
                <w:p w:rsidR="009D70D8" w:rsidRPr="00FA29B7" w:rsidRDefault="009D70D8" w:rsidP="009D70D8">
                  <w:pPr>
                    <w:pStyle w:val="a4"/>
                    <w:spacing w:before="0" w:beforeAutospacing="0" w:after="0" w:afterAutospacing="0"/>
                    <w:contextualSpacing/>
                    <w:jc w:val="both"/>
                    <w:rPr>
                      <w:b/>
                      <w:sz w:val="20"/>
                      <w:szCs w:val="20"/>
                    </w:rPr>
                  </w:pPr>
                  <w:r w:rsidRPr="00FA29B7">
                    <w:rPr>
                      <w:b/>
                      <w:sz w:val="20"/>
                      <w:szCs w:val="20"/>
                    </w:rPr>
                    <w:t>11 %</w:t>
                  </w:r>
                </w:p>
              </w:tc>
            </w:tr>
          </w:tbl>
          <w:p w:rsidR="009D70D8" w:rsidRPr="00FA29B7" w:rsidRDefault="009D70D8" w:rsidP="009D70D8">
            <w:pPr>
              <w:pStyle w:val="pj"/>
              <w:shd w:val="clear" w:color="auto" w:fill="FFFFFF"/>
              <w:ind w:firstLine="709"/>
              <w:contextualSpacing/>
              <w:textAlignment w:val="baseline"/>
            </w:pPr>
          </w:p>
          <w:p w:rsidR="009D70D8" w:rsidRPr="00FA29B7" w:rsidRDefault="009D70D8" w:rsidP="009D70D8">
            <w:pPr>
              <w:tabs>
                <w:tab w:val="left" w:pos="1785"/>
              </w:tabs>
              <w:jc w:val="right"/>
              <w:rPr>
                <w:rFonts w:ascii="Times New Roman" w:hAnsi="Times New Roman" w:cs="Times New Roman"/>
                <w:sz w:val="24"/>
                <w:szCs w:val="24"/>
              </w:rPr>
            </w:pPr>
            <w:r w:rsidRPr="00FA29B7">
              <w:rPr>
                <w:rFonts w:ascii="Times New Roman" w:hAnsi="Times New Roman" w:cs="Times New Roman"/>
                <w:sz w:val="24"/>
                <w:szCs w:val="24"/>
              </w:rPr>
              <w:t>»;</w:t>
            </w:r>
          </w:p>
        </w:tc>
        <w:tc>
          <w:tcPr>
            <w:tcW w:w="3826" w:type="dxa"/>
          </w:tcPr>
          <w:p w:rsidR="009D70D8" w:rsidRPr="00FA29B7" w:rsidRDefault="009D70D8" w:rsidP="009D70D8">
            <w:pPr>
              <w:widowControl w:val="0"/>
              <w:tabs>
                <w:tab w:val="left" w:pos="426"/>
              </w:tabs>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w:t>
            </w:r>
          </w:p>
          <w:p w:rsidR="009D70D8" w:rsidRPr="00FA29B7" w:rsidRDefault="009D70D8" w:rsidP="009D70D8">
            <w:pPr>
              <w:widowControl w:val="0"/>
              <w:tabs>
                <w:tab w:val="left" w:pos="426"/>
              </w:tabs>
              <w:jc w:val="center"/>
              <w:rPr>
                <w:rFonts w:ascii="Times New Roman" w:hAnsi="Times New Roman" w:cs="Times New Roman"/>
                <w:b/>
                <w:sz w:val="24"/>
                <w:szCs w:val="24"/>
              </w:rPr>
            </w:pPr>
            <w:r w:rsidRPr="00FA29B7">
              <w:rPr>
                <w:rFonts w:ascii="Times New Roman" w:hAnsi="Times New Roman" w:cs="Times New Roman"/>
                <w:b/>
                <w:sz w:val="24"/>
                <w:szCs w:val="24"/>
              </w:rPr>
              <w:t>Саиров Е.Б.</w:t>
            </w:r>
          </w:p>
          <w:p w:rsidR="009D70D8" w:rsidRPr="00FA29B7" w:rsidRDefault="009D70D8" w:rsidP="009D70D8">
            <w:pPr>
              <w:ind w:firstLine="709"/>
              <w:jc w:val="both"/>
              <w:rPr>
                <w:rFonts w:ascii="Times New Roman" w:hAnsi="Times New Roman" w:cs="Times New Roman"/>
                <w:sz w:val="24"/>
                <w:szCs w:val="24"/>
                <w:lang w:val="kk-KZ"/>
              </w:rPr>
            </w:pP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На сегодняшний день Казахстан занимает </w:t>
            </w:r>
            <w:r w:rsidRPr="00FA29B7">
              <w:rPr>
                <w:rFonts w:ascii="Times New Roman" w:hAnsi="Times New Roman" w:cs="Times New Roman"/>
                <w:b/>
                <w:sz w:val="24"/>
                <w:szCs w:val="24"/>
              </w:rPr>
              <w:t>10 место в мире</w:t>
            </w:r>
            <w:r w:rsidRPr="00FA29B7">
              <w:rPr>
                <w:rFonts w:ascii="Times New Roman" w:hAnsi="Times New Roman" w:cs="Times New Roman"/>
                <w:sz w:val="24"/>
                <w:szCs w:val="24"/>
              </w:rPr>
              <w:t xml:space="preserve"> по разведанным запасам золота и </w:t>
            </w:r>
            <w:r w:rsidRPr="00FA29B7">
              <w:rPr>
                <w:rFonts w:ascii="Times New Roman" w:hAnsi="Times New Roman" w:cs="Times New Roman"/>
                <w:b/>
                <w:sz w:val="24"/>
                <w:szCs w:val="24"/>
              </w:rPr>
              <w:t>6 место по его добычи</w:t>
            </w:r>
            <w:r w:rsidRPr="00FA29B7">
              <w:rPr>
                <w:rFonts w:ascii="Times New Roman" w:hAnsi="Times New Roman" w:cs="Times New Roman"/>
                <w:sz w:val="24"/>
                <w:szCs w:val="24"/>
              </w:rPr>
              <w:t xml:space="preserve">. </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Добычу </w:t>
            </w:r>
            <w:r w:rsidRPr="00FA29B7">
              <w:rPr>
                <w:rFonts w:ascii="Times New Roman" w:hAnsi="Times New Roman" w:cs="Times New Roman"/>
                <w:b/>
                <w:sz w:val="24"/>
                <w:szCs w:val="24"/>
              </w:rPr>
              <w:t xml:space="preserve">золота </w:t>
            </w:r>
            <w:r w:rsidRPr="00FA29B7">
              <w:rPr>
                <w:rFonts w:ascii="Times New Roman" w:hAnsi="Times New Roman" w:cs="Times New Roman"/>
                <w:sz w:val="24"/>
                <w:szCs w:val="24"/>
              </w:rPr>
              <w:t>осуществляют</w:t>
            </w:r>
            <w:r w:rsidRPr="00FA29B7">
              <w:rPr>
                <w:rFonts w:ascii="Times New Roman" w:hAnsi="Times New Roman" w:cs="Times New Roman"/>
                <w:b/>
                <w:sz w:val="24"/>
                <w:szCs w:val="24"/>
              </w:rPr>
              <w:t xml:space="preserve"> 45</w:t>
            </w:r>
            <w:r w:rsidRPr="00FA29B7">
              <w:rPr>
                <w:rFonts w:ascii="Times New Roman" w:hAnsi="Times New Roman" w:cs="Times New Roman"/>
                <w:sz w:val="24"/>
                <w:szCs w:val="24"/>
              </w:rPr>
              <w:t xml:space="preserve"> недропользователей, </w:t>
            </w:r>
            <w:r w:rsidRPr="00FA29B7">
              <w:rPr>
                <w:rFonts w:ascii="Times New Roman" w:hAnsi="Times New Roman" w:cs="Times New Roman"/>
                <w:b/>
                <w:sz w:val="24"/>
                <w:szCs w:val="24"/>
              </w:rPr>
              <w:t>серебра – 30</w:t>
            </w:r>
            <w:r w:rsidRPr="00FA29B7">
              <w:rPr>
                <w:rFonts w:ascii="Times New Roman" w:hAnsi="Times New Roman" w:cs="Times New Roman"/>
                <w:sz w:val="24"/>
                <w:szCs w:val="24"/>
              </w:rPr>
              <w:t>.</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На протяжении последних лет мировые цены на золото и серебро </w:t>
            </w:r>
            <w:r w:rsidRPr="00FA29B7">
              <w:rPr>
                <w:rFonts w:ascii="Times New Roman" w:hAnsi="Times New Roman" w:cs="Times New Roman"/>
                <w:b/>
                <w:sz w:val="24"/>
                <w:szCs w:val="24"/>
              </w:rPr>
              <w:t>демонстрируют устойчивый рост.</w:t>
            </w:r>
            <w:r w:rsidRPr="00FA29B7">
              <w:rPr>
                <w:rFonts w:ascii="Times New Roman" w:hAnsi="Times New Roman" w:cs="Times New Roman"/>
                <w:sz w:val="24"/>
                <w:szCs w:val="24"/>
              </w:rPr>
              <w:t xml:space="preserve"> Золото стабильно торгуется выше </w:t>
            </w:r>
            <w:r w:rsidRPr="00FA29B7">
              <w:rPr>
                <w:rFonts w:ascii="Times New Roman" w:hAnsi="Times New Roman" w:cs="Times New Roman"/>
                <w:b/>
                <w:sz w:val="24"/>
                <w:szCs w:val="24"/>
              </w:rPr>
              <w:t>3 000 долл. за унцию, серебро — свыше 30 долл. за унцию.</w:t>
            </w:r>
            <w:r w:rsidRPr="00FA29B7">
              <w:rPr>
                <w:rFonts w:ascii="Times New Roman" w:hAnsi="Times New Roman" w:cs="Times New Roman"/>
                <w:sz w:val="24"/>
                <w:szCs w:val="24"/>
              </w:rPr>
              <w:t xml:space="preserve"> </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По данным отраслевых аналитиков, себестоимость добычи </w:t>
            </w:r>
            <w:r w:rsidRPr="00FA29B7">
              <w:rPr>
                <w:rFonts w:ascii="Times New Roman" w:hAnsi="Times New Roman" w:cs="Times New Roman"/>
                <w:sz w:val="24"/>
                <w:szCs w:val="24"/>
              </w:rPr>
              <w:lastRenderedPageBreak/>
              <w:t xml:space="preserve">золота в Казахстане колеблется от </w:t>
            </w:r>
            <w:r w:rsidRPr="00FA29B7">
              <w:rPr>
                <w:rFonts w:ascii="Times New Roman" w:hAnsi="Times New Roman" w:cs="Times New Roman"/>
                <w:b/>
                <w:sz w:val="24"/>
                <w:szCs w:val="24"/>
              </w:rPr>
              <w:t>550 долл. до 1,100 долл. за тройскую унцию</w:t>
            </w:r>
            <w:r w:rsidRPr="00FA29B7">
              <w:rPr>
                <w:rFonts w:ascii="Times New Roman" w:hAnsi="Times New Roman" w:cs="Times New Roman"/>
                <w:sz w:val="24"/>
                <w:szCs w:val="24"/>
              </w:rPr>
              <w:t xml:space="preserve">, что при текущих ценах обеспечивает прибыльность от </w:t>
            </w:r>
            <w:r w:rsidRPr="00FA29B7">
              <w:rPr>
                <w:rFonts w:ascii="Times New Roman" w:hAnsi="Times New Roman" w:cs="Times New Roman"/>
                <w:b/>
                <w:sz w:val="24"/>
                <w:szCs w:val="24"/>
              </w:rPr>
              <w:t>200% до 500%.</w:t>
            </w:r>
            <w:r w:rsidRPr="00FA29B7">
              <w:rPr>
                <w:rFonts w:ascii="Times New Roman" w:hAnsi="Times New Roman" w:cs="Times New Roman"/>
                <w:sz w:val="24"/>
                <w:szCs w:val="24"/>
              </w:rPr>
              <w:t xml:space="preserve"> </w:t>
            </w:r>
          </w:p>
          <w:p w:rsidR="009D70D8" w:rsidRPr="00FA29B7" w:rsidRDefault="009D70D8" w:rsidP="009D70D8">
            <w:pPr>
              <w:ind w:firstLine="709"/>
              <w:jc w:val="both"/>
              <w:rPr>
                <w:rFonts w:ascii="Times New Roman" w:hAnsi="Times New Roman" w:cs="Times New Roman"/>
                <w:i/>
                <w:sz w:val="24"/>
                <w:szCs w:val="24"/>
              </w:rPr>
            </w:pPr>
            <w:r w:rsidRPr="00FA29B7">
              <w:rPr>
                <w:rFonts w:ascii="Times New Roman" w:hAnsi="Times New Roman" w:cs="Times New Roman"/>
                <w:b/>
                <w:i/>
                <w:sz w:val="24"/>
                <w:szCs w:val="24"/>
                <w:u w:val="single"/>
              </w:rPr>
              <w:t>Справочно</w:t>
            </w:r>
            <w:r w:rsidRPr="00FA29B7">
              <w:rPr>
                <w:rFonts w:ascii="Times New Roman" w:hAnsi="Times New Roman" w:cs="Times New Roman"/>
                <w:i/>
                <w:sz w:val="24"/>
                <w:szCs w:val="24"/>
              </w:rPr>
              <w:t>: диапазон обусловлен различиями в методах добычи, содержании золота в руде, глубине залегания, затратах на рабочую силу и транспортных расходах.</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Например, только у </w:t>
            </w:r>
            <w:r w:rsidRPr="00FA29B7">
              <w:rPr>
                <w:rFonts w:ascii="Times New Roman" w:hAnsi="Times New Roman" w:cs="Times New Roman"/>
                <w:b/>
                <w:sz w:val="24"/>
                <w:szCs w:val="24"/>
              </w:rPr>
              <w:t>10 недропользователей</w:t>
            </w:r>
            <w:r w:rsidRPr="00FA29B7">
              <w:rPr>
                <w:rFonts w:ascii="Times New Roman" w:hAnsi="Times New Roman" w:cs="Times New Roman"/>
                <w:sz w:val="24"/>
                <w:szCs w:val="24"/>
              </w:rPr>
              <w:t xml:space="preserve"> занимающихся непосредственно добычей золота и серебра выручка за </w:t>
            </w:r>
            <w:r w:rsidRPr="00FA29B7">
              <w:rPr>
                <w:rFonts w:ascii="Times New Roman" w:hAnsi="Times New Roman" w:cs="Times New Roman"/>
                <w:b/>
                <w:sz w:val="24"/>
                <w:szCs w:val="24"/>
              </w:rPr>
              <w:t>2 года</w:t>
            </w:r>
            <w:r w:rsidRPr="00FA29B7">
              <w:rPr>
                <w:rFonts w:ascii="Times New Roman" w:hAnsi="Times New Roman" w:cs="Times New Roman"/>
                <w:sz w:val="24"/>
                <w:szCs w:val="24"/>
              </w:rPr>
              <w:t xml:space="preserve"> </w:t>
            </w:r>
            <w:r w:rsidRPr="00FA29B7">
              <w:rPr>
                <w:rFonts w:ascii="Times New Roman" w:hAnsi="Times New Roman" w:cs="Times New Roman"/>
                <w:b/>
                <w:sz w:val="24"/>
                <w:szCs w:val="24"/>
              </w:rPr>
              <w:t xml:space="preserve">выросла с 1 трлн. тенге до 1,5 трлн. тенге </w:t>
            </w:r>
            <w:r w:rsidRPr="00FA29B7">
              <w:rPr>
                <w:rFonts w:ascii="Times New Roman" w:hAnsi="Times New Roman" w:cs="Times New Roman"/>
                <w:i/>
                <w:sz w:val="24"/>
                <w:szCs w:val="24"/>
                <w:u w:val="single"/>
              </w:rPr>
              <w:t>(не говоря о «четверке» ГМК, где золото и серебро является попутными полезными ископаемыми)</w:t>
            </w:r>
            <w:r w:rsidRPr="00FA29B7">
              <w:rPr>
                <w:rFonts w:ascii="Times New Roman" w:hAnsi="Times New Roman" w:cs="Times New Roman"/>
                <w:sz w:val="24"/>
                <w:szCs w:val="24"/>
              </w:rPr>
              <w:t>.</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В условиях </w:t>
            </w:r>
            <w:r w:rsidRPr="00FA29B7">
              <w:rPr>
                <w:rFonts w:ascii="Times New Roman" w:hAnsi="Times New Roman" w:cs="Times New Roman"/>
                <w:b/>
                <w:sz w:val="24"/>
                <w:szCs w:val="24"/>
              </w:rPr>
              <w:t>фиксированной ставки НДПИ</w:t>
            </w:r>
            <w:r w:rsidRPr="00FA29B7">
              <w:rPr>
                <w:rFonts w:ascii="Times New Roman" w:hAnsi="Times New Roman" w:cs="Times New Roman"/>
                <w:sz w:val="24"/>
                <w:szCs w:val="24"/>
              </w:rPr>
              <w:t xml:space="preserve"> на золото и серебро в размере </w:t>
            </w:r>
            <w:r w:rsidRPr="00FA29B7">
              <w:rPr>
                <w:rFonts w:ascii="Times New Roman" w:hAnsi="Times New Roman" w:cs="Times New Roman"/>
                <w:b/>
                <w:sz w:val="24"/>
                <w:szCs w:val="24"/>
              </w:rPr>
              <w:t>7,5%</w:t>
            </w:r>
            <w:r w:rsidRPr="00FA29B7">
              <w:rPr>
                <w:rFonts w:ascii="Times New Roman" w:hAnsi="Times New Roman" w:cs="Times New Roman"/>
                <w:sz w:val="24"/>
                <w:szCs w:val="24"/>
              </w:rPr>
              <w:t xml:space="preserve"> недропользователи получают </w:t>
            </w:r>
            <w:r w:rsidRPr="00FA29B7">
              <w:rPr>
                <w:rFonts w:ascii="Times New Roman" w:hAnsi="Times New Roman" w:cs="Times New Roman"/>
                <w:b/>
                <w:sz w:val="24"/>
                <w:szCs w:val="24"/>
              </w:rPr>
              <w:t>сверхприбыль</w:t>
            </w:r>
            <w:r w:rsidRPr="00FA29B7">
              <w:rPr>
                <w:rFonts w:ascii="Times New Roman" w:hAnsi="Times New Roman" w:cs="Times New Roman"/>
                <w:sz w:val="24"/>
                <w:szCs w:val="24"/>
              </w:rPr>
              <w:t xml:space="preserve">, которая не перераспределяется в пользу государства </w:t>
            </w:r>
            <w:r w:rsidRPr="00FA29B7">
              <w:rPr>
                <w:rFonts w:ascii="Times New Roman" w:hAnsi="Times New Roman" w:cs="Times New Roman"/>
                <w:b/>
                <w:sz w:val="24"/>
                <w:szCs w:val="24"/>
              </w:rPr>
              <w:t>в должной мере</w:t>
            </w:r>
            <w:r w:rsidRPr="00FA29B7">
              <w:rPr>
                <w:rFonts w:ascii="Times New Roman" w:hAnsi="Times New Roman" w:cs="Times New Roman"/>
                <w:sz w:val="24"/>
                <w:szCs w:val="24"/>
              </w:rPr>
              <w:t>.</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Это ограничивает потенциал поступлений в бюджет в периоды </w:t>
            </w:r>
            <w:r w:rsidRPr="00FA29B7">
              <w:rPr>
                <w:rFonts w:ascii="Times New Roman" w:hAnsi="Times New Roman" w:cs="Times New Roman"/>
                <w:b/>
                <w:sz w:val="24"/>
                <w:szCs w:val="24"/>
              </w:rPr>
              <w:t>высокой</w:t>
            </w:r>
            <w:r w:rsidRPr="00FA29B7">
              <w:rPr>
                <w:rFonts w:ascii="Times New Roman" w:hAnsi="Times New Roman" w:cs="Times New Roman"/>
                <w:sz w:val="24"/>
                <w:szCs w:val="24"/>
              </w:rPr>
              <w:t xml:space="preserve"> </w:t>
            </w:r>
            <w:r w:rsidRPr="00FA29B7">
              <w:rPr>
                <w:rFonts w:ascii="Times New Roman" w:hAnsi="Times New Roman" w:cs="Times New Roman"/>
                <w:b/>
                <w:sz w:val="24"/>
                <w:szCs w:val="24"/>
              </w:rPr>
              <w:t>цены на металлы</w:t>
            </w:r>
            <w:r w:rsidRPr="00FA29B7">
              <w:rPr>
                <w:rFonts w:ascii="Times New Roman" w:hAnsi="Times New Roman" w:cs="Times New Roman"/>
                <w:sz w:val="24"/>
                <w:szCs w:val="24"/>
              </w:rPr>
              <w:t xml:space="preserve"> и способствует чрезмерной концентрации доходов </w:t>
            </w:r>
            <w:r w:rsidRPr="00FA29B7">
              <w:rPr>
                <w:rFonts w:ascii="Times New Roman" w:hAnsi="Times New Roman" w:cs="Times New Roman"/>
                <w:sz w:val="24"/>
                <w:szCs w:val="24"/>
              </w:rPr>
              <w:lastRenderedPageBreak/>
              <w:t xml:space="preserve">у недропользователей, </w:t>
            </w:r>
            <w:r w:rsidRPr="00FA29B7">
              <w:rPr>
                <w:rFonts w:ascii="Times New Roman" w:hAnsi="Times New Roman" w:cs="Times New Roman"/>
                <w:b/>
                <w:sz w:val="24"/>
                <w:szCs w:val="24"/>
              </w:rPr>
              <w:t>в том числе с иностранным участием.</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Во многих золотодобывающих странах </w:t>
            </w:r>
            <w:r w:rsidRPr="00FA29B7">
              <w:rPr>
                <w:rFonts w:ascii="Times New Roman" w:hAnsi="Times New Roman" w:cs="Times New Roman"/>
                <w:i/>
                <w:sz w:val="24"/>
                <w:szCs w:val="24"/>
                <w:u w:val="single"/>
              </w:rPr>
              <w:t>(Россия, Чили, Гана, Буркино-фасо и др.)</w:t>
            </w:r>
            <w:r w:rsidRPr="00FA29B7">
              <w:rPr>
                <w:rFonts w:ascii="Times New Roman" w:hAnsi="Times New Roman" w:cs="Times New Roman"/>
                <w:sz w:val="24"/>
                <w:szCs w:val="24"/>
              </w:rPr>
              <w:t xml:space="preserve"> </w:t>
            </w:r>
            <w:r w:rsidRPr="00FA29B7">
              <w:rPr>
                <w:rFonts w:ascii="Times New Roman" w:hAnsi="Times New Roman" w:cs="Times New Roman"/>
                <w:b/>
                <w:sz w:val="24"/>
                <w:szCs w:val="24"/>
              </w:rPr>
              <w:t>применяются прогрессивные шкалы налогообложения</w:t>
            </w:r>
            <w:r w:rsidRPr="00FA29B7">
              <w:rPr>
                <w:rFonts w:ascii="Times New Roman" w:hAnsi="Times New Roman" w:cs="Times New Roman"/>
                <w:sz w:val="24"/>
                <w:szCs w:val="24"/>
              </w:rPr>
              <w:t xml:space="preserve">, </w:t>
            </w:r>
            <w:r w:rsidRPr="00FA29B7">
              <w:rPr>
                <w:rFonts w:ascii="Times New Roman" w:hAnsi="Times New Roman" w:cs="Times New Roman"/>
                <w:b/>
                <w:sz w:val="24"/>
                <w:szCs w:val="24"/>
              </w:rPr>
              <w:t>привязанные к мировым ценам</w:t>
            </w:r>
            <w:r w:rsidRPr="00FA29B7">
              <w:rPr>
                <w:rFonts w:ascii="Times New Roman" w:hAnsi="Times New Roman" w:cs="Times New Roman"/>
                <w:sz w:val="24"/>
                <w:szCs w:val="24"/>
              </w:rPr>
              <w:t>.</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Такой подход обеспечивает гибкость фискальной политики и справедливое участие государства в распределении доходов от недр.</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С учетом вышеуказанных факторов предлагается ввести </w:t>
            </w:r>
            <w:r w:rsidRPr="00FA29B7">
              <w:rPr>
                <w:rFonts w:ascii="Times New Roman" w:hAnsi="Times New Roman" w:cs="Times New Roman"/>
                <w:b/>
                <w:sz w:val="24"/>
                <w:szCs w:val="24"/>
              </w:rPr>
              <w:t>прогрессивную шкалу</w:t>
            </w:r>
            <w:r w:rsidRPr="00FA29B7">
              <w:rPr>
                <w:rFonts w:ascii="Times New Roman" w:hAnsi="Times New Roman" w:cs="Times New Roman"/>
                <w:sz w:val="24"/>
                <w:szCs w:val="24"/>
              </w:rPr>
              <w:t xml:space="preserve"> ставок НДПИ на золото и серебро в диапазоне </w:t>
            </w:r>
            <w:r w:rsidRPr="00FA29B7">
              <w:rPr>
                <w:rFonts w:ascii="Times New Roman" w:hAnsi="Times New Roman" w:cs="Times New Roman"/>
                <w:b/>
                <w:sz w:val="24"/>
                <w:szCs w:val="24"/>
              </w:rPr>
              <w:t>от 7,5% до 11% в зависимости от мировой цены</w:t>
            </w:r>
            <w:r w:rsidRPr="00FA29B7">
              <w:rPr>
                <w:rFonts w:ascii="Times New Roman" w:hAnsi="Times New Roman" w:cs="Times New Roman"/>
                <w:sz w:val="24"/>
                <w:szCs w:val="24"/>
              </w:rPr>
              <w:t>, что является экономически обоснованной мерой.</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При этом аналитики отдельных финансовых институтов прогнозируют разные сценарий мировых цен на золото. </w:t>
            </w:r>
          </w:p>
          <w:p w:rsidR="009D70D8" w:rsidRPr="00FA29B7" w:rsidRDefault="009D70D8" w:rsidP="009D70D8">
            <w:pPr>
              <w:ind w:firstLine="709"/>
              <w:jc w:val="both"/>
              <w:rPr>
                <w:rFonts w:ascii="Times New Roman" w:hAnsi="Times New Roman" w:cs="Times New Roman"/>
                <w:i/>
                <w:sz w:val="24"/>
                <w:szCs w:val="24"/>
              </w:rPr>
            </w:pPr>
            <w:r w:rsidRPr="00FA29B7">
              <w:rPr>
                <w:rFonts w:ascii="Times New Roman" w:hAnsi="Times New Roman" w:cs="Times New Roman"/>
                <w:b/>
                <w:i/>
                <w:sz w:val="24"/>
                <w:szCs w:val="24"/>
                <w:u w:val="single"/>
              </w:rPr>
              <w:t>Справочно</w:t>
            </w:r>
            <w:r w:rsidRPr="00FA29B7">
              <w:rPr>
                <w:rFonts w:ascii="Times New Roman" w:hAnsi="Times New Roman" w:cs="Times New Roman"/>
                <w:sz w:val="24"/>
                <w:szCs w:val="24"/>
              </w:rPr>
              <w:t xml:space="preserve">: </w:t>
            </w:r>
            <w:r w:rsidRPr="00FA29B7">
              <w:rPr>
                <w:rFonts w:ascii="Times New Roman" w:hAnsi="Times New Roman" w:cs="Times New Roman"/>
                <w:b/>
                <w:i/>
                <w:sz w:val="24"/>
                <w:szCs w:val="24"/>
              </w:rPr>
              <w:t>Goldman Sachs</w:t>
            </w:r>
            <w:r w:rsidRPr="00FA29B7">
              <w:rPr>
                <w:rFonts w:ascii="Times New Roman" w:hAnsi="Times New Roman" w:cs="Times New Roman"/>
                <w:i/>
                <w:sz w:val="24"/>
                <w:szCs w:val="24"/>
              </w:rPr>
              <w:t xml:space="preserve"> повысил прогноз до </w:t>
            </w:r>
            <w:r w:rsidRPr="00FA29B7">
              <w:rPr>
                <w:rFonts w:ascii="Times New Roman" w:hAnsi="Times New Roman" w:cs="Times New Roman"/>
                <w:b/>
                <w:i/>
                <w:sz w:val="24"/>
                <w:szCs w:val="24"/>
              </w:rPr>
              <w:t>$3 700</w:t>
            </w:r>
            <w:r w:rsidRPr="00FA29B7">
              <w:rPr>
                <w:rFonts w:ascii="Times New Roman" w:hAnsi="Times New Roman" w:cs="Times New Roman"/>
                <w:i/>
                <w:sz w:val="24"/>
                <w:szCs w:val="24"/>
              </w:rPr>
              <w:t xml:space="preserve">, с возможным ростом до </w:t>
            </w:r>
            <w:r w:rsidRPr="00FA29B7">
              <w:rPr>
                <w:rFonts w:ascii="Times New Roman" w:hAnsi="Times New Roman" w:cs="Times New Roman"/>
                <w:b/>
                <w:i/>
                <w:sz w:val="24"/>
                <w:szCs w:val="24"/>
              </w:rPr>
              <w:t>$4 500</w:t>
            </w:r>
            <w:r w:rsidRPr="00FA29B7">
              <w:rPr>
                <w:rFonts w:ascii="Times New Roman" w:hAnsi="Times New Roman" w:cs="Times New Roman"/>
                <w:i/>
                <w:sz w:val="24"/>
                <w:szCs w:val="24"/>
              </w:rPr>
              <w:t xml:space="preserve">. </w:t>
            </w:r>
            <w:r w:rsidRPr="00FA29B7">
              <w:rPr>
                <w:rFonts w:ascii="Times New Roman" w:hAnsi="Times New Roman" w:cs="Times New Roman"/>
                <w:b/>
                <w:i/>
                <w:sz w:val="24"/>
                <w:szCs w:val="24"/>
              </w:rPr>
              <w:t>UBS</w:t>
            </w:r>
            <w:r w:rsidRPr="00FA29B7">
              <w:rPr>
                <w:rFonts w:ascii="Times New Roman" w:hAnsi="Times New Roman" w:cs="Times New Roman"/>
                <w:i/>
                <w:sz w:val="24"/>
                <w:szCs w:val="24"/>
              </w:rPr>
              <w:t xml:space="preserve"> ожидает рост цен до </w:t>
            </w:r>
            <w:r w:rsidRPr="00FA29B7">
              <w:rPr>
                <w:rFonts w:ascii="Times New Roman" w:hAnsi="Times New Roman" w:cs="Times New Roman"/>
                <w:b/>
                <w:i/>
                <w:sz w:val="24"/>
                <w:szCs w:val="24"/>
              </w:rPr>
              <w:t>$3 500. Bank of America</w:t>
            </w:r>
            <w:r w:rsidRPr="00FA29B7">
              <w:rPr>
                <w:rFonts w:ascii="Times New Roman" w:hAnsi="Times New Roman" w:cs="Times New Roman"/>
                <w:i/>
                <w:sz w:val="24"/>
                <w:szCs w:val="24"/>
              </w:rPr>
              <w:t xml:space="preserve"> прогнозирует цену на уровне </w:t>
            </w:r>
            <w:r w:rsidRPr="00FA29B7">
              <w:rPr>
                <w:rFonts w:ascii="Times New Roman" w:hAnsi="Times New Roman" w:cs="Times New Roman"/>
                <w:b/>
                <w:i/>
                <w:sz w:val="24"/>
                <w:szCs w:val="24"/>
              </w:rPr>
              <w:t>$3 350 в 2026 году</w:t>
            </w:r>
            <w:r w:rsidRPr="00FA29B7">
              <w:rPr>
                <w:rFonts w:ascii="Times New Roman" w:hAnsi="Times New Roman" w:cs="Times New Roman"/>
                <w:i/>
                <w:sz w:val="24"/>
                <w:szCs w:val="24"/>
              </w:rPr>
              <w:t xml:space="preserve">. </w:t>
            </w:r>
            <w:r w:rsidRPr="00FA29B7">
              <w:rPr>
                <w:rFonts w:ascii="Times New Roman" w:hAnsi="Times New Roman" w:cs="Times New Roman"/>
                <w:b/>
                <w:i/>
                <w:sz w:val="24"/>
                <w:szCs w:val="24"/>
              </w:rPr>
              <w:lastRenderedPageBreak/>
              <w:t>Deutsche Bank</w:t>
            </w:r>
            <w:r w:rsidRPr="00FA29B7">
              <w:rPr>
                <w:rFonts w:ascii="Times New Roman" w:hAnsi="Times New Roman" w:cs="Times New Roman"/>
                <w:i/>
                <w:sz w:val="24"/>
                <w:szCs w:val="24"/>
              </w:rPr>
              <w:t xml:space="preserve"> повысил прогноз средней цены до </w:t>
            </w:r>
            <w:r w:rsidRPr="00FA29B7">
              <w:rPr>
                <w:rFonts w:ascii="Times New Roman" w:hAnsi="Times New Roman" w:cs="Times New Roman"/>
                <w:b/>
                <w:i/>
                <w:sz w:val="24"/>
                <w:szCs w:val="24"/>
              </w:rPr>
              <w:t>$3 139.</w:t>
            </w:r>
            <w:r w:rsidRPr="00FA29B7">
              <w:rPr>
                <w:rFonts w:ascii="Times New Roman" w:hAnsi="Times New Roman" w:cs="Times New Roman"/>
                <w:i/>
                <w:sz w:val="24"/>
                <w:szCs w:val="24"/>
              </w:rPr>
              <w:t xml:space="preserve"> </w:t>
            </w:r>
          </w:p>
          <w:p w:rsidR="009D70D8" w:rsidRPr="00FA29B7" w:rsidRDefault="009D70D8" w:rsidP="009D70D8">
            <w:pPr>
              <w:tabs>
                <w:tab w:val="left" w:pos="1785"/>
              </w:tabs>
              <w:rPr>
                <w:rFonts w:ascii="Times New Roman" w:hAnsi="Times New Roman" w:cs="Times New Roman"/>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jc w:val="center"/>
              <w:rPr>
                <w:rFonts w:ascii="Times New Roman" w:hAnsi="Times New Roman" w:cs="Times New Roman"/>
                <w:bCs/>
                <w:sz w:val="24"/>
                <w:szCs w:val="24"/>
              </w:rPr>
            </w:pPr>
            <w:r w:rsidRPr="00FA29B7">
              <w:rPr>
                <w:rFonts w:ascii="Times New Roman" w:hAnsi="Times New Roman" w:cs="Times New Roman"/>
                <w:bCs/>
                <w:sz w:val="24"/>
                <w:szCs w:val="24"/>
              </w:rPr>
              <w:t>подпункты 1) и 2) статьи 420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9D70D8" w:rsidRPr="00FA29B7" w:rsidRDefault="009D70D8" w:rsidP="009D70D8">
            <w:pPr>
              <w:ind w:firstLineChars="252" w:firstLine="605"/>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Статья 420. Уменьшение дохода работника, подлежащего налогообложению у источника выплаты</w:t>
            </w:r>
          </w:p>
          <w:p w:rsidR="009D70D8" w:rsidRPr="00FA29B7" w:rsidRDefault="009D70D8" w:rsidP="009D70D8">
            <w:pPr>
              <w:ind w:firstLineChars="252" w:firstLine="605"/>
              <w:contextualSpacing/>
              <w:jc w:val="both"/>
              <w:rPr>
                <w:rFonts w:ascii="Times New Roman" w:eastAsia="Calibri" w:hAnsi="Times New Roman" w:cs="Times New Roman"/>
                <w:b/>
                <w:sz w:val="24"/>
                <w:szCs w:val="24"/>
              </w:rPr>
            </w:pPr>
          </w:p>
          <w:p w:rsidR="009D70D8" w:rsidRPr="00FA29B7" w:rsidRDefault="009D70D8" w:rsidP="009D70D8">
            <w:pPr>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Доход работника, подлежащий налогообложению у источника выплаты, уменьшается на следующие доходы: </w:t>
            </w:r>
          </w:p>
          <w:p w:rsidR="009D70D8" w:rsidRPr="00FA29B7" w:rsidRDefault="009D70D8" w:rsidP="009D70D8">
            <w:pPr>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1)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w:t>
            </w:r>
            <w:r w:rsidRPr="00FA29B7">
              <w:rPr>
                <w:rFonts w:ascii="Times New Roman" w:eastAsia="Calibri" w:hAnsi="Times New Roman" w:cs="Times New Roman"/>
                <w:b/>
                <w:sz w:val="24"/>
                <w:szCs w:val="24"/>
              </w:rPr>
              <w:t>фельдъегерской службы</w:t>
            </w:r>
            <w:r w:rsidRPr="00FA29B7">
              <w:rPr>
                <w:rFonts w:ascii="Times New Roman" w:eastAsia="Calibri" w:hAnsi="Times New Roman" w:cs="Times New Roman"/>
                <w:sz w:val="24"/>
                <w:szCs w:val="24"/>
              </w:rPr>
              <w:t xml:space="preserve"> в связи с исполнением служебных обязанностей;</w:t>
            </w:r>
          </w:p>
          <w:p w:rsidR="009D70D8" w:rsidRPr="00FA29B7" w:rsidRDefault="009D70D8" w:rsidP="009D70D8">
            <w:pPr>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2) все виды выплат, получаемых в связи с исполнением </w:t>
            </w:r>
            <w:r w:rsidRPr="00FA29B7">
              <w:rPr>
                <w:rFonts w:ascii="Times New Roman" w:eastAsia="Calibri" w:hAnsi="Times New Roman" w:cs="Times New Roman"/>
                <w:sz w:val="24"/>
                <w:szCs w:val="24"/>
              </w:rPr>
              <w:lastRenderedPageBreak/>
              <w:t xml:space="preserve">служебных обязанностей в других войсках и воинских формированиях, правоохранительных органах (за исключением таможенных органов), на государственной </w:t>
            </w:r>
            <w:r w:rsidRPr="00FA29B7">
              <w:rPr>
                <w:rFonts w:ascii="Times New Roman" w:eastAsia="Calibri" w:hAnsi="Times New Roman" w:cs="Times New Roman"/>
                <w:b/>
                <w:sz w:val="24"/>
                <w:szCs w:val="24"/>
              </w:rPr>
              <w:t>фельдъегерской службе</w:t>
            </w:r>
            <w:r w:rsidRPr="00FA29B7">
              <w:rPr>
                <w:rFonts w:ascii="Times New Roman" w:eastAsia="Calibri" w:hAnsi="Times New Roman" w:cs="Times New Roman"/>
                <w:sz w:val="24"/>
                <w:szCs w:val="24"/>
              </w:rPr>
              <w:t xml:space="preserve"> лицами, права которых иметь воинские, специальные звания, классные чины и носить форменную одежду упразднены с 1 января 2012 года;</w:t>
            </w:r>
          </w:p>
          <w:p w:rsidR="009D70D8" w:rsidRPr="00FA29B7" w:rsidRDefault="009D70D8" w:rsidP="009D70D8">
            <w:pPr>
              <w:widowControl w:val="0"/>
              <w:jc w:val="both"/>
              <w:rPr>
                <w:rFonts w:ascii="Times New Roman" w:hAnsi="Times New Roman"/>
                <w:bCs/>
                <w:sz w:val="24"/>
                <w:szCs w:val="24"/>
              </w:rPr>
            </w:pP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rsidR="009D70D8" w:rsidRPr="00FA29B7" w:rsidRDefault="009D70D8" w:rsidP="009D70D8">
            <w:pPr>
              <w:widowControl w:val="0"/>
              <w:ind w:firstLine="451"/>
              <w:jc w:val="both"/>
              <w:rPr>
                <w:rFonts w:ascii="Times New Roman" w:hAnsi="Times New Roman"/>
                <w:bCs/>
                <w:sz w:val="24"/>
                <w:szCs w:val="24"/>
              </w:rPr>
            </w:pPr>
            <w:r w:rsidRPr="00FA29B7">
              <w:rPr>
                <w:rFonts w:ascii="Times New Roman" w:hAnsi="Times New Roman"/>
                <w:bCs/>
                <w:sz w:val="24"/>
                <w:szCs w:val="24"/>
              </w:rPr>
              <w:lastRenderedPageBreak/>
              <w:t>подпункты 1) и 2) статьи 420 проекта изложить в следующей редакции:</w:t>
            </w:r>
          </w:p>
          <w:p w:rsidR="009D70D8" w:rsidRPr="00FA29B7" w:rsidRDefault="009D70D8" w:rsidP="009D70D8">
            <w:pPr>
              <w:widowControl w:val="0"/>
              <w:ind w:firstLine="451"/>
              <w:jc w:val="both"/>
              <w:rPr>
                <w:rFonts w:ascii="Times New Roman" w:hAnsi="Times New Roman"/>
                <w:bCs/>
                <w:sz w:val="24"/>
                <w:szCs w:val="24"/>
              </w:rPr>
            </w:pPr>
            <w:r w:rsidRPr="00FA29B7">
              <w:rPr>
                <w:rFonts w:ascii="Times New Roman" w:hAnsi="Times New Roman"/>
                <w:bCs/>
                <w:sz w:val="24"/>
                <w:szCs w:val="24"/>
              </w:rPr>
              <w:t>«1) доходы военнослужащего в связи с исполнением обязанностей воинской службы, сотрудника специальных государственных органов, сотрудника правоохранительных органов (за исключением сотрудника таможенных органов), сотрудника государственной фельдъегерской службы,</w:t>
            </w:r>
            <w:r w:rsidRPr="00FA29B7">
              <w:rPr>
                <w:rFonts w:ascii="Times New Roman" w:hAnsi="Times New Roman"/>
                <w:b/>
                <w:sz w:val="24"/>
                <w:szCs w:val="24"/>
              </w:rPr>
              <w:t xml:space="preserve"> сотрудника органов гражданской защиты </w:t>
            </w:r>
            <w:r w:rsidRPr="00FA29B7">
              <w:rPr>
                <w:rFonts w:ascii="Times New Roman" w:hAnsi="Times New Roman"/>
                <w:bCs/>
                <w:sz w:val="24"/>
                <w:szCs w:val="24"/>
              </w:rPr>
              <w:t>в связи с исполнением служебных обязанностей;</w:t>
            </w:r>
          </w:p>
          <w:p w:rsidR="009D70D8" w:rsidRPr="00FA29B7" w:rsidRDefault="009D70D8" w:rsidP="009D70D8">
            <w:pPr>
              <w:widowControl w:val="0"/>
              <w:ind w:firstLine="451"/>
              <w:jc w:val="both"/>
              <w:rPr>
                <w:rFonts w:ascii="Times New Roman" w:hAnsi="Times New Roman"/>
                <w:bCs/>
                <w:sz w:val="24"/>
                <w:szCs w:val="24"/>
              </w:rPr>
            </w:pPr>
            <w:r w:rsidRPr="00FA29B7">
              <w:rPr>
                <w:rFonts w:ascii="Times New Roman" w:hAnsi="Times New Roman"/>
                <w:bCs/>
                <w:sz w:val="24"/>
                <w:szCs w:val="24"/>
              </w:rPr>
              <w:t xml:space="preserve">2) все виды выплат, получаемых в связи с исполнением служебных обязанностей в других войсках и воинских формированиях, правоохранительных органах (за исключением таможенных органов), на государственной фельдъегерской </w:t>
            </w:r>
            <w:r w:rsidRPr="00FA29B7">
              <w:rPr>
                <w:rFonts w:ascii="Times New Roman" w:hAnsi="Times New Roman"/>
                <w:bCs/>
                <w:sz w:val="24"/>
                <w:szCs w:val="24"/>
              </w:rPr>
              <w:lastRenderedPageBreak/>
              <w:t xml:space="preserve">службе, </w:t>
            </w:r>
            <w:r w:rsidRPr="00FA29B7">
              <w:rPr>
                <w:rFonts w:ascii="Times New Roman" w:hAnsi="Times New Roman"/>
                <w:b/>
                <w:sz w:val="24"/>
                <w:szCs w:val="24"/>
              </w:rPr>
              <w:t>службе в органах гражданской защиты</w:t>
            </w:r>
            <w:r w:rsidRPr="00FA29B7">
              <w:rPr>
                <w:rFonts w:ascii="Times New Roman" w:hAnsi="Times New Roman"/>
                <w:bCs/>
                <w:sz w:val="24"/>
                <w:szCs w:val="24"/>
              </w:rPr>
              <w:t>, лицами, права которых иметь воинские, специальные звания, классные чины и носить форменную одежду упразднены с 1 января 2012 года;»;</w:t>
            </w:r>
          </w:p>
          <w:p w:rsidR="009D70D8" w:rsidRPr="00FA29B7" w:rsidRDefault="009D70D8" w:rsidP="009D70D8">
            <w:pPr>
              <w:widowControl w:val="0"/>
              <w:jc w:val="both"/>
              <w:rPr>
                <w:rFonts w:ascii="Times New Roman" w:hAnsi="Times New Roman"/>
                <w:bCs/>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D70D8" w:rsidRPr="00FA29B7" w:rsidRDefault="009D70D8" w:rsidP="009D70D8">
            <w:pPr>
              <w:widowControl w:val="0"/>
              <w:jc w:val="center"/>
              <w:rPr>
                <w:rFonts w:ascii="Times New Roman" w:hAnsi="Times New Roman"/>
                <w:b/>
                <w:bCs/>
                <w:sz w:val="24"/>
                <w:szCs w:val="24"/>
              </w:rPr>
            </w:pPr>
            <w:r w:rsidRPr="00FA29B7">
              <w:rPr>
                <w:rFonts w:ascii="Times New Roman" w:hAnsi="Times New Roman"/>
                <w:b/>
                <w:bCs/>
                <w:sz w:val="24"/>
                <w:szCs w:val="24"/>
              </w:rPr>
              <w:lastRenderedPageBreak/>
              <w:t>депутат</w:t>
            </w:r>
          </w:p>
          <w:p w:rsidR="009D70D8" w:rsidRPr="00FA29B7" w:rsidRDefault="009D70D8" w:rsidP="009D70D8">
            <w:pPr>
              <w:widowControl w:val="0"/>
              <w:jc w:val="center"/>
              <w:rPr>
                <w:rFonts w:ascii="Times New Roman" w:hAnsi="Times New Roman"/>
                <w:b/>
                <w:bCs/>
                <w:sz w:val="24"/>
                <w:szCs w:val="24"/>
              </w:rPr>
            </w:pPr>
            <w:r w:rsidRPr="00FA29B7">
              <w:rPr>
                <w:rFonts w:ascii="Times New Roman" w:hAnsi="Times New Roman"/>
                <w:b/>
                <w:bCs/>
                <w:sz w:val="24"/>
                <w:szCs w:val="24"/>
              </w:rPr>
              <w:t>А. Зейнуллин</w:t>
            </w:r>
          </w:p>
          <w:p w:rsidR="009D70D8" w:rsidRPr="00FA29B7" w:rsidRDefault="009D70D8" w:rsidP="009D70D8">
            <w:pPr>
              <w:widowControl w:val="0"/>
              <w:jc w:val="both"/>
              <w:rPr>
                <w:rFonts w:ascii="Times New Roman" w:hAnsi="Times New Roman"/>
                <w:bCs/>
                <w:sz w:val="24"/>
                <w:szCs w:val="24"/>
              </w:rPr>
            </w:pPr>
          </w:p>
          <w:p w:rsidR="009D70D8" w:rsidRPr="00FA29B7" w:rsidRDefault="009D70D8" w:rsidP="009D70D8">
            <w:pPr>
              <w:widowControl w:val="0"/>
              <w:ind w:firstLine="458"/>
              <w:jc w:val="both"/>
              <w:rPr>
                <w:rFonts w:ascii="Times New Roman" w:hAnsi="Times New Roman"/>
                <w:bCs/>
                <w:sz w:val="24"/>
                <w:szCs w:val="24"/>
              </w:rPr>
            </w:pPr>
            <w:r w:rsidRPr="00FA29B7">
              <w:rPr>
                <w:rFonts w:ascii="Times New Roman" w:hAnsi="Times New Roman"/>
                <w:bCs/>
                <w:sz w:val="24"/>
                <w:szCs w:val="24"/>
              </w:rPr>
              <w:t xml:space="preserve">В соответствии с проектом Закона «О внесении изменений и дополнений в некоторые законодательные акты Республики Казахстан по вопросам гражданской защиты»,   а также пунктом 4 статьи 100 Закона «О гражданской защите», </w:t>
            </w:r>
            <w:r w:rsidRPr="00FA29B7">
              <w:rPr>
                <w:rFonts w:ascii="Times New Roman" w:hAnsi="Times New Roman"/>
                <w:b/>
                <w:sz w:val="24"/>
                <w:szCs w:val="24"/>
              </w:rPr>
              <w:t>сотрудники органов гражданской защиты, которым присвоены специальные звания,</w:t>
            </w:r>
            <w:r w:rsidRPr="00FA29B7">
              <w:rPr>
                <w:rFonts w:ascii="Times New Roman" w:hAnsi="Times New Roman"/>
                <w:bCs/>
                <w:sz w:val="24"/>
                <w:szCs w:val="24"/>
              </w:rPr>
              <w:t xml:space="preserve">  обладают статусом и пользуются правами и льготами, установленными законодательством Республики Казахстан для </w:t>
            </w:r>
            <w:r w:rsidRPr="00FA29B7">
              <w:rPr>
                <w:rFonts w:ascii="Times New Roman" w:hAnsi="Times New Roman"/>
                <w:b/>
                <w:sz w:val="24"/>
                <w:szCs w:val="24"/>
              </w:rPr>
              <w:t>сотрудников правоохранительных органов</w:t>
            </w:r>
            <w:r w:rsidRPr="00FA29B7">
              <w:rPr>
                <w:rFonts w:ascii="Times New Roman" w:hAnsi="Times New Roman"/>
                <w:bCs/>
                <w:sz w:val="24"/>
                <w:szCs w:val="24"/>
              </w:rPr>
              <w:t>.</w:t>
            </w:r>
          </w:p>
          <w:p w:rsidR="009D70D8" w:rsidRPr="00FA29B7" w:rsidRDefault="009D70D8" w:rsidP="009D70D8">
            <w:pPr>
              <w:widowControl w:val="0"/>
              <w:ind w:firstLine="458"/>
              <w:jc w:val="both"/>
              <w:rPr>
                <w:rFonts w:ascii="Times New Roman" w:hAnsi="Times New Roman"/>
                <w:bCs/>
                <w:sz w:val="24"/>
                <w:szCs w:val="24"/>
              </w:rPr>
            </w:pPr>
            <w:r w:rsidRPr="00FA29B7">
              <w:rPr>
                <w:rFonts w:ascii="Times New Roman" w:hAnsi="Times New Roman"/>
                <w:bCs/>
                <w:sz w:val="24"/>
                <w:szCs w:val="24"/>
              </w:rPr>
              <w:t xml:space="preserve">Кроме того, согласно частью пятой статьи 84 Закона «О правоохранительной службе», действие названного Закона </w:t>
            </w:r>
            <w:r w:rsidRPr="00FA29B7">
              <w:rPr>
                <w:rFonts w:ascii="Times New Roman" w:hAnsi="Times New Roman"/>
                <w:bCs/>
                <w:sz w:val="24"/>
                <w:szCs w:val="24"/>
              </w:rPr>
              <w:lastRenderedPageBreak/>
              <w:t>распространяется на органы гражданской защиты и их сотрудников, которым присвоены специальные звания.</w:t>
            </w:r>
          </w:p>
          <w:p w:rsidR="009D70D8" w:rsidRPr="00FA29B7" w:rsidRDefault="009D70D8" w:rsidP="009D70D8">
            <w:pPr>
              <w:widowControl w:val="0"/>
              <w:ind w:firstLine="458"/>
              <w:jc w:val="both"/>
              <w:rPr>
                <w:rFonts w:ascii="Times New Roman" w:hAnsi="Times New Roman"/>
                <w:bCs/>
                <w:sz w:val="24"/>
                <w:szCs w:val="24"/>
              </w:rPr>
            </w:pPr>
          </w:p>
          <w:p w:rsidR="009D70D8" w:rsidRPr="00FA29B7" w:rsidRDefault="009D70D8" w:rsidP="009D70D8">
            <w:pPr>
              <w:widowControl w:val="0"/>
              <w:ind w:firstLine="458"/>
              <w:jc w:val="both"/>
              <w:rPr>
                <w:rFonts w:ascii="Times New Roman" w:hAnsi="Times New Roman"/>
                <w:bCs/>
                <w:sz w:val="24"/>
                <w:szCs w:val="24"/>
              </w:rPr>
            </w:pPr>
            <w:r w:rsidRPr="00FA29B7">
              <w:rPr>
                <w:rFonts w:ascii="Times New Roman" w:hAnsi="Times New Roman"/>
                <w:bCs/>
                <w:sz w:val="24"/>
                <w:szCs w:val="24"/>
              </w:rPr>
              <w:t xml:space="preserve">Кроме того, в соответствии с вышеназванным проектом Закона вводятся понятия «сотрудники органов гражданской защиты» и служба в органах гражданской защиты </w:t>
            </w:r>
            <w:r w:rsidRPr="00FA29B7">
              <w:rPr>
                <w:rFonts w:ascii="Times New Roman" w:hAnsi="Times New Roman"/>
                <w:bCs/>
                <w:i/>
                <w:sz w:val="24"/>
                <w:szCs w:val="24"/>
              </w:rPr>
              <w:t>(сотрудники органов гражданской защиты - граждане Республики Казахстан, состоящие на службе в органах гражданской защиты (органах государственной противопожарной службы), которым присвоено специальное звание)</w:t>
            </w:r>
            <w:r w:rsidRPr="00FA29B7">
              <w:rPr>
                <w:rFonts w:ascii="Times New Roman" w:hAnsi="Times New Roman"/>
                <w:bCs/>
                <w:sz w:val="24"/>
                <w:szCs w:val="24"/>
              </w:rPr>
              <w:t>.</w:t>
            </w:r>
          </w:p>
          <w:p w:rsidR="009D70D8" w:rsidRPr="00FA29B7" w:rsidRDefault="009D70D8" w:rsidP="009D70D8">
            <w:pPr>
              <w:widowControl w:val="0"/>
              <w:ind w:firstLine="458"/>
              <w:jc w:val="both"/>
              <w:rPr>
                <w:rFonts w:ascii="Times New Roman" w:hAnsi="Times New Roman"/>
                <w:bCs/>
                <w:sz w:val="24"/>
                <w:szCs w:val="24"/>
              </w:rPr>
            </w:pPr>
          </w:p>
          <w:p w:rsidR="009D70D8" w:rsidRPr="00FA29B7" w:rsidRDefault="009D70D8" w:rsidP="009D70D8">
            <w:pPr>
              <w:widowControl w:val="0"/>
              <w:ind w:firstLine="458"/>
              <w:jc w:val="both"/>
              <w:rPr>
                <w:rFonts w:ascii="Times New Roman" w:hAnsi="Times New Roman"/>
                <w:bCs/>
                <w:sz w:val="24"/>
                <w:szCs w:val="24"/>
              </w:rPr>
            </w:pPr>
            <w:r w:rsidRPr="00FA29B7">
              <w:rPr>
                <w:rFonts w:ascii="Times New Roman" w:hAnsi="Times New Roman"/>
                <w:bCs/>
                <w:sz w:val="24"/>
                <w:szCs w:val="24"/>
              </w:rPr>
              <w:t>В свою очередь, так как введение в действие Налогового кодекса предусматривается с 1 января 2025 года, указанные льготы необходимо предусмотреть и на сотрудников органов гражданской защиты наравне с сотрудниками правоохранительных органов.</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jc w:val="center"/>
              <w:rPr>
                <w:rFonts w:ascii="Times New Roman" w:hAnsi="Times New Roman" w:cs="Times New Roman"/>
                <w:bCs/>
                <w:sz w:val="24"/>
                <w:szCs w:val="24"/>
              </w:rPr>
            </w:pPr>
            <w:r w:rsidRPr="00FA29B7">
              <w:rPr>
                <w:rFonts w:ascii="Times New Roman" w:hAnsi="Times New Roman" w:cs="Times New Roman"/>
                <w:bCs/>
                <w:sz w:val="24"/>
                <w:szCs w:val="24"/>
              </w:rPr>
              <w:t>подпункт 3) статьи 423 проекта</w:t>
            </w: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9D70D8" w:rsidRPr="00FA29B7" w:rsidRDefault="009D70D8" w:rsidP="009D70D8">
            <w:pPr>
              <w:ind w:firstLineChars="252" w:firstLine="605"/>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Статья 423. Уменьшение дохода в виде выплат за счет средств государственного бюджета, подлежащего </w:t>
            </w:r>
            <w:r w:rsidRPr="00FA29B7">
              <w:rPr>
                <w:rFonts w:ascii="Times New Roman" w:eastAsia="Calibri" w:hAnsi="Times New Roman" w:cs="Times New Roman"/>
                <w:b/>
                <w:sz w:val="24"/>
                <w:szCs w:val="24"/>
              </w:rPr>
              <w:lastRenderedPageBreak/>
              <w:t>налогообложению у источника выплаты</w:t>
            </w:r>
          </w:p>
          <w:p w:rsidR="009D70D8" w:rsidRPr="00FA29B7" w:rsidRDefault="009D70D8" w:rsidP="009D70D8">
            <w:pPr>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Доход в виде выплат за счет средств государственного бюджета, подлежащий налогообложению у источника выплаты, уменьшается на следующие доходы: </w:t>
            </w:r>
          </w:p>
          <w:p w:rsidR="009D70D8" w:rsidRPr="00FA29B7" w:rsidRDefault="009D70D8" w:rsidP="009D70D8">
            <w:pPr>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3) при причинении вреда жизни и здоровью и (или) в случае гибели (смерти)- государственным служащим, в том числе сотрудникам специальных государственных и </w:t>
            </w:r>
            <w:r w:rsidRPr="00FA29B7">
              <w:rPr>
                <w:rFonts w:ascii="Times New Roman" w:eastAsia="Calibri" w:hAnsi="Times New Roman" w:cs="Times New Roman"/>
                <w:b/>
                <w:sz w:val="24"/>
                <w:szCs w:val="24"/>
              </w:rPr>
              <w:t>правоохранительных органов</w:t>
            </w:r>
            <w:r w:rsidRPr="00FA29B7">
              <w:rPr>
                <w:rFonts w:ascii="Times New Roman" w:eastAsia="Calibri" w:hAnsi="Times New Roman" w:cs="Times New Roman"/>
                <w:sz w:val="24"/>
                <w:szCs w:val="24"/>
              </w:rPr>
              <w:t>,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p w:rsidR="009D70D8" w:rsidRPr="00FA29B7" w:rsidRDefault="009D70D8" w:rsidP="009D70D8">
            <w:pPr>
              <w:widowControl w:val="0"/>
              <w:ind w:firstLine="706"/>
              <w:jc w:val="both"/>
              <w:rPr>
                <w:rFonts w:ascii="Times New Roman" w:hAnsi="Times New Roman"/>
                <w:bCs/>
                <w:sz w:val="24"/>
                <w:szCs w:val="24"/>
              </w:rPr>
            </w:pPr>
            <w:r w:rsidRPr="00FA29B7">
              <w:rPr>
                <w:rFonts w:ascii="Times New Roman" w:hAnsi="Times New Roman"/>
                <w:bCs/>
                <w:sz w:val="24"/>
                <w:szCs w:val="24"/>
              </w:rPr>
              <w:t>…</w:t>
            </w:r>
          </w:p>
        </w:tc>
        <w:tc>
          <w:tcPr>
            <w:tcW w:w="3967" w:type="dxa"/>
            <w:tcBorders>
              <w:top w:val="single" w:sz="4" w:space="0" w:color="000000"/>
              <w:left w:val="single" w:sz="4" w:space="0" w:color="000000"/>
              <w:bottom w:val="single" w:sz="4" w:space="0" w:color="000000"/>
              <w:right w:val="single" w:sz="4" w:space="0" w:color="000000"/>
            </w:tcBorders>
            <w:shd w:val="clear" w:color="auto" w:fill="auto"/>
          </w:tcPr>
          <w:p w:rsidR="009D70D8" w:rsidRPr="00FA29B7" w:rsidRDefault="009D70D8" w:rsidP="009D70D8">
            <w:pPr>
              <w:widowControl w:val="0"/>
              <w:ind w:firstLine="451"/>
              <w:jc w:val="both"/>
              <w:rPr>
                <w:rFonts w:ascii="Times New Roman" w:hAnsi="Times New Roman"/>
                <w:bCs/>
                <w:sz w:val="24"/>
              </w:rPr>
            </w:pPr>
            <w:r w:rsidRPr="00FA29B7">
              <w:rPr>
                <w:rFonts w:ascii="Times New Roman" w:hAnsi="Times New Roman"/>
                <w:b/>
                <w:bCs/>
                <w:sz w:val="24"/>
              </w:rPr>
              <w:lastRenderedPageBreak/>
              <w:t>подпункт 3)</w:t>
            </w:r>
            <w:r w:rsidRPr="00FA29B7">
              <w:rPr>
                <w:rFonts w:ascii="Times New Roman" w:hAnsi="Times New Roman"/>
                <w:bCs/>
                <w:sz w:val="24"/>
              </w:rPr>
              <w:t xml:space="preserve"> статьи 423 проекта изложить в следующей редакции:</w:t>
            </w:r>
          </w:p>
          <w:p w:rsidR="009D70D8" w:rsidRPr="00FA29B7" w:rsidRDefault="009D70D8" w:rsidP="009D70D8">
            <w:pPr>
              <w:widowControl w:val="0"/>
              <w:ind w:firstLine="451"/>
              <w:jc w:val="both"/>
              <w:rPr>
                <w:rFonts w:ascii="Times New Roman" w:hAnsi="Times New Roman"/>
                <w:bCs/>
                <w:sz w:val="24"/>
              </w:rPr>
            </w:pPr>
            <w:r w:rsidRPr="00FA29B7">
              <w:rPr>
                <w:rFonts w:ascii="Times New Roman" w:hAnsi="Times New Roman"/>
                <w:bCs/>
                <w:sz w:val="24"/>
              </w:rPr>
              <w:t xml:space="preserve">«3) при причинении вреда жизни и здоровью и (или) в случае </w:t>
            </w:r>
            <w:r w:rsidRPr="00FA29B7">
              <w:rPr>
                <w:rFonts w:ascii="Times New Roman" w:hAnsi="Times New Roman"/>
                <w:bCs/>
                <w:sz w:val="24"/>
              </w:rPr>
              <w:lastRenderedPageBreak/>
              <w:t xml:space="preserve">гибели (смерти) - государственным служащим, в том числе сотрудникам специальных государственных и правоохранительных органов, </w:t>
            </w:r>
            <w:r w:rsidRPr="00FA29B7">
              <w:rPr>
                <w:rFonts w:ascii="Times New Roman" w:hAnsi="Times New Roman"/>
                <w:b/>
                <w:sz w:val="24"/>
              </w:rPr>
              <w:t>органов гражданской защиты,</w:t>
            </w:r>
            <w:r w:rsidRPr="00FA29B7">
              <w:rPr>
                <w:rFonts w:ascii="Times New Roman" w:hAnsi="Times New Roman"/>
                <w:bCs/>
                <w:sz w:val="24"/>
              </w:rPr>
              <w:t xml:space="preserve"> военнослужащим, членам их семей, иждивенцам, наследникам и лицам, имеющим право на их получение в размерах, установленных законодательством Республики Казахстан;»;</w:t>
            </w: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D70D8" w:rsidRPr="00FA29B7" w:rsidRDefault="009D70D8" w:rsidP="009D70D8">
            <w:pPr>
              <w:widowControl w:val="0"/>
              <w:jc w:val="center"/>
              <w:rPr>
                <w:rFonts w:ascii="Times New Roman" w:hAnsi="Times New Roman"/>
                <w:b/>
                <w:bCs/>
                <w:sz w:val="24"/>
                <w:szCs w:val="24"/>
              </w:rPr>
            </w:pPr>
            <w:r w:rsidRPr="00FA29B7">
              <w:rPr>
                <w:rFonts w:ascii="Times New Roman" w:hAnsi="Times New Roman"/>
                <w:b/>
                <w:bCs/>
                <w:sz w:val="24"/>
                <w:szCs w:val="24"/>
              </w:rPr>
              <w:lastRenderedPageBreak/>
              <w:t>депутат</w:t>
            </w:r>
          </w:p>
          <w:p w:rsidR="009D70D8" w:rsidRPr="00FA29B7" w:rsidRDefault="009D70D8" w:rsidP="009D70D8">
            <w:pPr>
              <w:widowControl w:val="0"/>
              <w:jc w:val="center"/>
              <w:rPr>
                <w:rFonts w:ascii="Times New Roman" w:hAnsi="Times New Roman"/>
                <w:b/>
                <w:bCs/>
                <w:sz w:val="24"/>
                <w:szCs w:val="24"/>
              </w:rPr>
            </w:pPr>
            <w:r w:rsidRPr="00FA29B7">
              <w:rPr>
                <w:rFonts w:ascii="Times New Roman" w:hAnsi="Times New Roman"/>
                <w:b/>
                <w:bCs/>
                <w:sz w:val="24"/>
                <w:szCs w:val="24"/>
              </w:rPr>
              <w:t>А. Зейнуллин</w:t>
            </w:r>
          </w:p>
          <w:p w:rsidR="009D70D8" w:rsidRPr="00FA29B7" w:rsidRDefault="009D70D8" w:rsidP="009D70D8">
            <w:pPr>
              <w:widowControl w:val="0"/>
              <w:jc w:val="both"/>
              <w:rPr>
                <w:rFonts w:ascii="Times New Roman" w:hAnsi="Times New Roman"/>
                <w:bCs/>
                <w:sz w:val="24"/>
              </w:rPr>
            </w:pPr>
          </w:p>
          <w:p w:rsidR="009D70D8" w:rsidRPr="00FA29B7" w:rsidRDefault="009D70D8" w:rsidP="009D70D8">
            <w:pPr>
              <w:widowControl w:val="0"/>
              <w:jc w:val="both"/>
              <w:rPr>
                <w:rFonts w:ascii="Times New Roman" w:hAnsi="Times New Roman"/>
                <w:bCs/>
                <w:sz w:val="24"/>
              </w:rPr>
            </w:pPr>
            <w:r w:rsidRPr="00FA29B7">
              <w:rPr>
                <w:rFonts w:ascii="Times New Roman" w:hAnsi="Times New Roman"/>
                <w:bCs/>
                <w:sz w:val="24"/>
              </w:rPr>
              <w:t xml:space="preserve">В соответствии с проектом Закона </w:t>
            </w:r>
            <w:r w:rsidRPr="00FA29B7">
              <w:rPr>
                <w:rFonts w:ascii="Times New Roman" w:hAnsi="Times New Roman"/>
                <w:bCs/>
                <w:sz w:val="24"/>
              </w:rPr>
              <w:lastRenderedPageBreak/>
              <w:t xml:space="preserve">«О внесении изменений и дополнений в некоторые законодательные акты Республики Казахстан по вопросам гражданской защиты»,   а также пунктом 4 статьи 100 Закона «О гражданской защите», </w:t>
            </w:r>
            <w:r w:rsidRPr="00FA29B7">
              <w:rPr>
                <w:rFonts w:ascii="Times New Roman" w:hAnsi="Times New Roman"/>
                <w:b/>
                <w:sz w:val="24"/>
              </w:rPr>
              <w:t>сотрудники органов гражданской защиты, которым присвоены специальные звания,</w:t>
            </w:r>
            <w:r w:rsidRPr="00FA29B7">
              <w:rPr>
                <w:rFonts w:ascii="Times New Roman" w:hAnsi="Times New Roman"/>
                <w:bCs/>
                <w:sz w:val="24"/>
              </w:rPr>
              <w:t xml:space="preserve">  обладают статусом и пользуются правами и льготами, установленными законодательством Республики Казахстан для </w:t>
            </w:r>
            <w:r w:rsidRPr="00FA29B7">
              <w:rPr>
                <w:rFonts w:ascii="Times New Roman" w:hAnsi="Times New Roman"/>
                <w:b/>
                <w:sz w:val="24"/>
              </w:rPr>
              <w:t>сотрудников правоохранительных органов</w:t>
            </w:r>
            <w:r w:rsidRPr="00FA29B7">
              <w:rPr>
                <w:rFonts w:ascii="Times New Roman" w:hAnsi="Times New Roman"/>
                <w:bCs/>
                <w:sz w:val="24"/>
              </w:rPr>
              <w:t>.</w:t>
            </w:r>
          </w:p>
          <w:p w:rsidR="009D70D8" w:rsidRPr="00FA29B7" w:rsidRDefault="009D70D8" w:rsidP="009D70D8">
            <w:pPr>
              <w:widowControl w:val="0"/>
              <w:jc w:val="both"/>
              <w:rPr>
                <w:rFonts w:ascii="Times New Roman" w:hAnsi="Times New Roman"/>
                <w:bCs/>
                <w:sz w:val="24"/>
              </w:rPr>
            </w:pPr>
            <w:r w:rsidRPr="00FA29B7">
              <w:rPr>
                <w:rFonts w:ascii="Times New Roman" w:hAnsi="Times New Roman"/>
                <w:bCs/>
                <w:sz w:val="24"/>
              </w:rPr>
              <w:t>Кроме того, согласно частью пятой статьи 84 Закона «О правоохранительной службе», действие названного Закона распространяется на органы гражданской защиты и их сотрудников, которым присвоены специальные звания.</w:t>
            </w:r>
          </w:p>
          <w:p w:rsidR="009D70D8" w:rsidRPr="00FA29B7" w:rsidRDefault="009D70D8" w:rsidP="009D70D8">
            <w:pPr>
              <w:widowControl w:val="0"/>
              <w:jc w:val="both"/>
              <w:rPr>
                <w:rFonts w:ascii="Times New Roman" w:hAnsi="Times New Roman"/>
                <w:bCs/>
                <w:sz w:val="24"/>
              </w:rPr>
            </w:pPr>
          </w:p>
          <w:p w:rsidR="009D70D8" w:rsidRPr="00FA29B7" w:rsidRDefault="009D70D8" w:rsidP="009D70D8">
            <w:pPr>
              <w:widowControl w:val="0"/>
              <w:jc w:val="both"/>
              <w:rPr>
                <w:rFonts w:ascii="Times New Roman" w:hAnsi="Times New Roman"/>
                <w:bCs/>
                <w:sz w:val="24"/>
              </w:rPr>
            </w:pPr>
            <w:r w:rsidRPr="00FA29B7">
              <w:rPr>
                <w:rFonts w:ascii="Times New Roman" w:hAnsi="Times New Roman"/>
                <w:bCs/>
                <w:sz w:val="24"/>
              </w:rPr>
              <w:t xml:space="preserve">Кроме того, в соответствии с вышеназванным проектом Закона вводятся понятия «сотрудники органов гражданской защиты» и служба в органах гражданской защиты </w:t>
            </w:r>
            <w:r w:rsidRPr="00FA29B7">
              <w:rPr>
                <w:rFonts w:ascii="Times New Roman" w:hAnsi="Times New Roman"/>
                <w:bCs/>
                <w:i/>
              </w:rPr>
              <w:t xml:space="preserve">(сотрудники органов гражданской защиты - граждане Республики Казахстан, состоящие на </w:t>
            </w:r>
            <w:r w:rsidRPr="00FA29B7">
              <w:rPr>
                <w:rFonts w:ascii="Times New Roman" w:hAnsi="Times New Roman"/>
                <w:bCs/>
                <w:i/>
              </w:rPr>
              <w:lastRenderedPageBreak/>
              <w:t>службе в органах гражданской защиты (органах государственной противопожарной службы), которым присвоено специальное звание)</w:t>
            </w:r>
            <w:r w:rsidRPr="00FA29B7">
              <w:rPr>
                <w:rFonts w:ascii="Times New Roman" w:hAnsi="Times New Roman"/>
                <w:bCs/>
                <w:sz w:val="24"/>
              </w:rPr>
              <w:t>.</w:t>
            </w:r>
          </w:p>
          <w:p w:rsidR="009D70D8" w:rsidRPr="00FA29B7" w:rsidRDefault="009D70D8" w:rsidP="009D70D8">
            <w:pPr>
              <w:widowControl w:val="0"/>
              <w:jc w:val="both"/>
              <w:rPr>
                <w:rFonts w:ascii="Times New Roman" w:hAnsi="Times New Roman"/>
                <w:bCs/>
                <w:sz w:val="24"/>
              </w:rPr>
            </w:pPr>
          </w:p>
          <w:p w:rsidR="009D70D8" w:rsidRPr="00FA29B7" w:rsidRDefault="009D70D8" w:rsidP="009D70D8">
            <w:pPr>
              <w:widowControl w:val="0"/>
              <w:jc w:val="both"/>
              <w:rPr>
                <w:rFonts w:ascii="Times New Roman" w:hAnsi="Times New Roman"/>
                <w:b/>
                <w:sz w:val="24"/>
              </w:rPr>
            </w:pPr>
            <w:r w:rsidRPr="00FA29B7">
              <w:rPr>
                <w:rFonts w:ascii="Times New Roman" w:hAnsi="Times New Roman"/>
                <w:bCs/>
                <w:sz w:val="24"/>
              </w:rPr>
              <w:t>В свою очередь, так как введение в действие Налогового кодекса предусматривается с 1 января 2025 года, указанные льготы необходимо предусмотреть и на сотрудников органов гражданской защиты наравне с сотрудниками правоохранительных органов.</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A00A81">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D70D8" w:rsidRPr="00FA29B7" w:rsidRDefault="009D70D8" w:rsidP="009D70D8">
            <w:pPr>
              <w:pStyle w:val="ad"/>
              <w:jc w:val="center"/>
              <w:rPr>
                <w:rFonts w:ascii="Times New Roman" w:hAnsi="Times New Roman" w:cs="Times New Roman"/>
                <w:sz w:val="24"/>
                <w:szCs w:val="24"/>
              </w:rPr>
            </w:pPr>
            <w:r w:rsidRPr="00FA29B7">
              <w:rPr>
                <w:rFonts w:ascii="Times New Roman" w:hAnsi="Times New Roman" w:cs="Times New Roman"/>
                <w:sz w:val="24"/>
                <w:szCs w:val="24"/>
              </w:rPr>
              <w:t>подпункт 1.3 пункта 1 статьи 617 проекта</w:t>
            </w:r>
          </w:p>
        </w:tc>
        <w:tc>
          <w:tcPr>
            <w:tcW w:w="3828" w:type="dxa"/>
            <w:shd w:val="clear" w:color="auto" w:fill="auto"/>
          </w:tcPr>
          <w:p w:rsidR="009D70D8" w:rsidRPr="00FA29B7" w:rsidRDefault="009D70D8" w:rsidP="009D70D8">
            <w:pPr>
              <w:ind w:firstLine="455"/>
              <w:contextualSpacing/>
              <w:jc w:val="both"/>
              <w:rPr>
                <w:rFonts w:ascii="Times New Roman" w:eastAsia="Times New Roman" w:hAnsi="Times New Roman" w:cs="Times New Roman"/>
                <w:b/>
                <w:bCs/>
                <w:sz w:val="24"/>
                <w:szCs w:val="24"/>
                <w:lang w:eastAsia="ru-RU"/>
              </w:rPr>
            </w:pPr>
            <w:r w:rsidRPr="00FA29B7">
              <w:rPr>
                <w:rFonts w:ascii="Times New Roman" w:eastAsia="Calibri" w:hAnsi="Times New Roman" w:cs="Times New Roman"/>
                <w:sz w:val="24"/>
                <w:szCs w:val="24"/>
                <w:lang w:eastAsia="ru-RU"/>
              </w:rPr>
              <w:t xml:space="preserve">    </w:t>
            </w:r>
            <w:r w:rsidRPr="00FA29B7">
              <w:rPr>
                <w:rFonts w:ascii="Times New Roman" w:eastAsia="Times New Roman" w:hAnsi="Times New Roman" w:cs="Times New Roman"/>
                <w:b/>
                <w:bCs/>
                <w:sz w:val="24"/>
                <w:szCs w:val="24"/>
                <w:lang w:eastAsia="ru-RU"/>
              </w:rPr>
              <w:t>Статья 617. Плательщики платы</w:t>
            </w:r>
          </w:p>
          <w:p w:rsidR="009D70D8" w:rsidRPr="00FA29B7" w:rsidRDefault="009D70D8" w:rsidP="009D70D8">
            <w:pPr>
              <w:ind w:firstLine="455"/>
              <w:contextualSpacing/>
              <w:jc w:val="both"/>
              <w:rPr>
                <w:rFonts w:ascii="Times New Roman" w:eastAsia="Times New Roman" w:hAnsi="Times New Roman" w:cs="Times New Roman"/>
                <w:b/>
                <w:bCs/>
                <w:sz w:val="24"/>
                <w:szCs w:val="24"/>
                <w:lang w:eastAsia="ru-RU"/>
              </w:rPr>
            </w:pPr>
          </w:p>
          <w:p w:rsidR="009D70D8" w:rsidRPr="00FA29B7" w:rsidRDefault="009D70D8" w:rsidP="009D70D8">
            <w:pPr>
              <w:ind w:firstLine="455"/>
              <w:contextualSpacing/>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sz w:val="24"/>
                <w:szCs w:val="24"/>
                <w:lang w:eastAsia="ru-RU"/>
              </w:rPr>
              <w:t>1. Плательщиками платы являются:</w:t>
            </w:r>
          </w:p>
          <w:p w:rsidR="009D70D8" w:rsidRPr="00FA29B7" w:rsidRDefault="009D70D8" w:rsidP="009D70D8">
            <w:pPr>
              <w:ind w:firstLine="45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1.1 физические и юридические лица, осуществляющие пользование водными ресурсами поверхностных источников (первичные водопользователи):</w:t>
            </w:r>
          </w:p>
          <w:p w:rsidR="009D70D8" w:rsidRPr="00FA29B7" w:rsidRDefault="009D70D8" w:rsidP="009D70D8">
            <w:pPr>
              <w:ind w:firstLine="45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с применением стационарных, передвижных и плавучих сооружений по механическому и самотечному забору воды из поверхностных и морских вод;</w:t>
            </w:r>
          </w:p>
          <w:p w:rsidR="009D70D8" w:rsidRPr="00FA29B7" w:rsidRDefault="009D70D8" w:rsidP="009D70D8">
            <w:pPr>
              <w:ind w:firstLine="45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с применением гидравлических электростанций;</w:t>
            </w:r>
          </w:p>
          <w:p w:rsidR="009D70D8" w:rsidRPr="00FA29B7" w:rsidRDefault="009D70D8" w:rsidP="009D70D8">
            <w:pPr>
              <w:ind w:firstLine="45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3) с применением водохозяйственных сооружений для ведения рыбного хозяйства;</w:t>
            </w:r>
          </w:p>
          <w:p w:rsidR="009D70D8" w:rsidRPr="00FA29B7" w:rsidRDefault="009D70D8" w:rsidP="009D70D8">
            <w:pPr>
              <w:numPr>
                <w:ilvl w:val="0"/>
                <w:numId w:val="43"/>
              </w:numPr>
              <w:tabs>
                <w:tab w:val="left" w:pos="993"/>
              </w:tabs>
              <w:ind w:left="0" w:firstLine="45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для нужд водного транспорта.</w:t>
            </w:r>
          </w:p>
          <w:p w:rsidR="009D70D8" w:rsidRPr="00FA29B7" w:rsidRDefault="009D70D8" w:rsidP="009D70D8">
            <w:pPr>
              <w:numPr>
                <w:ilvl w:val="1"/>
                <w:numId w:val="44"/>
              </w:numPr>
              <w:tabs>
                <w:tab w:val="left" w:pos="720"/>
              </w:tabs>
              <w:ind w:left="0" w:firstLine="45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лица, получившие в порядке, определенном законодательством Республики Казахстан, право на специальное пользование животным миром.</w:t>
            </w:r>
          </w:p>
          <w:p w:rsidR="009D70D8" w:rsidRPr="00FA29B7" w:rsidRDefault="009D70D8" w:rsidP="009D70D8">
            <w:pPr>
              <w:tabs>
                <w:tab w:val="left" w:pos="709"/>
              </w:tabs>
              <w:ind w:firstLine="45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1.3 государственные лесовладельцы и лица, получившие право лесопользования в порядке, определенном Лесным кодексом Республики Казахстан;</w:t>
            </w:r>
          </w:p>
          <w:p w:rsidR="009D70D8" w:rsidRPr="00FA29B7" w:rsidRDefault="009D70D8" w:rsidP="009D70D8">
            <w:pPr>
              <w:tabs>
                <w:tab w:val="left" w:pos="709"/>
              </w:tabs>
              <w:ind w:firstLine="45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709"/>
              </w:tabs>
              <w:ind w:firstLine="709"/>
              <w:contextualSpacing/>
              <w:jc w:val="both"/>
              <w:rPr>
                <w:rFonts w:ascii="Times New Roman" w:eastAsia="Calibri" w:hAnsi="Times New Roman" w:cs="Times New Roman"/>
                <w:sz w:val="24"/>
                <w:szCs w:val="24"/>
              </w:rPr>
            </w:pPr>
          </w:p>
        </w:tc>
        <w:tc>
          <w:tcPr>
            <w:tcW w:w="3967" w:type="dxa"/>
            <w:shd w:val="clear" w:color="auto" w:fill="auto"/>
          </w:tcPr>
          <w:p w:rsidR="009D70D8" w:rsidRPr="00FA29B7" w:rsidRDefault="009D70D8" w:rsidP="009D70D8">
            <w:pPr>
              <w:keepNext/>
              <w:keepLines/>
              <w:widowControl w:val="0"/>
              <w:suppressAutoHyphens/>
              <w:ind w:firstLine="451"/>
              <w:jc w:val="both"/>
              <w:rPr>
                <w:rFonts w:ascii="Times New Roman" w:eastAsia="Calibri" w:hAnsi="Times New Roman" w:cs="Times New Roman"/>
                <w:b/>
                <w:sz w:val="24"/>
                <w:szCs w:val="24"/>
                <w:lang w:eastAsia="ru-RU"/>
              </w:rPr>
            </w:pPr>
            <w:r w:rsidRPr="00FA29B7">
              <w:rPr>
                <w:rFonts w:ascii="Times New Roman" w:eastAsia="Calibri" w:hAnsi="Times New Roman" w:cs="Times New Roman"/>
                <w:b/>
                <w:sz w:val="24"/>
                <w:szCs w:val="24"/>
                <w:lang w:eastAsia="ru-RU"/>
              </w:rPr>
              <w:lastRenderedPageBreak/>
              <w:t>подпункт 1.3.</w:t>
            </w:r>
            <w:r w:rsidRPr="00FA29B7">
              <w:rPr>
                <w:rFonts w:ascii="Times New Roman" w:eastAsia="Calibri" w:hAnsi="Times New Roman" w:cs="Times New Roman"/>
                <w:sz w:val="24"/>
                <w:szCs w:val="24"/>
                <w:lang w:eastAsia="ru-RU"/>
              </w:rPr>
              <w:t xml:space="preserve"> пункта 1 статьи 617 проекта </w:t>
            </w:r>
            <w:r w:rsidRPr="00FA29B7">
              <w:rPr>
                <w:rFonts w:ascii="Times New Roman" w:eastAsia="Calibri" w:hAnsi="Times New Roman" w:cs="Times New Roman"/>
                <w:b/>
                <w:sz w:val="24"/>
                <w:szCs w:val="24"/>
                <w:lang w:eastAsia="ru-RU"/>
              </w:rPr>
              <w:t>изложить в следующей редакции:</w:t>
            </w:r>
          </w:p>
          <w:p w:rsidR="009D70D8" w:rsidRPr="00FA29B7" w:rsidRDefault="009D70D8" w:rsidP="009D70D8">
            <w:pPr>
              <w:keepNext/>
              <w:keepLines/>
              <w:widowControl w:val="0"/>
              <w:suppressAutoHyphens/>
              <w:ind w:firstLine="451"/>
              <w:jc w:val="both"/>
              <w:rPr>
                <w:rFonts w:ascii="Times New Roman" w:eastAsia="Calibri" w:hAnsi="Times New Roman" w:cs="Times New Roman"/>
                <w:b/>
                <w:sz w:val="24"/>
                <w:szCs w:val="24"/>
                <w:lang w:eastAsia="ru-RU"/>
              </w:rPr>
            </w:pPr>
            <w:r w:rsidRPr="00FA29B7">
              <w:rPr>
                <w:rFonts w:ascii="Times New Roman" w:eastAsia="Calibri" w:hAnsi="Times New Roman" w:cs="Times New Roman"/>
                <w:sz w:val="24"/>
                <w:szCs w:val="24"/>
                <w:lang w:eastAsia="ru-RU"/>
              </w:rPr>
              <w:t xml:space="preserve">«1.3. государственные лесовладельцы и лица, </w:t>
            </w:r>
            <w:r w:rsidRPr="00FA29B7">
              <w:rPr>
                <w:rFonts w:ascii="Times New Roman" w:eastAsia="Calibri" w:hAnsi="Times New Roman" w:cs="Times New Roman"/>
                <w:sz w:val="24"/>
                <w:szCs w:val="24"/>
                <w:lang w:val="kk-KZ" w:eastAsia="ru-RU"/>
              </w:rPr>
              <w:t>получившие</w:t>
            </w:r>
            <w:r w:rsidRPr="00FA29B7">
              <w:rPr>
                <w:rFonts w:ascii="Times New Roman" w:eastAsia="Calibri" w:hAnsi="Times New Roman" w:cs="Times New Roman"/>
                <w:sz w:val="24"/>
                <w:szCs w:val="24"/>
                <w:lang w:eastAsia="ru-RU"/>
              </w:rPr>
              <w:t xml:space="preserve"> права лесопользования в порядке, установленном в Лесн</w:t>
            </w:r>
            <w:r w:rsidRPr="00FA29B7">
              <w:rPr>
                <w:rFonts w:ascii="Times New Roman" w:eastAsia="Calibri" w:hAnsi="Times New Roman" w:cs="Times New Roman"/>
                <w:sz w:val="24"/>
                <w:szCs w:val="24"/>
                <w:lang w:val="kk-KZ" w:eastAsia="ru-RU"/>
              </w:rPr>
              <w:t>ым</w:t>
            </w:r>
            <w:r w:rsidRPr="00FA29B7">
              <w:rPr>
                <w:rFonts w:ascii="Times New Roman" w:eastAsia="Calibri" w:hAnsi="Times New Roman" w:cs="Times New Roman"/>
                <w:sz w:val="24"/>
                <w:szCs w:val="24"/>
                <w:lang w:eastAsia="ru-RU"/>
              </w:rPr>
              <w:t xml:space="preserve"> Кодекс</w:t>
            </w:r>
            <w:r w:rsidRPr="00FA29B7">
              <w:rPr>
                <w:rFonts w:ascii="Times New Roman" w:eastAsia="Calibri" w:hAnsi="Times New Roman" w:cs="Times New Roman"/>
                <w:sz w:val="24"/>
                <w:szCs w:val="24"/>
                <w:lang w:val="kk-KZ" w:eastAsia="ru-RU"/>
              </w:rPr>
              <w:t>ом</w:t>
            </w:r>
            <w:r w:rsidRPr="00FA29B7">
              <w:rPr>
                <w:rFonts w:ascii="Times New Roman" w:eastAsia="Calibri" w:hAnsi="Times New Roman" w:cs="Times New Roman"/>
                <w:sz w:val="24"/>
                <w:szCs w:val="24"/>
                <w:lang w:eastAsia="ru-RU"/>
              </w:rPr>
              <w:t xml:space="preserve"> Республики Казахстан, </w:t>
            </w:r>
            <w:r w:rsidRPr="00FA29B7">
              <w:rPr>
                <w:rFonts w:ascii="Times New Roman" w:eastAsia="Calibri" w:hAnsi="Times New Roman" w:cs="Times New Roman"/>
                <w:b/>
                <w:sz w:val="24"/>
                <w:szCs w:val="24"/>
                <w:lang w:eastAsia="ru-RU"/>
              </w:rPr>
              <w:t xml:space="preserve">за исключением </w:t>
            </w:r>
            <w:r w:rsidRPr="00FA29B7">
              <w:rPr>
                <w:rFonts w:ascii="Times New Roman" w:eastAsia="Calibri" w:hAnsi="Times New Roman" w:cs="Times New Roman"/>
                <w:b/>
                <w:sz w:val="24"/>
                <w:szCs w:val="24"/>
                <w:lang w:val="kk-KZ" w:eastAsia="ru-RU"/>
              </w:rPr>
              <w:t>осуществляющих</w:t>
            </w:r>
            <w:r w:rsidRPr="00FA29B7">
              <w:rPr>
                <w:rFonts w:ascii="Times New Roman" w:eastAsia="Calibri" w:hAnsi="Times New Roman" w:cs="Times New Roman"/>
                <w:b/>
                <w:sz w:val="24"/>
                <w:szCs w:val="24"/>
                <w:lang w:eastAsia="ru-RU"/>
              </w:rPr>
              <w:t xml:space="preserve"> рубки промежуточного пользования и прочи</w:t>
            </w:r>
            <w:r w:rsidRPr="00FA29B7">
              <w:rPr>
                <w:rFonts w:ascii="Times New Roman" w:eastAsia="Calibri" w:hAnsi="Times New Roman" w:cs="Times New Roman"/>
                <w:b/>
                <w:sz w:val="24"/>
                <w:szCs w:val="24"/>
                <w:lang w:val="kk-KZ" w:eastAsia="ru-RU"/>
              </w:rPr>
              <w:t>х</w:t>
            </w:r>
            <w:r w:rsidRPr="00FA29B7">
              <w:rPr>
                <w:rFonts w:ascii="Times New Roman" w:eastAsia="Calibri" w:hAnsi="Times New Roman" w:cs="Times New Roman"/>
                <w:b/>
                <w:sz w:val="24"/>
                <w:szCs w:val="24"/>
                <w:lang w:eastAsia="ru-RU"/>
              </w:rPr>
              <w:t xml:space="preserve"> руб</w:t>
            </w:r>
            <w:r w:rsidRPr="00FA29B7">
              <w:rPr>
                <w:rFonts w:ascii="Times New Roman" w:eastAsia="Calibri" w:hAnsi="Times New Roman" w:cs="Times New Roman"/>
                <w:b/>
                <w:sz w:val="24"/>
                <w:szCs w:val="24"/>
                <w:lang w:val="kk-KZ" w:eastAsia="ru-RU"/>
              </w:rPr>
              <w:t>ок</w:t>
            </w:r>
            <w:r w:rsidRPr="00FA29B7">
              <w:rPr>
                <w:rFonts w:ascii="Times New Roman" w:eastAsia="Calibri" w:hAnsi="Times New Roman" w:cs="Times New Roman"/>
                <w:b/>
                <w:sz w:val="24"/>
                <w:szCs w:val="24"/>
                <w:lang w:eastAsia="ru-RU"/>
              </w:rPr>
              <w:t xml:space="preserve"> на участках пройденным пожарами свыше 100 гектаров.»;</w:t>
            </w:r>
          </w:p>
          <w:p w:rsidR="009D70D8" w:rsidRPr="00FA29B7" w:rsidRDefault="009D70D8" w:rsidP="009D70D8">
            <w:pPr>
              <w:keepNext/>
              <w:keepLines/>
              <w:widowControl w:val="0"/>
              <w:suppressAutoHyphens/>
              <w:ind w:firstLine="451"/>
              <w:jc w:val="both"/>
              <w:rPr>
                <w:rFonts w:ascii="Times New Roman" w:eastAsia="Calibri" w:hAnsi="Times New Roman" w:cs="Times New Roman"/>
                <w:b/>
                <w:sz w:val="24"/>
                <w:szCs w:val="24"/>
                <w:lang w:eastAsia="ru-RU"/>
              </w:rPr>
            </w:pPr>
          </w:p>
          <w:p w:rsidR="009D70D8" w:rsidRPr="00FA29B7" w:rsidRDefault="009D70D8" w:rsidP="009D70D8">
            <w:pPr>
              <w:pStyle w:val="a4"/>
              <w:spacing w:before="0" w:beforeAutospacing="0" w:after="0" w:afterAutospacing="0"/>
              <w:ind w:firstLine="709"/>
              <w:jc w:val="both"/>
              <w:rPr>
                <w:i/>
                <w:color w:val="000000"/>
                <w:u w:val="single"/>
              </w:rPr>
            </w:pPr>
            <w:r w:rsidRPr="00FA29B7">
              <w:rPr>
                <w:i/>
                <w:color w:val="000000"/>
                <w:u w:val="single"/>
              </w:rPr>
              <w:t xml:space="preserve">Редакция в рамках закл ПРК по проекту ЖКХ: </w:t>
            </w:r>
          </w:p>
          <w:p w:rsidR="009D70D8" w:rsidRPr="00FA29B7" w:rsidRDefault="009D70D8" w:rsidP="009D70D8">
            <w:pPr>
              <w:pStyle w:val="a4"/>
              <w:spacing w:before="0" w:beforeAutospacing="0" w:after="0" w:afterAutospacing="0"/>
              <w:ind w:firstLine="709"/>
              <w:jc w:val="both"/>
              <w:rPr>
                <w:i/>
                <w:color w:val="000000"/>
              </w:rPr>
            </w:pPr>
            <w:r w:rsidRPr="00FA29B7">
              <w:rPr>
                <w:i/>
                <w:color w:val="000000"/>
              </w:rPr>
              <w:t xml:space="preserve">«2. Не являются плательщиками платы </w:t>
            </w:r>
            <w:r w:rsidRPr="00FA29B7">
              <w:rPr>
                <w:i/>
                <w:color w:val="000000"/>
              </w:rPr>
              <w:lastRenderedPageBreak/>
              <w:t>лесовладельцы, осуществляющие лесопользование на участках частного лесного фонда, находящихся в их собственности или долгосрочном землепользовании в соответствии с Земельным кодексом Республики Казахстан, при получении права лесопользования с целевым назначением для лесоразведения, а также при проведении санитарных рубок на участках, пройденных пожарами, если площадь таких пожаров составила свыше 100 гектаров.».</w:t>
            </w:r>
          </w:p>
          <w:p w:rsidR="009D70D8" w:rsidRPr="00FA29B7" w:rsidRDefault="009D70D8" w:rsidP="009D70D8">
            <w:pPr>
              <w:ind w:firstLine="709"/>
              <w:jc w:val="both"/>
              <w:rPr>
                <w:rFonts w:ascii="Times New Roman" w:eastAsia="Calibri" w:hAnsi="Times New Roman" w:cs="Times New Roman"/>
                <w:i/>
                <w:sz w:val="24"/>
                <w:szCs w:val="24"/>
              </w:rPr>
            </w:pPr>
            <w:r w:rsidRPr="00FA29B7">
              <w:rPr>
                <w:rFonts w:ascii="Times New Roman" w:hAnsi="Times New Roman" w:cs="Times New Roman"/>
                <w:i/>
                <w:sz w:val="24"/>
                <w:szCs w:val="24"/>
              </w:rPr>
              <w:t>Данная норма влечет сокращение доходов государственного бюджета и поддержана решением РБК от 18 декабря 2024 года № 27.</w:t>
            </w:r>
          </w:p>
          <w:p w:rsidR="009D70D8" w:rsidRPr="00FA29B7" w:rsidRDefault="009D70D8" w:rsidP="009D70D8">
            <w:pPr>
              <w:keepNext/>
              <w:keepLines/>
              <w:widowControl w:val="0"/>
              <w:suppressAutoHyphens/>
              <w:ind w:firstLine="451"/>
              <w:jc w:val="both"/>
              <w:rPr>
                <w:rFonts w:ascii="Times New Roman" w:eastAsia="Calibri" w:hAnsi="Times New Roman" w:cs="Times New Roman"/>
                <w:sz w:val="24"/>
                <w:szCs w:val="24"/>
                <w:lang w:eastAsia="ru-RU"/>
              </w:rPr>
            </w:pPr>
          </w:p>
        </w:tc>
        <w:tc>
          <w:tcPr>
            <w:tcW w:w="3826" w:type="dxa"/>
            <w:shd w:val="clear" w:color="auto" w:fill="auto"/>
          </w:tcPr>
          <w:p w:rsidR="009D70D8" w:rsidRPr="00FA29B7" w:rsidRDefault="009D70D8" w:rsidP="009D70D8">
            <w:pPr>
              <w:pStyle w:val="ad"/>
              <w:ind w:firstLine="317"/>
              <w:jc w:val="center"/>
              <w:rPr>
                <w:rFonts w:ascii="Times New Roman" w:hAnsi="Times New Roman" w:cs="Times New Roman"/>
                <w:b/>
                <w:sz w:val="24"/>
                <w:szCs w:val="24"/>
                <w:lang w:eastAsia="ru-RU"/>
              </w:rPr>
            </w:pPr>
            <w:r w:rsidRPr="00FA29B7">
              <w:rPr>
                <w:rFonts w:ascii="Times New Roman" w:hAnsi="Times New Roman" w:cs="Times New Roman"/>
                <w:b/>
                <w:sz w:val="24"/>
                <w:szCs w:val="24"/>
                <w:lang w:eastAsia="ru-RU"/>
              </w:rPr>
              <w:lastRenderedPageBreak/>
              <w:t>депутат</w:t>
            </w:r>
          </w:p>
          <w:p w:rsidR="009D70D8" w:rsidRPr="00FA29B7" w:rsidRDefault="009D70D8" w:rsidP="009D70D8">
            <w:pPr>
              <w:pStyle w:val="ad"/>
              <w:ind w:firstLine="317"/>
              <w:jc w:val="both"/>
              <w:rPr>
                <w:rFonts w:ascii="Times New Roman" w:hAnsi="Times New Roman" w:cs="Times New Roman"/>
                <w:b/>
                <w:sz w:val="24"/>
                <w:szCs w:val="24"/>
                <w:lang w:eastAsia="ru-RU"/>
              </w:rPr>
            </w:pPr>
          </w:p>
          <w:p w:rsidR="00A642E1" w:rsidRPr="00FA29B7" w:rsidRDefault="00A642E1" w:rsidP="009D70D8">
            <w:pPr>
              <w:pStyle w:val="ad"/>
              <w:ind w:firstLine="317"/>
              <w:jc w:val="both"/>
              <w:rPr>
                <w:rFonts w:ascii="Times New Roman" w:hAnsi="Times New Roman" w:cs="Times New Roman"/>
                <w:sz w:val="24"/>
                <w:szCs w:val="24"/>
                <w:lang w:eastAsia="ru-RU"/>
              </w:rPr>
            </w:pPr>
          </w:p>
          <w:p w:rsidR="009D70D8" w:rsidRPr="00FA29B7" w:rsidRDefault="009D70D8" w:rsidP="009D70D8">
            <w:pPr>
              <w:pStyle w:val="ad"/>
              <w:ind w:firstLine="600"/>
              <w:jc w:val="both"/>
              <w:rPr>
                <w:rFonts w:ascii="Times New Roman" w:hAnsi="Times New Roman" w:cs="Times New Roman"/>
                <w:sz w:val="24"/>
                <w:szCs w:val="24"/>
                <w:lang w:eastAsia="ru-RU"/>
              </w:rPr>
            </w:pPr>
            <w:r w:rsidRPr="00FA29B7">
              <w:rPr>
                <w:rFonts w:ascii="Times New Roman" w:hAnsi="Times New Roman" w:cs="Times New Roman"/>
                <w:sz w:val="24"/>
                <w:szCs w:val="24"/>
                <w:lang w:eastAsia="ru-RU"/>
              </w:rPr>
              <w:t xml:space="preserve">Лесные пожары, особенно на обширных территориях, представляют собой серьезную угрозу для экосистем, биоразнообразия и экономики. После пожаров лесные участки требуют срочных санитарных рубок для предотвращения распространения вредителей, болезней и дальнейшей деградации лесов. Однако, введение платы за лесопользование в таких ситуациях может стать дополнительным нагрузкой для лесовладельцев и замедлить процесс реализации </w:t>
            </w:r>
            <w:r w:rsidRPr="00FA29B7">
              <w:rPr>
                <w:rFonts w:ascii="Times New Roman" w:hAnsi="Times New Roman" w:cs="Times New Roman"/>
                <w:sz w:val="24"/>
                <w:szCs w:val="24"/>
                <w:lang w:eastAsia="ru-RU"/>
              </w:rPr>
              <w:lastRenderedPageBreak/>
              <w:t>гарелого леса и восстановления лесов.</w:t>
            </w:r>
          </w:p>
          <w:p w:rsidR="009D70D8" w:rsidRPr="00FA29B7" w:rsidRDefault="009D70D8" w:rsidP="009D70D8">
            <w:pPr>
              <w:pStyle w:val="ad"/>
              <w:ind w:firstLine="600"/>
              <w:jc w:val="both"/>
              <w:rPr>
                <w:rFonts w:ascii="Times New Roman" w:hAnsi="Times New Roman" w:cs="Times New Roman"/>
                <w:sz w:val="24"/>
                <w:szCs w:val="24"/>
                <w:lang w:eastAsia="ru-RU"/>
              </w:rPr>
            </w:pPr>
            <w:r w:rsidRPr="00FA29B7">
              <w:rPr>
                <w:rFonts w:ascii="Times New Roman" w:hAnsi="Times New Roman" w:cs="Times New Roman"/>
                <w:sz w:val="24"/>
                <w:szCs w:val="24"/>
                <w:lang w:eastAsia="ru-RU"/>
              </w:rPr>
              <w:t>Своевременное проведение санитарных рубок позволит предотвратить дальнейшее распространение вредителей и болезней, создать условия для естественного возобновления леса и ускорить его восстановление.</w:t>
            </w:r>
          </w:p>
          <w:p w:rsidR="009D70D8" w:rsidRPr="00FA29B7" w:rsidRDefault="009D70D8" w:rsidP="009D70D8">
            <w:pPr>
              <w:pStyle w:val="ad"/>
              <w:ind w:firstLine="600"/>
              <w:jc w:val="both"/>
              <w:rPr>
                <w:rFonts w:ascii="Times New Roman" w:hAnsi="Times New Roman" w:cs="Times New Roman"/>
                <w:sz w:val="24"/>
                <w:szCs w:val="24"/>
                <w:lang w:eastAsia="ru-RU"/>
              </w:rPr>
            </w:pPr>
            <w:r w:rsidRPr="00FA29B7">
              <w:rPr>
                <w:rFonts w:ascii="Times New Roman" w:hAnsi="Times New Roman" w:cs="Times New Roman"/>
                <w:sz w:val="24"/>
                <w:szCs w:val="24"/>
                <w:lang w:eastAsia="ru-RU"/>
              </w:rPr>
              <w:t>Освобождение от платы за лесопользование поможет поддержать лесохозяйственные предприятия, особенно в регионах, пострадавших от крупных пожаров.</w:t>
            </w:r>
          </w:p>
          <w:p w:rsidR="009D70D8" w:rsidRPr="00FA29B7" w:rsidRDefault="009D70D8" w:rsidP="009D70D8">
            <w:pPr>
              <w:pStyle w:val="ad"/>
              <w:ind w:firstLine="600"/>
              <w:jc w:val="both"/>
              <w:rPr>
                <w:rFonts w:ascii="Times New Roman" w:hAnsi="Times New Roman" w:cs="Times New Roman"/>
                <w:sz w:val="24"/>
                <w:szCs w:val="24"/>
                <w:lang w:eastAsia="ru-RU"/>
              </w:rPr>
            </w:pPr>
            <w:r w:rsidRPr="00FA29B7">
              <w:rPr>
                <w:rFonts w:ascii="Times New Roman" w:hAnsi="Times New Roman" w:cs="Times New Roman"/>
                <w:sz w:val="24"/>
                <w:szCs w:val="24"/>
                <w:lang w:eastAsia="ru-RU"/>
              </w:rPr>
              <w:t>Проведение санитарных рубок и лесовосстановительных работ создаст дополнительные рабочие места в сельской местности.</w:t>
            </w:r>
          </w:p>
          <w:p w:rsidR="009D70D8" w:rsidRPr="00FA29B7" w:rsidRDefault="009D70D8" w:rsidP="009D70D8">
            <w:pPr>
              <w:pStyle w:val="ad"/>
              <w:ind w:firstLine="600"/>
              <w:jc w:val="both"/>
              <w:rPr>
                <w:rFonts w:ascii="Times New Roman" w:hAnsi="Times New Roman" w:cs="Times New Roman"/>
                <w:sz w:val="24"/>
                <w:szCs w:val="24"/>
                <w:lang w:eastAsia="ru-RU"/>
              </w:rPr>
            </w:pPr>
            <w:r w:rsidRPr="00FA29B7">
              <w:rPr>
                <w:rFonts w:ascii="Times New Roman" w:hAnsi="Times New Roman" w:cs="Times New Roman"/>
                <w:sz w:val="24"/>
                <w:szCs w:val="24"/>
                <w:lang w:eastAsia="ru-RU"/>
              </w:rPr>
              <w:t>Во многих странах с развитым лесным хозяйством применяется практика освобождения лесовладельцев от платы за лесопользование при проведении санитарных рубок на участках, пострадавших от крупных пожаров.</w:t>
            </w:r>
          </w:p>
          <w:p w:rsidR="009D70D8" w:rsidRPr="00FA29B7" w:rsidRDefault="009D70D8" w:rsidP="009D70D8">
            <w:pPr>
              <w:pStyle w:val="ad"/>
              <w:ind w:firstLine="600"/>
              <w:jc w:val="both"/>
              <w:rPr>
                <w:rFonts w:ascii="Times New Roman" w:hAnsi="Times New Roman" w:cs="Times New Roman"/>
                <w:sz w:val="24"/>
                <w:szCs w:val="24"/>
                <w:lang w:eastAsia="ru-RU"/>
              </w:rPr>
            </w:pPr>
            <w:r w:rsidRPr="00FA29B7">
              <w:rPr>
                <w:rFonts w:ascii="Times New Roman" w:hAnsi="Times New Roman" w:cs="Times New Roman"/>
                <w:sz w:val="24"/>
                <w:szCs w:val="24"/>
                <w:lang w:eastAsia="ru-RU"/>
              </w:rPr>
              <w:t xml:space="preserve">Такая поправка позволит ускорить процесс восстановления лесов, снизить экономические </w:t>
            </w:r>
            <w:r w:rsidRPr="00FA29B7">
              <w:rPr>
                <w:rFonts w:ascii="Times New Roman" w:hAnsi="Times New Roman" w:cs="Times New Roman"/>
                <w:sz w:val="24"/>
                <w:szCs w:val="24"/>
                <w:lang w:eastAsia="ru-RU"/>
              </w:rPr>
              <w:lastRenderedPageBreak/>
              <w:t>потери и повысить эффективность лесохозяйственной деятельности.</w:t>
            </w:r>
          </w:p>
          <w:p w:rsidR="009D70D8" w:rsidRPr="00FA29B7" w:rsidRDefault="009D70D8" w:rsidP="009D70D8">
            <w:pPr>
              <w:pStyle w:val="ad"/>
              <w:ind w:firstLine="600"/>
              <w:jc w:val="both"/>
              <w:rPr>
                <w:rFonts w:ascii="Times New Roman" w:hAnsi="Times New Roman" w:cs="Times New Roman"/>
                <w:sz w:val="24"/>
                <w:szCs w:val="24"/>
                <w:lang w:eastAsia="ru-RU"/>
              </w:rPr>
            </w:pPr>
            <w:r w:rsidRPr="00FA29B7">
              <w:rPr>
                <w:rFonts w:ascii="Times New Roman" w:hAnsi="Times New Roman" w:cs="Times New Roman"/>
                <w:sz w:val="24"/>
                <w:szCs w:val="24"/>
                <w:lang w:eastAsia="ru-RU"/>
              </w:rPr>
              <w:t>Принятие данной поправки будет способствовать повышению эффективности лесовосстановления и сохранению лесных ресурсов Казахстана.</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val="kk-KZ"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eastAsia="SimSun" w:hAnsi="Times New Roman" w:cs="Times New Roman"/>
                <w:bCs/>
                <w:sz w:val="24"/>
                <w:szCs w:val="24"/>
              </w:rPr>
            </w:pPr>
            <w:r w:rsidRPr="00FA29B7">
              <w:rPr>
                <w:rFonts w:ascii="Times New Roman" w:eastAsia="SimSun" w:hAnsi="Times New Roman" w:cs="Times New Roman"/>
                <w:bCs/>
                <w:sz w:val="24"/>
                <w:szCs w:val="24"/>
              </w:rPr>
              <w:t>подпункты 2) и 11) статьи 10 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Статья 10. </w:t>
            </w:r>
            <w:r w:rsidRPr="00FA29B7">
              <w:rPr>
                <w:rFonts w:ascii="Times New Roman" w:eastAsia="Calibri" w:hAnsi="Times New Roman" w:cs="Times New Roman"/>
                <w:b/>
                <w:bCs/>
                <w:sz w:val="24"/>
                <w:szCs w:val="24"/>
              </w:rPr>
              <w:t>Понятия, связанные с недропользованием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Calibri" w:hAnsi="Times New Roman" w:cs="Times New Roman"/>
                <w:bCs/>
                <w:sz w:val="24"/>
                <w:szCs w:val="24"/>
              </w:rPr>
              <w:t>Понятия, связанные с недропользованием: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Calibri" w:hAnsi="Times New Roman" w:cs="Times New Roman"/>
                <w:bCs/>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Calibri" w:hAnsi="Times New Roman" w:cs="Times New Roman"/>
                <w:b/>
                <w:bCs/>
                <w:sz w:val="24"/>
                <w:szCs w:val="24"/>
              </w:rPr>
              <w:t>2) полезные ископаемые</w:t>
            </w:r>
            <w:r w:rsidRPr="00FA29B7">
              <w:rPr>
                <w:rFonts w:ascii="Times New Roman" w:eastAsia="Calibri" w:hAnsi="Times New Roman" w:cs="Times New Roman"/>
                <w:b/>
                <w:sz w:val="24"/>
                <w:szCs w:val="24"/>
              </w:rPr>
              <w:t xml:space="preserve"> –</w:t>
            </w:r>
            <w:r w:rsidRPr="00FA29B7">
              <w:rPr>
                <w:rFonts w:ascii="Times New Roman" w:eastAsia="Times New Roman" w:hAnsi="Times New Roman" w:cs="Times New Roman"/>
                <w:b/>
                <w:sz w:val="24"/>
                <w:szCs w:val="24"/>
                <w:lang w:eastAsia="ru-RU"/>
              </w:rPr>
              <w:t xml:space="preserve"> содержащиеся в недрах природные минеральные образования, углеводороды и подземные воды, а также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сфере материального производства и (или) потребления и (или) иных нужд непосредственно или после переработки</w:t>
            </w:r>
            <w:r w:rsidRPr="00FA29B7">
              <w:rPr>
                <w:rFonts w:ascii="Times New Roman" w:eastAsia="Calibri" w:hAnsi="Times New Roman" w:cs="Times New Roman"/>
                <w:b/>
                <w:bCs/>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Calibri" w:hAnsi="Times New Roman" w:cs="Times New Roman"/>
                <w:bCs/>
                <w:sz w:val="24"/>
                <w:szCs w:val="24"/>
              </w:rPr>
              <w:t>11) контракт на недропользование –</w:t>
            </w:r>
            <w:r w:rsidRPr="00FA29B7">
              <w:rPr>
                <w:rFonts w:ascii="Times New Roman" w:eastAsia="Times New Roman" w:hAnsi="Times New Roman" w:cs="Times New Roman"/>
                <w:sz w:val="24"/>
                <w:szCs w:val="24"/>
                <w:lang w:eastAsia="ru-RU"/>
              </w:rPr>
              <w:t xml:space="preserve"> договор между </w:t>
            </w:r>
            <w:r w:rsidRPr="00FA29B7">
              <w:rPr>
                <w:rFonts w:ascii="Times New Roman" w:eastAsia="Times New Roman" w:hAnsi="Times New Roman" w:cs="Times New Roman"/>
                <w:sz w:val="24"/>
                <w:szCs w:val="24"/>
                <w:lang w:eastAsia="ru-RU"/>
              </w:rPr>
              <w:lastRenderedPageBreak/>
              <w:t xml:space="preserve">компетентным органом или уполномоченным органом по изучению </w:t>
            </w:r>
            <w:r w:rsidRPr="00FA29B7">
              <w:rPr>
                <w:rFonts w:ascii="Times New Roman" w:eastAsia="Times New Roman" w:hAnsi="Times New Roman" w:cs="Times New Roman"/>
                <w:b/>
                <w:sz w:val="24"/>
                <w:szCs w:val="24"/>
                <w:lang w:eastAsia="ru-RU"/>
              </w:rPr>
              <w:t>и использованию</w:t>
            </w:r>
            <w:r w:rsidRPr="00FA29B7">
              <w:rPr>
                <w:rFonts w:ascii="Times New Roman" w:eastAsia="Times New Roman" w:hAnsi="Times New Roman" w:cs="Times New Roman"/>
                <w:sz w:val="24"/>
                <w:szCs w:val="24"/>
                <w:lang w:eastAsia="ru-RU"/>
              </w:rPr>
              <w:t xml:space="preserve"> недр или местным исполнительным органом области, города республиканского значения, столицы в соответствии с компетенцией, установленной законодательством Республики Казахстан о недрах и недропользовании, и физическим и (или) юридическим лицом на проведение разведки, добычи, совмещенной разведки и добычи полезных ископаемых либо строительство и (или) эксплуатацию подземных сооружений, не связанных с разведкой и (или) добычей, либо на государственное геологическое изучение недр.</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К контракту на недропользование также относятся лицензии на недропользование и другие виды предоставления права недропользования и (или) водопользования в соответствии с законодательством Республики Казахстан.</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При этом термины «контракт на разведку», «контракт на добычу», «контракт на </w:t>
            </w:r>
            <w:r w:rsidRPr="00FA29B7">
              <w:rPr>
                <w:rFonts w:ascii="Times New Roman" w:eastAsia="Times New Roman" w:hAnsi="Times New Roman" w:cs="Times New Roman"/>
                <w:sz w:val="24"/>
                <w:szCs w:val="24"/>
                <w:lang w:eastAsia="ru-RU"/>
              </w:rPr>
              <w:lastRenderedPageBreak/>
              <w:t>совмещенную разведку и добычу» и «лицензия на разведку или добычу», используемые в настоящем Кодексе, идентичны понятию «контракт на недропользование», термин «контракт на разведку и добычу» идентичен понятию «контракт на совмещенную разведку и добычу».</w:t>
            </w:r>
          </w:p>
          <w:p w:rsidR="009D70D8" w:rsidRPr="00FA29B7" w:rsidRDefault="009D70D8" w:rsidP="009D70D8">
            <w:pPr>
              <w:shd w:val="clear" w:color="auto" w:fill="FFFFFF" w:themeFill="background1"/>
              <w:spacing w:before="120"/>
              <w:rPr>
                <w:rFonts w:ascii="Times New Roman" w:eastAsia="Arial" w:hAnsi="Times New Roman" w:cs="Times New Roman"/>
                <w:b/>
                <w:sz w:val="24"/>
                <w:szCs w:val="24"/>
              </w:rPr>
            </w:pPr>
          </w:p>
        </w:tc>
        <w:tc>
          <w:tcPr>
            <w:tcW w:w="3967" w:type="dxa"/>
          </w:tcPr>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lastRenderedPageBreak/>
              <w:t>в статье 10 проекта:</w:t>
            </w: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b/>
                <w:sz w:val="24"/>
                <w:szCs w:val="24"/>
              </w:rPr>
              <w:t xml:space="preserve">подпункт 2) </w:t>
            </w:r>
            <w:r w:rsidRPr="00FA29B7">
              <w:rPr>
                <w:rFonts w:ascii="Times New Roman" w:eastAsia="Calibri" w:hAnsi="Times New Roman" w:cs="Times New Roman"/>
                <w:sz w:val="24"/>
                <w:szCs w:val="24"/>
              </w:rPr>
              <w:t>изложить в следующей редакции:</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«2) полезные ископаемые -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w:t>
            </w: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b/>
                <w:bCs/>
                <w:sz w:val="24"/>
                <w:szCs w:val="24"/>
              </w:rPr>
              <w:lastRenderedPageBreak/>
              <w:t>в части первой подпункта 11)</w:t>
            </w:r>
            <w:r w:rsidRPr="00FA29B7">
              <w:rPr>
                <w:rFonts w:ascii="Times New Roman" w:eastAsia="Calibri" w:hAnsi="Times New Roman" w:cs="Times New Roman"/>
                <w:i/>
                <w:sz w:val="24"/>
                <w:szCs w:val="24"/>
              </w:rPr>
              <w:t xml:space="preserve"> </w:t>
            </w:r>
            <w:r w:rsidRPr="00FA29B7">
              <w:rPr>
                <w:rFonts w:ascii="Times New Roman" w:eastAsia="Calibri" w:hAnsi="Times New Roman" w:cs="Times New Roman"/>
                <w:sz w:val="24"/>
                <w:szCs w:val="24"/>
              </w:rPr>
              <w:t>слова «</w:t>
            </w:r>
            <w:r w:rsidRPr="00FA29B7">
              <w:rPr>
                <w:rFonts w:ascii="Times New Roman" w:eastAsia="Calibri" w:hAnsi="Times New Roman" w:cs="Times New Roman"/>
                <w:b/>
                <w:sz w:val="24"/>
                <w:szCs w:val="24"/>
              </w:rPr>
              <w:t>и использованию</w:t>
            </w:r>
            <w:r w:rsidRPr="00FA29B7">
              <w:rPr>
                <w:rFonts w:ascii="Times New Roman" w:eastAsia="Calibri" w:hAnsi="Times New Roman" w:cs="Times New Roman"/>
                <w:sz w:val="24"/>
                <w:szCs w:val="24"/>
              </w:rPr>
              <w:t>» исключить;</w:t>
            </w:r>
          </w:p>
          <w:p w:rsidR="009D70D8" w:rsidRPr="00FA29B7" w:rsidRDefault="009D70D8" w:rsidP="009D70D8">
            <w:pPr>
              <w:shd w:val="clear" w:color="auto" w:fill="FFFFFF" w:themeFill="background1"/>
              <w:ind w:firstLine="720"/>
              <w:jc w:val="both"/>
              <w:rPr>
                <w:rFonts w:ascii="Times New Roman" w:eastAsia="Calibri" w:hAnsi="Times New Roman" w:cs="Times New Roman"/>
                <w:b/>
                <w:i/>
                <w:iCs/>
                <w:sz w:val="24"/>
                <w:szCs w:val="24"/>
              </w:rPr>
            </w:pPr>
          </w:p>
        </w:tc>
        <w:tc>
          <w:tcPr>
            <w:tcW w:w="3826" w:type="dxa"/>
          </w:tcPr>
          <w:p w:rsidR="009D70D8" w:rsidRPr="00FA29B7" w:rsidRDefault="009D70D8" w:rsidP="009D70D8">
            <w:pPr>
              <w:shd w:val="clear" w:color="auto" w:fill="FFFFFF" w:themeFill="background1"/>
              <w:jc w:val="center"/>
              <w:rPr>
                <w:rFonts w:ascii="Times New Roman" w:eastAsia="Arial" w:hAnsi="Times New Roman" w:cs="Times New Roman"/>
                <w:b/>
                <w:sz w:val="24"/>
                <w:szCs w:val="24"/>
              </w:rPr>
            </w:pPr>
            <w:r w:rsidRPr="00FA29B7">
              <w:rPr>
                <w:rFonts w:ascii="Times New Roman" w:eastAsia="Arial" w:hAnsi="Times New Roman" w:cs="Times New Roman"/>
                <w:b/>
                <w:sz w:val="24"/>
                <w:szCs w:val="24"/>
              </w:rPr>
              <w:lastRenderedPageBreak/>
              <w:t xml:space="preserve">Отдел законодательства </w:t>
            </w:r>
          </w:p>
          <w:p w:rsidR="009D70D8" w:rsidRPr="00FA29B7" w:rsidRDefault="009D70D8" w:rsidP="009D70D8">
            <w:pPr>
              <w:shd w:val="clear" w:color="auto" w:fill="FFFFFF" w:themeFill="background1"/>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в целях корреспондирования с пунктом 1 статьи 12 Кодекса «О недрах и недропользовании Республики Казахстан»;</w:t>
            </w:r>
          </w:p>
          <w:p w:rsidR="009D70D8" w:rsidRPr="00FA29B7" w:rsidRDefault="009D70D8" w:rsidP="009D70D8">
            <w:pPr>
              <w:shd w:val="clear" w:color="auto" w:fill="FFFFFF" w:themeFill="background1"/>
              <w:jc w:val="center"/>
              <w:rPr>
                <w:rFonts w:ascii="Times New Roman" w:eastAsia="Arial" w:hAnsi="Times New Roman" w:cs="Times New Roman"/>
                <w:b/>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lastRenderedPageBreak/>
              <w:t>приведение в соответствие со статьей 64 Кодекса «О недрах и недропользовании»;</w:t>
            </w:r>
          </w:p>
          <w:p w:rsidR="009D70D8" w:rsidRPr="00FA29B7" w:rsidRDefault="009D70D8" w:rsidP="009D70D8">
            <w:pPr>
              <w:shd w:val="clear" w:color="auto" w:fill="FFFFFF" w:themeFill="background1"/>
              <w:jc w:val="center"/>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720"/>
              <w:jc w:val="both"/>
              <w:rPr>
                <w:rFonts w:ascii="Times New Roman" w:eastAsia="Arial" w:hAnsi="Times New Roman" w:cs="Times New Roman"/>
                <w:b/>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Снято</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Не принято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jc w:val="center"/>
              <w:rPr>
                <w:rFonts w:ascii="Times New Roman" w:eastAsia="SimSun" w:hAnsi="Times New Roman" w:cs="Times New Roman"/>
                <w:bCs/>
                <w:sz w:val="24"/>
                <w:szCs w:val="24"/>
              </w:rPr>
            </w:pPr>
            <w:r w:rsidRPr="00FA29B7">
              <w:rPr>
                <w:rFonts w:ascii="Times New Roman" w:eastAsia="SimSun" w:hAnsi="Times New Roman" w:cs="Times New Roman"/>
                <w:bCs/>
                <w:sz w:val="24"/>
                <w:szCs w:val="24"/>
              </w:rPr>
              <w:t>подпункт</w:t>
            </w:r>
          </w:p>
          <w:p w:rsidR="009D70D8" w:rsidRPr="00FA29B7" w:rsidRDefault="009D70D8" w:rsidP="009D70D8">
            <w:pPr>
              <w:jc w:val="center"/>
              <w:rPr>
                <w:rFonts w:ascii="Times New Roman" w:eastAsia="Calibri" w:hAnsi="Times New Roman" w:cs="Times New Roman"/>
                <w:bCs/>
                <w:sz w:val="24"/>
                <w:szCs w:val="24"/>
              </w:rPr>
            </w:pPr>
            <w:r w:rsidRPr="00FA29B7">
              <w:rPr>
                <w:rFonts w:ascii="Times New Roman" w:eastAsia="SimSun" w:hAnsi="Times New Roman" w:cs="Times New Roman"/>
                <w:bCs/>
                <w:sz w:val="24"/>
                <w:szCs w:val="24"/>
              </w:rPr>
              <w:t>2) статьи 10 проекта</w:t>
            </w:r>
          </w:p>
        </w:tc>
        <w:tc>
          <w:tcPr>
            <w:tcW w:w="3828" w:type="dxa"/>
            <w:shd w:val="clear" w:color="auto" w:fill="auto"/>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Статья 10. </w:t>
            </w:r>
            <w:r w:rsidRPr="00FA29B7">
              <w:rPr>
                <w:rFonts w:ascii="Times New Roman" w:eastAsia="Calibri" w:hAnsi="Times New Roman" w:cs="Times New Roman"/>
                <w:b/>
                <w:bCs/>
                <w:sz w:val="24"/>
                <w:szCs w:val="24"/>
              </w:rPr>
              <w:t>Понятия, связанные с недропользованием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Calibri" w:hAnsi="Times New Roman" w:cs="Times New Roman"/>
                <w:bCs/>
                <w:sz w:val="24"/>
                <w:szCs w:val="24"/>
              </w:rPr>
              <w:t>Понятия, связанные с недропользованием: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Calibri" w:hAnsi="Times New Roman" w:cs="Times New Roman"/>
                <w:bCs/>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Calibri" w:hAnsi="Times New Roman" w:cs="Times New Roman"/>
                <w:b/>
                <w:bCs/>
                <w:sz w:val="24"/>
                <w:szCs w:val="24"/>
              </w:rPr>
              <w:t>2) полезные ископаемые</w:t>
            </w:r>
            <w:r w:rsidRPr="00FA29B7">
              <w:rPr>
                <w:rFonts w:ascii="Times New Roman" w:eastAsia="Calibri" w:hAnsi="Times New Roman" w:cs="Times New Roman"/>
                <w:b/>
                <w:sz w:val="24"/>
                <w:szCs w:val="24"/>
              </w:rPr>
              <w:t xml:space="preserve"> –</w:t>
            </w:r>
            <w:r w:rsidRPr="00FA29B7">
              <w:rPr>
                <w:rFonts w:ascii="Times New Roman" w:eastAsia="Times New Roman" w:hAnsi="Times New Roman" w:cs="Times New Roman"/>
                <w:b/>
                <w:sz w:val="24"/>
                <w:szCs w:val="24"/>
                <w:lang w:eastAsia="ru-RU"/>
              </w:rPr>
              <w:t xml:space="preserve"> содержащиеся в недрах природные минеральные образования, углеводороды и подземные воды, а также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сфере материального производства и (или) потребления и (или) иных </w:t>
            </w:r>
            <w:r w:rsidRPr="00FA29B7">
              <w:rPr>
                <w:rFonts w:ascii="Times New Roman" w:eastAsia="Times New Roman" w:hAnsi="Times New Roman" w:cs="Times New Roman"/>
                <w:b/>
                <w:sz w:val="24"/>
                <w:szCs w:val="24"/>
                <w:lang w:eastAsia="ru-RU"/>
              </w:rPr>
              <w:lastRenderedPageBreak/>
              <w:t>нужд непосредственно или после переработки</w:t>
            </w:r>
            <w:r w:rsidRPr="00FA29B7">
              <w:rPr>
                <w:rFonts w:ascii="Times New Roman" w:eastAsia="Calibri" w:hAnsi="Times New Roman" w:cs="Times New Roman"/>
                <w:b/>
                <w:bCs/>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w:t>
            </w:r>
          </w:p>
          <w:p w:rsidR="009D70D8" w:rsidRPr="00FA29B7" w:rsidRDefault="009D70D8" w:rsidP="009D70D8">
            <w:pPr>
              <w:ind w:firstLine="181"/>
              <w:jc w:val="both"/>
              <w:rPr>
                <w:rFonts w:ascii="Times New Roman" w:hAnsi="Times New Roman" w:cs="Times New Roman"/>
                <w:b/>
                <w:sz w:val="24"/>
                <w:szCs w:val="24"/>
              </w:rPr>
            </w:pPr>
          </w:p>
        </w:tc>
        <w:tc>
          <w:tcPr>
            <w:tcW w:w="3967" w:type="dxa"/>
            <w:shd w:val="clear" w:color="auto" w:fill="auto"/>
          </w:tcPr>
          <w:p w:rsidR="009D70D8" w:rsidRPr="00FA29B7" w:rsidRDefault="009D70D8" w:rsidP="009D70D8">
            <w:pPr>
              <w:tabs>
                <w:tab w:val="left" w:pos="426"/>
              </w:tabs>
              <w:ind w:firstLine="454"/>
              <w:contextualSpacing/>
              <w:jc w:val="both"/>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lastRenderedPageBreak/>
              <w:t xml:space="preserve"> подпункт 2) </w:t>
            </w:r>
            <w:r w:rsidRPr="00FA29B7">
              <w:rPr>
                <w:rFonts w:ascii="Times New Roman" w:eastAsia="Calibri" w:hAnsi="Times New Roman" w:cs="Times New Roman"/>
                <w:bCs/>
                <w:sz w:val="24"/>
                <w:szCs w:val="24"/>
              </w:rPr>
              <w:t xml:space="preserve">статьи 10 проекта </w:t>
            </w:r>
            <w:r w:rsidRPr="00FA29B7">
              <w:rPr>
                <w:rFonts w:ascii="Times New Roman" w:eastAsia="Calibri" w:hAnsi="Times New Roman" w:cs="Times New Roman"/>
                <w:b/>
                <w:bCs/>
                <w:sz w:val="24"/>
                <w:szCs w:val="24"/>
              </w:rPr>
              <w:t>изложить в следующей редакции:</w:t>
            </w:r>
          </w:p>
          <w:p w:rsidR="009D70D8" w:rsidRPr="00FA29B7" w:rsidRDefault="009D70D8" w:rsidP="009D70D8">
            <w:pPr>
              <w:tabs>
                <w:tab w:val="left" w:pos="426"/>
              </w:tabs>
              <w:ind w:firstLine="454"/>
              <w:contextualSpacing/>
              <w:jc w:val="both"/>
              <w:rPr>
                <w:rFonts w:ascii="Times New Roman" w:eastAsia="Calibri" w:hAnsi="Times New Roman" w:cs="Times New Roman"/>
                <w:b/>
                <w:bCs/>
                <w:sz w:val="24"/>
                <w:szCs w:val="24"/>
              </w:rPr>
            </w:pPr>
            <w:r w:rsidRPr="00FA29B7">
              <w:rPr>
                <w:rFonts w:ascii="Times New Roman" w:eastAsia="Calibri" w:hAnsi="Times New Roman" w:cs="Times New Roman"/>
                <w:bCs/>
                <w:sz w:val="24"/>
                <w:szCs w:val="24"/>
              </w:rPr>
              <w:t xml:space="preserve"> </w:t>
            </w:r>
            <w:r w:rsidRPr="00FA29B7">
              <w:rPr>
                <w:rFonts w:ascii="Times New Roman" w:eastAsia="Calibri" w:hAnsi="Times New Roman" w:cs="Times New Roman"/>
                <w:b/>
                <w:bCs/>
                <w:sz w:val="24"/>
                <w:szCs w:val="24"/>
              </w:rPr>
              <w:t>«2) полезные ископаемые - содержащие полезные компоненты природные минеральные образования и органические вещества, химический состав и физические свойства которых позволяют использовать их в области материального производства и потребления непосредственно или после переработки»;</w:t>
            </w:r>
          </w:p>
          <w:p w:rsidR="009D70D8" w:rsidRPr="00FA29B7" w:rsidRDefault="009D70D8" w:rsidP="009D70D8">
            <w:pPr>
              <w:tabs>
                <w:tab w:val="left" w:pos="426"/>
              </w:tabs>
              <w:ind w:firstLine="169"/>
              <w:contextualSpacing/>
              <w:jc w:val="both"/>
              <w:rPr>
                <w:rFonts w:ascii="Times New Roman" w:eastAsia="Calibri" w:hAnsi="Times New Roman" w:cs="Times New Roman"/>
                <w:bCs/>
                <w:sz w:val="24"/>
                <w:szCs w:val="24"/>
              </w:rPr>
            </w:pPr>
          </w:p>
        </w:tc>
        <w:tc>
          <w:tcPr>
            <w:tcW w:w="3826" w:type="dxa"/>
            <w:shd w:val="clear" w:color="auto" w:fill="auto"/>
          </w:tcPr>
          <w:p w:rsidR="009D70D8" w:rsidRPr="00FA29B7" w:rsidRDefault="009D70D8" w:rsidP="009D70D8">
            <w:pPr>
              <w:jc w:val="center"/>
              <w:rPr>
                <w:rFonts w:ascii="Times New Roman" w:hAnsi="Times New Roman" w:cs="Times New Roman"/>
                <w:b/>
                <w:sz w:val="24"/>
                <w:szCs w:val="24"/>
              </w:rPr>
            </w:pPr>
            <w:r w:rsidRPr="00FA29B7">
              <w:rPr>
                <w:rFonts w:ascii="Times New Roman" w:hAnsi="Times New Roman" w:cs="Times New Roman"/>
                <w:b/>
                <w:sz w:val="24"/>
                <w:szCs w:val="24"/>
              </w:rPr>
              <w:t>депутаты</w:t>
            </w:r>
          </w:p>
          <w:p w:rsidR="009D70D8" w:rsidRPr="00FA29B7" w:rsidRDefault="009D70D8" w:rsidP="009D70D8">
            <w:pPr>
              <w:jc w:val="center"/>
              <w:rPr>
                <w:rFonts w:ascii="Times New Roman" w:hAnsi="Times New Roman" w:cs="Times New Roman"/>
                <w:b/>
                <w:sz w:val="24"/>
                <w:szCs w:val="24"/>
              </w:rPr>
            </w:pPr>
            <w:r w:rsidRPr="00FA29B7">
              <w:rPr>
                <w:rFonts w:ascii="Times New Roman" w:hAnsi="Times New Roman" w:cs="Times New Roman"/>
                <w:b/>
                <w:sz w:val="24"/>
                <w:szCs w:val="24"/>
              </w:rPr>
              <w:t>У. Шапак</w:t>
            </w:r>
          </w:p>
          <w:p w:rsidR="009D70D8" w:rsidRPr="00FA29B7" w:rsidRDefault="009D70D8" w:rsidP="009D70D8">
            <w:pPr>
              <w:jc w:val="center"/>
              <w:rPr>
                <w:rFonts w:ascii="Times New Roman" w:hAnsi="Times New Roman" w:cs="Times New Roman"/>
                <w:b/>
                <w:sz w:val="24"/>
                <w:szCs w:val="24"/>
              </w:rPr>
            </w:pPr>
            <w:r w:rsidRPr="00FA29B7">
              <w:rPr>
                <w:rFonts w:ascii="Times New Roman" w:hAnsi="Times New Roman" w:cs="Times New Roman"/>
                <w:b/>
                <w:sz w:val="24"/>
                <w:szCs w:val="24"/>
              </w:rPr>
              <w:t>Н.Байтилесов</w:t>
            </w:r>
          </w:p>
          <w:p w:rsidR="009D70D8" w:rsidRPr="00FA29B7" w:rsidRDefault="009D70D8" w:rsidP="009D70D8">
            <w:pPr>
              <w:jc w:val="center"/>
              <w:rPr>
                <w:rFonts w:ascii="Times New Roman" w:hAnsi="Times New Roman" w:cs="Times New Roman"/>
                <w:b/>
                <w:sz w:val="24"/>
                <w:szCs w:val="24"/>
              </w:rPr>
            </w:pPr>
          </w:p>
          <w:p w:rsidR="009D70D8" w:rsidRPr="00FA29B7" w:rsidRDefault="009D70D8" w:rsidP="009D70D8">
            <w:pPr>
              <w:ind w:firstLine="461"/>
              <w:jc w:val="both"/>
              <w:rPr>
                <w:rFonts w:ascii="Times New Roman" w:hAnsi="Times New Roman" w:cs="Times New Roman"/>
                <w:b/>
                <w:sz w:val="24"/>
                <w:szCs w:val="24"/>
              </w:rPr>
            </w:pPr>
            <w:r w:rsidRPr="00FA29B7">
              <w:rPr>
                <w:rFonts w:ascii="Times New Roman" w:hAnsi="Times New Roman" w:cs="Times New Roman"/>
                <w:sz w:val="24"/>
                <w:szCs w:val="24"/>
              </w:rPr>
              <w:t>Приведение в соответствие с пунктом 1 статьи 12 Кодекса «О недрах и недропользовании Республики Казахстан».</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tabs>
                <w:tab w:val="left" w:pos="567"/>
                <w:tab w:val="left" w:pos="12049"/>
              </w:tabs>
              <w:jc w:val="center"/>
              <w:rPr>
                <w:rFonts w:ascii="Times New Roman" w:hAnsi="Times New Roman" w:cs="Times New Roman"/>
                <w:sz w:val="24"/>
                <w:szCs w:val="24"/>
              </w:rPr>
            </w:pPr>
            <w:r w:rsidRPr="00FA29B7">
              <w:rPr>
                <w:rFonts w:ascii="Times New Roman" w:hAnsi="Times New Roman" w:cs="Times New Roman"/>
                <w:sz w:val="24"/>
                <w:szCs w:val="24"/>
              </w:rPr>
              <w:t>подпункт 9) пункта 1</w:t>
            </w:r>
          </w:p>
          <w:p w:rsidR="009D70D8" w:rsidRPr="00FA29B7" w:rsidRDefault="009D70D8" w:rsidP="009D70D8">
            <w:pPr>
              <w:shd w:val="clear" w:color="auto" w:fill="FFFFFF" w:themeFill="background1"/>
              <w:tabs>
                <w:tab w:val="left" w:pos="567"/>
                <w:tab w:val="left" w:pos="12049"/>
              </w:tabs>
              <w:jc w:val="center"/>
              <w:rPr>
                <w:rFonts w:ascii="Times New Roman" w:hAnsi="Times New Roman" w:cs="Times New Roman"/>
                <w:sz w:val="24"/>
                <w:szCs w:val="24"/>
              </w:rPr>
            </w:pPr>
            <w:r w:rsidRPr="00FA29B7">
              <w:rPr>
                <w:rFonts w:ascii="Times New Roman" w:hAnsi="Times New Roman" w:cs="Times New Roman"/>
                <w:sz w:val="24"/>
                <w:szCs w:val="24"/>
              </w:rPr>
              <w:t>статьи 14</w:t>
            </w:r>
          </w:p>
          <w:p w:rsidR="009D70D8" w:rsidRPr="00FA29B7" w:rsidRDefault="009D70D8" w:rsidP="009D70D8">
            <w:pPr>
              <w:shd w:val="clear" w:color="auto" w:fill="FFFFFF" w:themeFill="background1"/>
              <w:tabs>
                <w:tab w:val="left" w:pos="567"/>
                <w:tab w:val="left" w:pos="12049"/>
              </w:tabs>
              <w:jc w:val="center"/>
              <w:rPr>
                <w:rFonts w:ascii="Times New Roman" w:hAnsi="Times New Roman" w:cs="Times New Roman"/>
                <w:sz w:val="24"/>
                <w:szCs w:val="24"/>
              </w:rPr>
            </w:pPr>
            <w:r w:rsidRPr="00FA29B7">
              <w:rPr>
                <w:rFonts w:ascii="Times New Roman" w:hAnsi="Times New Roman" w:cs="Times New Roman"/>
                <w:sz w:val="24"/>
                <w:szCs w:val="24"/>
              </w:rPr>
              <w:t>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bCs/>
                <w:sz w:val="24"/>
                <w:szCs w:val="24"/>
                <w:lang w:eastAsia="ru-RU"/>
              </w:rPr>
              <w:t>Статья 14</w:t>
            </w:r>
            <w:r w:rsidRPr="00FA29B7">
              <w:rPr>
                <w:rFonts w:ascii="Times New Roman" w:eastAsia="Calibri" w:hAnsi="Times New Roman" w:cs="Times New Roman"/>
                <w:b/>
                <w:sz w:val="24"/>
                <w:szCs w:val="24"/>
              </w:rPr>
              <w:t>. Понятие взаимосвязанных сторон</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1. </w:t>
            </w:r>
            <w:r w:rsidRPr="00FA29B7">
              <w:rPr>
                <w:rFonts w:ascii="Times New Roman" w:eastAsia="Calibri" w:hAnsi="Times New Roman" w:cs="Times New Roman"/>
                <w:bCs/>
                <w:sz w:val="24"/>
                <w:szCs w:val="24"/>
              </w:rPr>
              <w:t>Взаимосвязанными</w:t>
            </w:r>
            <w:r w:rsidRPr="00FA29B7">
              <w:rPr>
                <w:rFonts w:ascii="Times New Roman" w:eastAsia="Times New Roman" w:hAnsi="Times New Roman" w:cs="Times New Roman"/>
                <w:sz w:val="24"/>
                <w:szCs w:val="24"/>
                <w:lang w:eastAsia="ru-RU"/>
              </w:rPr>
              <w:t xml:space="preserve"> сторонами признаются физические и (или) юридические лица, имеющие взаимоотношения, которые соответствуют одному либо нескольким из следующих условий:</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одно лицо признается аффилированным лицом другого лица в соответствии с законами Республики Казахстан;</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одно лицо является крупным участником другого лица;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3) лица связаны договором, в соответствии с которым одно из них вправе определять решения, принимаемые другим;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4) юридическое лицо находится под контролем крупного участника или должностного лица другого юридического лица;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5) крупный акционер, крупный участник или должностное лицо одного </w:t>
            </w:r>
            <w:r w:rsidRPr="00FA29B7">
              <w:rPr>
                <w:rFonts w:ascii="Times New Roman" w:eastAsia="Times New Roman" w:hAnsi="Times New Roman" w:cs="Times New Roman"/>
                <w:sz w:val="24"/>
                <w:szCs w:val="24"/>
                <w:lang w:eastAsia="ru-RU"/>
              </w:rPr>
              <w:lastRenderedPageBreak/>
              <w:t>юридического лица являются крупным акционером, крупным участником либо должностным лицом другого юридического лица;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6) юридическое лицо совместно с другим юридическим лицом находится под контролем третьего лица;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7) лицо совместно со своими аффилированными лицами владеет, пользуется, распоряжается десятью и более процентами долей участия юридического лица либо юридических лиц, указанных в подпунктах 2) – 6) настоящего пункта;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8) физическое лицо является должностным лицом юридического лица, указанного в подпунктах 2) – 7) настоящего пункта, за исключением независимого директора акционерного общества;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9) физическое лицо является супругом (супругой), близким родственником либо свойственником (брат, сестра, родитель, сын или дочь супруга (супруги)) крупного участника либо должностного лица юридического лица.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Под крупным участником в целях настоящего пункта понимается участник, доля которого в имуществе юридического лица, за исключением акционерных обществ, составляет десять и более процентов.</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Под контролем над юридическим лицом понимается возможность определять решения, принимаемые юридическим лицом.</w:t>
            </w:r>
          </w:p>
          <w:p w:rsidR="009D70D8" w:rsidRPr="00FA29B7" w:rsidRDefault="009D70D8" w:rsidP="009D70D8">
            <w:pPr>
              <w:shd w:val="clear" w:color="auto" w:fill="FFFFFF" w:themeFill="background1"/>
              <w:tabs>
                <w:tab w:val="left" w:pos="142"/>
              </w:tabs>
              <w:ind w:firstLine="709"/>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2. При корректировке объектов налогообложения в рамках трансфертного ценообразования взаимосвязанные стороны определяются в соответствии с законодательством Республики Казахстан о трансфертном ценообразовании.</w:t>
            </w:r>
          </w:p>
          <w:p w:rsidR="009D70D8" w:rsidRPr="00FA29B7" w:rsidRDefault="009D70D8" w:rsidP="009D70D8">
            <w:pPr>
              <w:shd w:val="clear" w:color="auto" w:fill="FFFFFF" w:themeFill="background1"/>
              <w:ind w:firstLine="240"/>
              <w:jc w:val="both"/>
              <w:rPr>
                <w:rFonts w:ascii="Times New Roman" w:eastAsia="Arial" w:hAnsi="Times New Roman" w:cs="Times New Roman"/>
                <w:b/>
                <w:sz w:val="24"/>
                <w:szCs w:val="24"/>
              </w:rPr>
            </w:pPr>
          </w:p>
        </w:tc>
        <w:tc>
          <w:tcPr>
            <w:tcW w:w="3967" w:type="dxa"/>
          </w:tcPr>
          <w:p w:rsidR="009D70D8" w:rsidRPr="00FA29B7" w:rsidRDefault="009D70D8" w:rsidP="009D70D8">
            <w:pPr>
              <w:shd w:val="clear" w:color="auto" w:fill="FFFFFF" w:themeFill="background1"/>
              <w:ind w:firstLine="252"/>
              <w:jc w:val="both"/>
              <w:rPr>
                <w:rFonts w:ascii="Times New Roman" w:eastAsia="Arial" w:hAnsi="Times New Roman" w:cs="Times New Roman"/>
                <w:b/>
                <w:sz w:val="24"/>
                <w:szCs w:val="24"/>
              </w:rPr>
            </w:pPr>
            <w:r w:rsidRPr="00FA29B7">
              <w:rPr>
                <w:rFonts w:ascii="Times New Roman" w:eastAsia="Arial" w:hAnsi="Times New Roman" w:cs="Times New Roman"/>
                <w:b/>
                <w:sz w:val="24"/>
                <w:szCs w:val="24"/>
              </w:rPr>
              <w:lastRenderedPageBreak/>
              <w:t xml:space="preserve">подпункт 9) </w:t>
            </w:r>
            <w:r w:rsidRPr="00FA29B7">
              <w:rPr>
                <w:rFonts w:ascii="Times New Roman" w:eastAsia="Arial" w:hAnsi="Times New Roman" w:cs="Times New Roman"/>
                <w:sz w:val="24"/>
                <w:szCs w:val="24"/>
              </w:rPr>
              <w:t xml:space="preserve">пункта 1 статьи 14 проекта </w:t>
            </w:r>
            <w:r w:rsidRPr="00FA29B7">
              <w:rPr>
                <w:rFonts w:ascii="Times New Roman" w:eastAsia="Arial" w:hAnsi="Times New Roman" w:cs="Times New Roman"/>
                <w:b/>
                <w:sz w:val="24"/>
                <w:szCs w:val="24"/>
              </w:rPr>
              <w:t>исключить;</w:t>
            </w:r>
          </w:p>
        </w:tc>
        <w:tc>
          <w:tcPr>
            <w:tcW w:w="3826" w:type="dxa"/>
          </w:tcPr>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депутаты</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А. Ходжаназаров</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А. Кошмамбетов</w:t>
            </w:r>
          </w:p>
          <w:p w:rsidR="009D70D8" w:rsidRPr="00FA29B7" w:rsidRDefault="009D70D8" w:rsidP="009D70D8">
            <w:pPr>
              <w:shd w:val="clear" w:color="auto" w:fill="FFFFFF" w:themeFill="background1"/>
              <w:jc w:val="both"/>
              <w:rPr>
                <w:rFonts w:ascii="Times New Roman" w:eastAsia="Arial" w:hAnsi="Times New Roman" w:cs="Times New Roman"/>
                <w:b/>
                <w:sz w:val="24"/>
                <w:szCs w:val="24"/>
              </w:rPr>
            </w:pPr>
          </w:p>
          <w:p w:rsidR="009D70D8" w:rsidRPr="00FA29B7" w:rsidRDefault="009D70D8" w:rsidP="009D70D8">
            <w:pPr>
              <w:shd w:val="clear" w:color="auto" w:fill="FFFFFF" w:themeFill="background1"/>
              <w:jc w:val="both"/>
              <w:rPr>
                <w:rFonts w:ascii="Times New Roman" w:eastAsia="Arial" w:hAnsi="Times New Roman" w:cs="Times New Roman"/>
                <w:b/>
                <w:sz w:val="24"/>
                <w:szCs w:val="24"/>
              </w:rPr>
            </w:pPr>
          </w:p>
          <w:p w:rsidR="009D70D8" w:rsidRPr="00FA29B7" w:rsidRDefault="009D70D8" w:rsidP="009D70D8">
            <w:pPr>
              <w:shd w:val="clear" w:color="auto" w:fill="FFFFFF" w:themeFill="background1"/>
              <w:jc w:val="both"/>
              <w:rPr>
                <w:rFonts w:ascii="Times New Roman" w:hAnsi="Times New Roman" w:cs="Times New Roman"/>
                <w:sz w:val="24"/>
                <w:szCs w:val="24"/>
              </w:rPr>
            </w:pPr>
            <w:r w:rsidRPr="00FA29B7">
              <w:rPr>
                <w:rFonts w:ascii="Times New Roman" w:hAnsi="Times New Roman" w:cs="Times New Roman"/>
                <w:sz w:val="24"/>
                <w:szCs w:val="24"/>
              </w:rPr>
              <w:t>Ограничение предпринимательской деятельности:</w:t>
            </w:r>
          </w:p>
          <w:p w:rsidR="009D70D8" w:rsidRPr="00FA29B7" w:rsidRDefault="009D70D8" w:rsidP="009D70D8">
            <w:pPr>
              <w:shd w:val="clear" w:color="auto" w:fill="FFFFFF" w:themeFill="background1"/>
              <w:jc w:val="both"/>
              <w:rPr>
                <w:rFonts w:ascii="Times New Roman" w:hAnsi="Times New Roman" w:cs="Times New Roman"/>
                <w:sz w:val="24"/>
                <w:szCs w:val="24"/>
              </w:rPr>
            </w:pPr>
            <w:r w:rsidRPr="00FA29B7">
              <w:rPr>
                <w:rFonts w:ascii="Times New Roman" w:hAnsi="Times New Roman" w:cs="Times New Roman"/>
                <w:sz w:val="24"/>
                <w:szCs w:val="24"/>
              </w:rPr>
              <w:t xml:space="preserve">Учитывая, что в Казахстане большие семьи от 4 до 6 детей, наличие столь необоснованного определения дивидендов от взаимосвязанных сторон, несет в себе ограничение предпринимательской деятельности особенно для семейного бизнеса. Где бизнесом могут заниматься не только отец и мать, но и его сын или дочь. Если дети владельца бизнеса или акционера будут признаны взаимосвязанными сторонами, это может наложить ограничения на их предпринимательскую деятельность, особенно если они планируют вести бизнес в той же отрасли или с теми же партнерами.  Это ограничивает гибкость бизнеса </w:t>
            </w:r>
            <w:r w:rsidRPr="00FA29B7">
              <w:rPr>
                <w:rFonts w:ascii="Times New Roman" w:hAnsi="Times New Roman" w:cs="Times New Roman"/>
                <w:sz w:val="24"/>
                <w:szCs w:val="24"/>
              </w:rPr>
              <w:lastRenderedPageBreak/>
              <w:t>и возможности для семейных компаний, усложняя их деятельность и подвергая их дополнительные налоговым проверкам.</w:t>
            </w:r>
          </w:p>
          <w:p w:rsidR="009D70D8" w:rsidRPr="00FA29B7" w:rsidRDefault="009D70D8" w:rsidP="009D70D8">
            <w:pPr>
              <w:shd w:val="clear" w:color="auto" w:fill="FFFFFF" w:themeFill="background1"/>
              <w:jc w:val="both"/>
              <w:rPr>
                <w:rFonts w:ascii="Times New Roman" w:hAnsi="Times New Roman" w:cs="Times New Roman"/>
                <w:sz w:val="24"/>
                <w:szCs w:val="24"/>
              </w:rPr>
            </w:pPr>
            <w:r w:rsidRPr="00FA29B7">
              <w:rPr>
                <w:rFonts w:ascii="Times New Roman" w:hAnsi="Times New Roman" w:cs="Times New Roman"/>
                <w:sz w:val="24"/>
                <w:szCs w:val="24"/>
              </w:rPr>
              <w:t>Любые сделки между компаниями, где они являются участниками, будут подлежать строгому контролю и возможным корректировкам в целях налогообложения.</w:t>
            </w:r>
          </w:p>
          <w:p w:rsidR="009D70D8" w:rsidRPr="00FA29B7" w:rsidRDefault="009D70D8" w:rsidP="009D70D8">
            <w:pPr>
              <w:shd w:val="clear" w:color="auto" w:fill="FFFFFF" w:themeFill="background1"/>
              <w:jc w:val="both"/>
              <w:rPr>
                <w:rFonts w:ascii="Times New Roman" w:eastAsia="Arial" w:hAnsi="Times New Roman" w:cs="Times New Roman"/>
                <w:b/>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jc w:val="center"/>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новый подпункт 21) пункта 1 статьи 19 проекта</w:t>
            </w:r>
          </w:p>
        </w:tc>
        <w:tc>
          <w:tcPr>
            <w:tcW w:w="3828" w:type="dxa"/>
          </w:tcPr>
          <w:p w:rsidR="009D70D8" w:rsidRPr="00FA29B7" w:rsidRDefault="009D70D8" w:rsidP="009D70D8">
            <w:pPr>
              <w:tabs>
                <w:tab w:val="left" w:pos="142"/>
              </w:tabs>
              <w:ind w:firstLine="709"/>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FA29B7">
              <w:rPr>
                <w:rFonts w:ascii="Times New Roman" w:eastAsia="Calibri" w:hAnsi="Times New Roman" w:cs="Times New Roman"/>
                <w:b/>
                <w:bCs/>
                <w:spacing w:val="2"/>
                <w:sz w:val="24"/>
                <w:szCs w:val="24"/>
                <w:bdr w:val="none" w:sz="0" w:space="0" w:color="auto" w:frame="1"/>
                <w:shd w:val="clear" w:color="auto" w:fill="FFFFFF"/>
                <w:lang w:eastAsia="ar-SA"/>
              </w:rPr>
              <w:t>Статья 19. Прочие понятия и аббревиатуры</w:t>
            </w:r>
          </w:p>
          <w:p w:rsidR="009D70D8" w:rsidRPr="00FA29B7" w:rsidRDefault="009D70D8" w:rsidP="009D70D8">
            <w:pPr>
              <w:tabs>
                <w:tab w:val="left" w:pos="142"/>
              </w:tabs>
              <w:ind w:firstLine="709"/>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D70D8" w:rsidRPr="00FA29B7" w:rsidRDefault="009D70D8" w:rsidP="009D70D8">
            <w:pPr>
              <w:tabs>
                <w:tab w:val="left" w:pos="142"/>
              </w:tabs>
              <w:ind w:firstLine="709"/>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1. Прочие понятия и аббревиатуры:</w:t>
            </w:r>
          </w:p>
          <w:p w:rsidR="009D70D8" w:rsidRPr="00FA29B7" w:rsidRDefault="009D70D8" w:rsidP="009D70D8">
            <w:pPr>
              <w:ind w:firstLine="709"/>
              <w:contextualSpacing/>
              <w:jc w:val="both"/>
              <w:rPr>
                <w:rFonts w:ascii="Times New Roman" w:hAnsi="Times New Roman" w:cs="Times New Roman"/>
                <w:b/>
                <w:sz w:val="24"/>
                <w:szCs w:val="24"/>
              </w:rPr>
            </w:pPr>
            <w:r w:rsidRPr="00FA29B7">
              <w:rPr>
                <w:rFonts w:ascii="Times New Roman" w:hAnsi="Times New Roman" w:cs="Times New Roman"/>
                <w:b/>
                <w:sz w:val="24"/>
                <w:szCs w:val="24"/>
              </w:rPr>
              <w:t>21) отсутствует.</w:t>
            </w:r>
          </w:p>
        </w:tc>
        <w:tc>
          <w:tcPr>
            <w:tcW w:w="3967" w:type="dxa"/>
          </w:tcPr>
          <w:p w:rsidR="009D70D8" w:rsidRPr="00FA29B7" w:rsidRDefault="009D70D8" w:rsidP="009D70D8">
            <w:pPr>
              <w:tabs>
                <w:tab w:val="left" w:pos="993"/>
              </w:tabs>
              <w:ind w:firstLine="709"/>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пункт 1 статьи 19 проекта дополнить подпунктом 21 следующего содержания:</w:t>
            </w:r>
          </w:p>
          <w:p w:rsidR="009D70D8" w:rsidRPr="00FA29B7" w:rsidRDefault="009D70D8" w:rsidP="009D70D8">
            <w:pPr>
              <w:tabs>
                <w:tab w:val="left" w:pos="993"/>
              </w:tabs>
              <w:ind w:firstLine="709"/>
              <w:contextualSpacing/>
              <w:jc w:val="both"/>
              <w:rPr>
                <w:rFonts w:ascii="Times New Roman" w:hAnsi="Times New Roman" w:cs="Times New Roman"/>
                <w:b/>
                <w:sz w:val="24"/>
                <w:szCs w:val="24"/>
              </w:rPr>
            </w:pPr>
            <w:r w:rsidRPr="00FA29B7">
              <w:rPr>
                <w:rFonts w:ascii="Times New Roman" w:eastAsia="Calibri" w:hAnsi="Times New Roman" w:cs="Times New Roman"/>
                <w:bCs/>
                <w:spacing w:val="2"/>
                <w:sz w:val="24"/>
                <w:szCs w:val="24"/>
                <w:bdr w:val="none" w:sz="0" w:space="0" w:color="auto" w:frame="1"/>
                <w:shd w:val="clear" w:color="auto" w:fill="FFFFFF"/>
                <w:lang w:eastAsia="ar-SA"/>
              </w:rPr>
              <w:t>«</w:t>
            </w:r>
            <w:r w:rsidRPr="00FA29B7">
              <w:rPr>
                <w:rFonts w:ascii="Times New Roman" w:hAnsi="Times New Roman" w:cs="Times New Roman"/>
                <w:b/>
                <w:sz w:val="24"/>
                <w:szCs w:val="24"/>
              </w:rPr>
              <w:t xml:space="preserve">21) недостоверный акт налоговой проверки - акт налоговой проверки составленный с нарушением законодательства Республики Казахстан о налогах, содержащий недостоверные или неполные </w:t>
            </w:r>
            <w:r w:rsidRPr="00FA29B7">
              <w:rPr>
                <w:rFonts w:ascii="Times New Roman" w:hAnsi="Times New Roman" w:cs="Times New Roman"/>
                <w:b/>
                <w:sz w:val="24"/>
                <w:szCs w:val="24"/>
              </w:rPr>
              <w:lastRenderedPageBreak/>
              <w:t>сведения о налоговой отчётности предпринимателя, по которому произведено необоснованное доначисление налогов.»;</w:t>
            </w:r>
          </w:p>
          <w:p w:rsidR="009D70D8" w:rsidRPr="00FA29B7" w:rsidRDefault="009D70D8" w:rsidP="009D70D8">
            <w:pPr>
              <w:contextualSpacing/>
              <w:jc w:val="both"/>
              <w:rPr>
                <w:rFonts w:ascii="Times New Roman" w:hAnsi="Times New Roman" w:cs="Times New Roman"/>
                <w:b/>
                <w:sz w:val="24"/>
                <w:szCs w:val="24"/>
              </w:rPr>
            </w:pPr>
          </w:p>
        </w:tc>
        <w:tc>
          <w:tcPr>
            <w:tcW w:w="3826" w:type="dxa"/>
          </w:tcPr>
          <w:p w:rsidR="009D70D8" w:rsidRPr="00FA29B7" w:rsidRDefault="009D70D8" w:rsidP="009D70D8">
            <w:pPr>
              <w:contextualSpacing/>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w:t>
            </w:r>
          </w:p>
          <w:p w:rsidR="009D70D8" w:rsidRPr="00FA29B7" w:rsidRDefault="009D70D8" w:rsidP="009D70D8">
            <w:pPr>
              <w:contextualSpacing/>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contextualSpacing/>
              <w:jc w:val="both"/>
              <w:rPr>
                <w:rFonts w:ascii="Times New Roman" w:hAnsi="Times New Roman" w:cs="Times New Roman"/>
                <w:sz w:val="24"/>
                <w:szCs w:val="24"/>
              </w:rPr>
            </w:pPr>
          </w:p>
          <w:p w:rsidR="009D70D8" w:rsidRPr="00FA29B7" w:rsidRDefault="009D70D8" w:rsidP="009D70D8">
            <w:pPr>
              <w:ind w:firstLine="458"/>
              <w:contextualSpacing/>
              <w:jc w:val="both"/>
              <w:rPr>
                <w:rFonts w:ascii="Times New Roman" w:hAnsi="Times New Roman" w:cs="Times New Roman"/>
                <w:sz w:val="24"/>
                <w:szCs w:val="24"/>
              </w:rPr>
            </w:pPr>
            <w:r w:rsidRPr="00FA29B7">
              <w:rPr>
                <w:rFonts w:ascii="Times New Roman" w:hAnsi="Times New Roman" w:cs="Times New Roman"/>
                <w:sz w:val="24"/>
                <w:szCs w:val="24"/>
              </w:rPr>
              <w:t xml:space="preserve">Очень много случаев, когда предпринимателя в целях получения личной выгоды привлекают в орбиту административного и уголовного преследования должностные лица налоговых органов, путем </w:t>
            </w:r>
            <w:r w:rsidRPr="00FA29B7">
              <w:rPr>
                <w:rFonts w:ascii="Times New Roman" w:hAnsi="Times New Roman" w:cs="Times New Roman"/>
                <w:sz w:val="24"/>
                <w:szCs w:val="24"/>
              </w:rPr>
              <w:lastRenderedPageBreak/>
              <w:t xml:space="preserve">составления умышленно недостоверных актов проверок и доначислений налогов. При этом, в судах предприниматели доказывают эти нарушения. Однако из-за отсутствия соответствующих норм сотрудников налоговых органов привлекают только к дисциплинарной ответственности. В целях усиления ответственности налоговых органов при проведении проверок предлагается внести в Налоговый кодекс понятие, как недостоверный акт налоговой проверки. </w:t>
            </w:r>
          </w:p>
          <w:p w:rsidR="009D70D8" w:rsidRPr="00FA29B7" w:rsidRDefault="009D70D8" w:rsidP="009D70D8">
            <w:pPr>
              <w:ind w:firstLine="458"/>
              <w:contextualSpacing/>
              <w:jc w:val="both"/>
              <w:rPr>
                <w:rFonts w:ascii="Times New Roman" w:hAnsi="Times New Roman" w:cs="Times New Roman"/>
                <w:sz w:val="24"/>
                <w:szCs w:val="24"/>
              </w:rPr>
            </w:pPr>
            <w:r w:rsidRPr="00FA29B7">
              <w:rPr>
                <w:rFonts w:ascii="Times New Roman" w:hAnsi="Times New Roman" w:cs="Times New Roman"/>
                <w:sz w:val="24"/>
                <w:szCs w:val="24"/>
              </w:rPr>
              <w:t xml:space="preserve">Также предлагается установить административную ответственность при недостоверном акте налоговой проверки.  </w:t>
            </w:r>
          </w:p>
          <w:p w:rsidR="009D70D8" w:rsidRPr="00FA29B7" w:rsidRDefault="009D70D8" w:rsidP="009D70D8">
            <w:pPr>
              <w:contextualSpacing/>
              <w:jc w:val="both"/>
              <w:rPr>
                <w:rFonts w:ascii="Times New Roman" w:hAnsi="Times New Roman" w:cs="Times New Roman"/>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jc w:val="center"/>
              <w:rPr>
                <w:rFonts w:ascii="Times New Roman" w:hAnsi="Times New Roman" w:cs="Times New Roman"/>
                <w:bCs/>
                <w:sz w:val="24"/>
                <w:szCs w:val="24"/>
              </w:rPr>
            </w:pPr>
            <w:r w:rsidRPr="00FA29B7">
              <w:rPr>
                <w:rFonts w:ascii="Times New Roman" w:hAnsi="Times New Roman" w:cs="Times New Roman"/>
                <w:bCs/>
                <w:sz w:val="24"/>
                <w:szCs w:val="24"/>
              </w:rPr>
              <w:t xml:space="preserve">Статья </w:t>
            </w:r>
          </w:p>
          <w:p w:rsidR="009D70D8" w:rsidRPr="00FA29B7" w:rsidRDefault="009D70D8" w:rsidP="009D70D8">
            <w:pPr>
              <w:jc w:val="center"/>
              <w:rPr>
                <w:rFonts w:ascii="Times New Roman" w:hAnsi="Times New Roman" w:cs="Times New Roman"/>
                <w:bCs/>
                <w:sz w:val="24"/>
                <w:szCs w:val="24"/>
                <w:lang w:val="kk-KZ"/>
              </w:rPr>
            </w:pPr>
            <w:r w:rsidRPr="00FA29B7">
              <w:rPr>
                <w:rFonts w:ascii="Times New Roman" w:hAnsi="Times New Roman" w:cs="Times New Roman"/>
                <w:bCs/>
                <w:sz w:val="24"/>
                <w:szCs w:val="24"/>
                <w:lang w:val="kk-KZ"/>
              </w:rPr>
              <w:t>19</w:t>
            </w:r>
          </w:p>
          <w:p w:rsidR="009D70D8" w:rsidRPr="00FA29B7" w:rsidRDefault="009D70D8" w:rsidP="009D70D8">
            <w:pPr>
              <w:jc w:val="center"/>
              <w:rPr>
                <w:rFonts w:ascii="Times New Roman" w:hAnsi="Times New Roman" w:cs="Times New Roman"/>
                <w:sz w:val="24"/>
                <w:szCs w:val="24"/>
              </w:rPr>
            </w:pPr>
            <w:r w:rsidRPr="00FA29B7">
              <w:rPr>
                <w:rFonts w:ascii="Times New Roman" w:hAnsi="Times New Roman" w:cs="Times New Roman"/>
                <w:bCs/>
                <w:sz w:val="24"/>
                <w:szCs w:val="24"/>
              </w:rPr>
              <w:t>проекта</w:t>
            </w:r>
          </w:p>
          <w:p w:rsidR="009D70D8" w:rsidRPr="00FA29B7" w:rsidRDefault="009D70D8" w:rsidP="009D70D8">
            <w:pPr>
              <w:jc w:val="center"/>
              <w:rPr>
                <w:rFonts w:ascii="Times New Roman" w:hAnsi="Times New Roman" w:cs="Times New Roman"/>
                <w:sz w:val="24"/>
                <w:szCs w:val="24"/>
              </w:rPr>
            </w:pPr>
          </w:p>
          <w:p w:rsidR="009D70D8" w:rsidRPr="00FA29B7" w:rsidRDefault="009D70D8" w:rsidP="009D70D8">
            <w:pPr>
              <w:jc w:val="center"/>
              <w:rPr>
                <w:rFonts w:ascii="Times New Roman" w:hAnsi="Times New Roman" w:cs="Times New Roman"/>
                <w:sz w:val="24"/>
                <w:szCs w:val="24"/>
              </w:rPr>
            </w:pPr>
          </w:p>
          <w:p w:rsidR="009D70D8" w:rsidRPr="00FA29B7" w:rsidRDefault="009D70D8" w:rsidP="009D70D8">
            <w:pPr>
              <w:jc w:val="center"/>
              <w:rPr>
                <w:rFonts w:ascii="Times New Roman" w:hAnsi="Times New Roman" w:cs="Times New Roman"/>
                <w:sz w:val="24"/>
                <w:szCs w:val="24"/>
              </w:rPr>
            </w:pPr>
          </w:p>
          <w:p w:rsidR="009D70D8" w:rsidRPr="00FA29B7" w:rsidRDefault="009D70D8" w:rsidP="009D70D8">
            <w:pPr>
              <w:jc w:val="center"/>
              <w:rPr>
                <w:rFonts w:ascii="Times New Roman" w:hAnsi="Times New Roman" w:cs="Times New Roman"/>
                <w:sz w:val="24"/>
                <w:szCs w:val="24"/>
                <w:lang w:val="kk-KZ"/>
              </w:rPr>
            </w:pPr>
          </w:p>
        </w:tc>
        <w:tc>
          <w:tcPr>
            <w:tcW w:w="3828" w:type="dxa"/>
          </w:tcPr>
          <w:p w:rsidR="009D70D8" w:rsidRPr="00FA29B7" w:rsidRDefault="009D70D8" w:rsidP="009D70D8">
            <w:pPr>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Статья 19. </w:t>
            </w:r>
            <w:r w:rsidRPr="00FA29B7">
              <w:rPr>
                <w:rFonts w:ascii="Times New Roman" w:eastAsia="Calibri" w:hAnsi="Times New Roman" w:cs="Times New Roman"/>
                <w:b/>
                <w:bCs/>
                <w:sz w:val="24"/>
                <w:szCs w:val="24"/>
              </w:rPr>
              <w:t>Прочие</w:t>
            </w:r>
            <w:r w:rsidRPr="00FA29B7">
              <w:rPr>
                <w:rFonts w:ascii="Times New Roman" w:eastAsia="Times New Roman" w:hAnsi="Times New Roman" w:cs="Times New Roman"/>
                <w:b/>
                <w:sz w:val="24"/>
                <w:szCs w:val="24"/>
                <w:lang w:eastAsia="ru-RU"/>
              </w:rPr>
              <w:t xml:space="preserve"> понятия и аббревиатуры</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1. </w:t>
            </w:r>
            <w:r w:rsidRPr="00FA29B7">
              <w:rPr>
                <w:rFonts w:ascii="Times New Roman" w:eastAsia="Calibri" w:hAnsi="Times New Roman" w:cs="Times New Roman"/>
                <w:bCs/>
                <w:sz w:val="24"/>
                <w:szCs w:val="24"/>
              </w:rPr>
              <w:t xml:space="preserve">Прочие </w:t>
            </w:r>
            <w:r w:rsidRPr="00FA29B7">
              <w:rPr>
                <w:rFonts w:ascii="Times New Roman" w:eastAsia="Times New Roman" w:hAnsi="Times New Roman" w:cs="Times New Roman"/>
                <w:sz w:val="24"/>
                <w:szCs w:val="24"/>
                <w:lang w:eastAsia="ru-RU"/>
              </w:rPr>
              <w:t>понятия и аббревиатуры:</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21) отсутствует.</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sz w:val="24"/>
                <w:szCs w:val="24"/>
                <w:lang w:eastAsia="ru-RU"/>
              </w:rPr>
              <w:t xml:space="preserve">22) отсутствует. </w:t>
            </w:r>
          </w:p>
          <w:p w:rsidR="009D70D8" w:rsidRPr="00FA29B7" w:rsidRDefault="009D70D8" w:rsidP="009D70D8">
            <w:pPr>
              <w:ind w:firstLine="113"/>
              <w:jc w:val="both"/>
              <w:outlineLvl w:val="2"/>
              <w:rPr>
                <w:rFonts w:ascii="Times New Roman" w:hAnsi="Times New Roman" w:cs="Times New Roman"/>
                <w:sz w:val="24"/>
                <w:szCs w:val="24"/>
              </w:rPr>
            </w:pPr>
          </w:p>
        </w:tc>
        <w:tc>
          <w:tcPr>
            <w:tcW w:w="3967" w:type="dxa"/>
          </w:tcPr>
          <w:p w:rsidR="009D70D8" w:rsidRPr="00FA29B7" w:rsidRDefault="009D70D8" w:rsidP="009D70D8">
            <w:pPr>
              <w:ind w:firstLine="593"/>
              <w:jc w:val="both"/>
              <w:rPr>
                <w:rFonts w:ascii="Times New Roman" w:hAnsi="Times New Roman"/>
                <w:bCs/>
                <w:sz w:val="24"/>
                <w:szCs w:val="24"/>
                <w:lang w:val="kk-KZ"/>
              </w:rPr>
            </w:pPr>
            <w:r w:rsidRPr="00FA29B7">
              <w:rPr>
                <w:rFonts w:ascii="Times New Roman" w:hAnsi="Times New Roman"/>
                <w:bCs/>
                <w:sz w:val="24"/>
                <w:szCs w:val="24"/>
                <w:lang w:val="kk-KZ"/>
              </w:rPr>
              <w:t>с</w:t>
            </w:r>
            <w:r w:rsidRPr="00FA29B7">
              <w:rPr>
                <w:rFonts w:ascii="Times New Roman" w:hAnsi="Times New Roman"/>
                <w:bCs/>
                <w:sz w:val="24"/>
                <w:szCs w:val="24"/>
              </w:rPr>
              <w:t>тать</w:t>
            </w:r>
            <w:r w:rsidRPr="00FA29B7">
              <w:rPr>
                <w:rFonts w:ascii="Times New Roman" w:hAnsi="Times New Roman"/>
                <w:bCs/>
                <w:sz w:val="24"/>
                <w:szCs w:val="24"/>
                <w:lang w:val="kk-KZ"/>
              </w:rPr>
              <w:t>ю</w:t>
            </w:r>
            <w:r w:rsidRPr="00FA29B7">
              <w:rPr>
                <w:rFonts w:ascii="Times New Roman" w:hAnsi="Times New Roman"/>
                <w:bCs/>
                <w:sz w:val="24"/>
                <w:szCs w:val="24"/>
              </w:rPr>
              <w:t xml:space="preserve"> 19 проекта</w:t>
            </w:r>
            <w:r w:rsidRPr="00FA29B7">
              <w:rPr>
                <w:rFonts w:ascii="Times New Roman" w:hAnsi="Times New Roman"/>
                <w:bCs/>
                <w:sz w:val="24"/>
                <w:szCs w:val="24"/>
                <w:lang w:val="kk-KZ"/>
              </w:rPr>
              <w:t xml:space="preserve"> </w:t>
            </w:r>
            <w:r w:rsidRPr="00FA29B7">
              <w:rPr>
                <w:rFonts w:ascii="Times New Roman" w:hAnsi="Times New Roman"/>
                <w:b/>
                <w:bCs/>
                <w:sz w:val="24"/>
                <w:szCs w:val="24"/>
                <w:lang w:val="kk-KZ"/>
              </w:rPr>
              <w:t>дополнить подпунктами 21) и 22)</w:t>
            </w:r>
            <w:r w:rsidRPr="00FA29B7">
              <w:rPr>
                <w:rFonts w:ascii="Times New Roman" w:hAnsi="Times New Roman"/>
                <w:bCs/>
                <w:sz w:val="24"/>
                <w:szCs w:val="24"/>
                <w:lang w:val="kk-KZ"/>
              </w:rPr>
              <w:t xml:space="preserve"> следующего содержания:</w:t>
            </w:r>
          </w:p>
          <w:p w:rsidR="009D70D8" w:rsidRPr="00FA29B7" w:rsidRDefault="009D70D8" w:rsidP="009D70D8">
            <w:pPr>
              <w:ind w:firstLine="593"/>
              <w:jc w:val="both"/>
              <w:rPr>
                <w:rFonts w:ascii="Times New Roman" w:hAnsi="Times New Roman"/>
                <w:b/>
                <w:sz w:val="24"/>
                <w:szCs w:val="24"/>
              </w:rPr>
            </w:pPr>
            <w:r w:rsidRPr="00FA29B7">
              <w:rPr>
                <w:rFonts w:ascii="Times New Roman" w:hAnsi="Times New Roman"/>
                <w:bCs/>
                <w:sz w:val="24"/>
                <w:szCs w:val="24"/>
              </w:rPr>
              <w:br/>
              <w:t xml:space="preserve">         </w:t>
            </w:r>
            <w:r w:rsidRPr="00FA29B7">
              <w:rPr>
                <w:rFonts w:ascii="Times New Roman" w:hAnsi="Times New Roman"/>
                <w:b/>
                <w:sz w:val="24"/>
                <w:szCs w:val="24"/>
              </w:rPr>
              <w:t>«21) Товарораспорядительный документ - документ, подтверждающий предоставление идентифицированных товаров в распоряжение покупателя;</w:t>
            </w:r>
          </w:p>
          <w:p w:rsidR="009D70D8" w:rsidRPr="00FA29B7" w:rsidRDefault="009D70D8" w:rsidP="009D70D8">
            <w:pPr>
              <w:ind w:firstLine="593"/>
              <w:jc w:val="both"/>
              <w:rPr>
                <w:rFonts w:ascii="Times New Roman" w:hAnsi="Times New Roman"/>
                <w:b/>
                <w:sz w:val="24"/>
                <w:szCs w:val="24"/>
              </w:rPr>
            </w:pPr>
            <w:r w:rsidRPr="00FA29B7">
              <w:rPr>
                <w:rFonts w:ascii="Times New Roman" w:hAnsi="Times New Roman"/>
                <w:b/>
                <w:sz w:val="24"/>
                <w:szCs w:val="24"/>
              </w:rPr>
              <w:lastRenderedPageBreak/>
              <w:t xml:space="preserve">       22) Топливная карта (литровая/денежная) - пластиковая карта и (или) виртуальный электронный номер, микрочип, QR-код, штрих-код, мобильное приложение и иное программно-техническое устройство, используемое для учета отпуска и оплаты нефтепродуктов, иных горюче-смазочных материалов, товаров, работ и услуг для поддержания технически исправного состояния транспортного средства и его эксплуатации, обеспечения питания, отдыха и нужд потребителя.»;</w:t>
            </w:r>
          </w:p>
          <w:p w:rsidR="009D70D8" w:rsidRPr="00FA29B7" w:rsidRDefault="009D70D8" w:rsidP="009D70D8">
            <w:pPr>
              <w:ind w:firstLine="113"/>
              <w:jc w:val="both"/>
              <w:rPr>
                <w:rFonts w:ascii="Times New Roman" w:hAnsi="Times New Roman" w:cs="Times New Roman"/>
                <w:sz w:val="24"/>
                <w:szCs w:val="24"/>
              </w:rPr>
            </w:pPr>
          </w:p>
        </w:tc>
        <w:tc>
          <w:tcPr>
            <w:tcW w:w="3826" w:type="dxa"/>
          </w:tcPr>
          <w:p w:rsidR="009D70D8" w:rsidRPr="00FA29B7" w:rsidRDefault="009D70D8" w:rsidP="009D70D8">
            <w:pPr>
              <w:jc w:val="center"/>
              <w:rPr>
                <w:rFonts w:ascii="Times New Roman" w:hAnsi="Times New Roman" w:cs="Times New Roman"/>
                <w:b/>
                <w:sz w:val="24"/>
                <w:szCs w:val="24"/>
                <w:lang w:val="kk-KZ"/>
              </w:rPr>
            </w:pPr>
            <w:r w:rsidRPr="00FA29B7">
              <w:rPr>
                <w:rFonts w:ascii="Times New Roman" w:hAnsi="Times New Roman" w:cs="Times New Roman"/>
                <w:b/>
                <w:sz w:val="24"/>
                <w:szCs w:val="24"/>
                <w:lang w:val="kk-KZ"/>
              </w:rPr>
              <w:lastRenderedPageBreak/>
              <w:t>депутат</w:t>
            </w:r>
          </w:p>
          <w:p w:rsidR="009D70D8" w:rsidRPr="00FA29B7" w:rsidRDefault="009D70D8" w:rsidP="009D70D8">
            <w:pPr>
              <w:jc w:val="center"/>
              <w:rPr>
                <w:rFonts w:ascii="Times New Roman" w:hAnsi="Times New Roman" w:cs="Times New Roman"/>
                <w:b/>
                <w:sz w:val="24"/>
                <w:szCs w:val="24"/>
                <w:lang w:val="kk-KZ"/>
              </w:rPr>
            </w:pPr>
            <w:r w:rsidRPr="00FA29B7">
              <w:rPr>
                <w:rFonts w:ascii="Times New Roman" w:hAnsi="Times New Roman" w:cs="Times New Roman"/>
                <w:b/>
                <w:sz w:val="24"/>
                <w:szCs w:val="24"/>
                <w:lang w:val="kk-KZ"/>
              </w:rPr>
              <w:t>Е. Стамбеков</w:t>
            </w:r>
          </w:p>
          <w:p w:rsidR="009D70D8" w:rsidRPr="00FA29B7" w:rsidRDefault="009D70D8" w:rsidP="009D70D8">
            <w:pPr>
              <w:jc w:val="both"/>
              <w:rPr>
                <w:rFonts w:ascii="Times New Roman" w:hAnsi="Times New Roman" w:cs="Times New Roman"/>
                <w:sz w:val="24"/>
                <w:szCs w:val="24"/>
                <w:lang w:val="kk-KZ"/>
              </w:rPr>
            </w:pPr>
          </w:p>
          <w:p w:rsidR="009D70D8" w:rsidRPr="00FA29B7" w:rsidRDefault="009D70D8" w:rsidP="009D70D8">
            <w:pPr>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w:t>
            </w:r>
            <w:r w:rsidRPr="00FA29B7">
              <w:rPr>
                <w:rFonts w:ascii="Times New Roman" w:hAnsi="Times New Roman" w:cs="Times New Roman"/>
                <w:sz w:val="24"/>
                <w:szCs w:val="24"/>
                <w:lang w:val="kk-KZ"/>
              </w:rPr>
              <w:lastRenderedPageBreak/>
              <w:t>программно-технические устройства.</w:t>
            </w:r>
          </w:p>
          <w:p w:rsidR="009D70D8" w:rsidRPr="00FA29B7" w:rsidRDefault="009D70D8" w:rsidP="009D70D8">
            <w:pPr>
              <w:tabs>
                <w:tab w:val="center" w:pos="4677"/>
                <w:tab w:val="right" w:pos="9355"/>
              </w:tabs>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Эти инструменты являются современным, удобным и надежным способом безналичного и бесконтактного расчета за нефтепродукты и иные горюче-смазочные материалы, товары (работы и услуги) для поддержания технически исправного состояния транспортного средства и его эксплуатации, </w:t>
            </w:r>
            <w:r w:rsidRPr="00FA29B7">
              <w:rPr>
                <w:rFonts w:ascii="Times New Roman" w:hAnsi="Times New Roman"/>
                <w:sz w:val="24"/>
                <w:szCs w:val="24"/>
              </w:rPr>
              <w:t>обеспечения питания, отдыха и нужд потребителя.</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При этом они не относятся к электронным деньгам и не требуют управления со стороны банков или финансово-кредитных учреждений.</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При действующем Налоговом законодательстве РК налогоплательщики при розничной реализации ГСМ с использованием топливных карт и иных программно-технических инструментов, руководствуются нормами, предусмотренными для реализации товаров на основании товарораспорядительных документов, подтверждающих предоставление </w:t>
            </w:r>
            <w:r w:rsidRPr="00FA29B7">
              <w:rPr>
                <w:rFonts w:ascii="Times New Roman" w:hAnsi="Times New Roman" w:cs="Times New Roman"/>
                <w:sz w:val="24"/>
                <w:szCs w:val="24"/>
                <w:lang w:val="kk-KZ"/>
              </w:rPr>
              <w:lastRenderedPageBreak/>
              <w:t xml:space="preserve">идентифицированных товаров в распоряжение покупателя. </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Понятие «Товарораспорядительный документ, подтверждающий предоставление идентифицированных товаров в распоряжение покупателя» не дает ясного и достаточного определения для топливных карт, мобильных приложений и иных программно-технических инструментов.</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В связи с чем, у налогоплательщиков возникают риски по правильности интерпретации данного понятия как со стороны налоговых органов при налоговых проверках, так и со стороны покупателей по дате совершения оборота и срокам выписки счетов-фактур.</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На основании вышеизложенного предлагаем ввести в Налоговый Кодекс РК понятие «</w:t>
            </w:r>
            <w:r w:rsidRPr="00FA29B7">
              <w:rPr>
                <w:rFonts w:ascii="Times New Roman" w:hAnsi="Times New Roman"/>
                <w:sz w:val="24"/>
                <w:szCs w:val="24"/>
              </w:rPr>
              <w:t>Топливная карта (литровая/денежная)</w:t>
            </w:r>
            <w:r w:rsidRPr="00FA29B7">
              <w:rPr>
                <w:rFonts w:ascii="Times New Roman" w:hAnsi="Times New Roman" w:cs="Times New Roman"/>
                <w:sz w:val="24"/>
                <w:szCs w:val="24"/>
                <w:lang w:val="kk-KZ"/>
              </w:rPr>
              <w:t xml:space="preserve">», которое будет охватывать все виды маркетинговых инструментов, используемых для учета отпуска и оплаты ГСМ и всего спектра товаров и услуг, необходимых для технического состояния и </w:t>
            </w:r>
            <w:r w:rsidRPr="00FA29B7">
              <w:rPr>
                <w:rFonts w:ascii="Times New Roman" w:hAnsi="Times New Roman" w:cs="Times New Roman"/>
                <w:sz w:val="24"/>
                <w:szCs w:val="24"/>
                <w:lang w:val="kk-KZ"/>
              </w:rPr>
              <w:lastRenderedPageBreak/>
              <w:t xml:space="preserve">эксплуатации транспортного средств, </w:t>
            </w:r>
            <w:r w:rsidRPr="00FA29B7">
              <w:rPr>
                <w:rFonts w:ascii="Times New Roman" w:hAnsi="Times New Roman"/>
                <w:sz w:val="24"/>
                <w:szCs w:val="24"/>
              </w:rPr>
              <w:t>обеспечения питания, отдыха и нужд потребителя.</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Соответственно, предлагаем также внести изменения в Налоговый Кодекс РК, чтобы нормы, действующие к товарораспорядительным документам, применялись и к </w:t>
            </w:r>
            <w:r w:rsidRPr="00FA29B7">
              <w:rPr>
                <w:rFonts w:ascii="Times New Roman" w:hAnsi="Times New Roman"/>
                <w:sz w:val="24"/>
                <w:szCs w:val="24"/>
              </w:rPr>
              <w:t>Топливным картам (литровым/денежным)</w:t>
            </w:r>
            <w:r w:rsidRPr="00FA29B7">
              <w:rPr>
                <w:rFonts w:ascii="Times New Roman" w:hAnsi="Times New Roman" w:cs="Times New Roman"/>
                <w:sz w:val="24"/>
                <w:szCs w:val="24"/>
                <w:lang w:val="kk-KZ"/>
              </w:rPr>
              <w:t>.</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пункт 6 статья 21 проекта</w:t>
            </w:r>
          </w:p>
        </w:tc>
        <w:tc>
          <w:tcPr>
            <w:tcW w:w="3828"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Статья 21</w:t>
            </w:r>
            <w:r w:rsidRPr="00FA29B7">
              <w:rPr>
                <w:rFonts w:ascii="Times New Roman" w:eastAsia="Calibri" w:hAnsi="Times New Roman" w:cs="Times New Roman"/>
                <w:b/>
                <w:sz w:val="24"/>
                <w:szCs w:val="24"/>
              </w:rPr>
              <w:t>.</w:t>
            </w:r>
            <w:r w:rsidRPr="00FA29B7">
              <w:rPr>
                <w:rFonts w:ascii="Times New Roman" w:eastAsia="Times New Roman" w:hAnsi="Times New Roman" w:cs="Times New Roman"/>
                <w:b/>
                <w:bCs/>
                <w:sz w:val="24"/>
                <w:szCs w:val="24"/>
                <w:lang w:eastAsia="ru-RU"/>
              </w:rPr>
              <w:t xml:space="preserve"> Действие налогового законодательства Республики Казахстан</w:t>
            </w:r>
          </w:p>
          <w:p w:rsidR="009D70D8" w:rsidRPr="00FA29B7" w:rsidRDefault="009D70D8" w:rsidP="009D70D8">
            <w:pPr>
              <w:shd w:val="clear" w:color="auto" w:fill="FFFFFF" w:themeFill="background1"/>
              <w:ind w:firstLine="355"/>
              <w:jc w:val="both"/>
              <w:rPr>
                <w:rFonts w:ascii="Times New Roman" w:hAnsi="Times New Roman" w:cs="Times New Roman"/>
                <w:color w:val="000000"/>
                <w:sz w:val="24"/>
                <w:szCs w:val="24"/>
              </w:rPr>
            </w:pPr>
            <w:r w:rsidRPr="00FA29B7">
              <w:rPr>
                <w:rFonts w:ascii="Times New Roman" w:hAnsi="Times New Roman" w:cs="Times New Roman"/>
                <w:color w:val="000000"/>
                <w:sz w:val="24"/>
                <w:szCs w:val="24"/>
              </w:rPr>
              <w:t>…</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6. В период введения в соответствии с законодательством Республики Казахстан объявления чрезвычайной ситуации уполномоченным органом устанавливаются особенности налогового администрирования по вопросам: </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1) изменения срока уплаты налогов и платежей в бюджет;  </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2) изменения срока сдачи налоговой отчетности; </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3) применения и  (или) приостановления способов обеспечения исполнения </w:t>
            </w:r>
            <w:r w:rsidRPr="00FA29B7">
              <w:rPr>
                <w:rFonts w:ascii="Times New Roman" w:eastAsia="Calibri" w:hAnsi="Times New Roman" w:cs="Times New Roman"/>
                <w:b/>
                <w:sz w:val="24"/>
                <w:szCs w:val="24"/>
              </w:rPr>
              <w:lastRenderedPageBreak/>
              <w:t xml:space="preserve">налогового обязательства и мер принудительного взыскания налоговой задолженности; </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4) продления срока исполнения уведомлений налоговых органов; </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5) приостановления назначения налоговых проверок;</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6) установления срока, не подлежащего включению в срок:</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проведения налоговой проверки, назначенной до введения чрезвычайного положения и (или) объявления чрезвычайной ситуации;</w:t>
            </w: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b/>
                <w:sz w:val="24"/>
                <w:szCs w:val="24"/>
              </w:rPr>
              <w:t>исковой давности в части начисления или пересмотра исчисленной, начисленной суммы налогов и платежей в бюджет.</w:t>
            </w:r>
          </w:p>
          <w:p w:rsidR="009D70D8" w:rsidRPr="00FA29B7" w:rsidRDefault="009D70D8" w:rsidP="009D70D8">
            <w:pPr>
              <w:shd w:val="clear" w:color="auto" w:fill="FFFFFF" w:themeFill="background1"/>
              <w:ind w:firstLine="355"/>
              <w:jc w:val="both"/>
              <w:rPr>
                <w:rFonts w:ascii="Times New Roman" w:hAnsi="Times New Roman" w:cs="Times New Roman"/>
                <w:color w:val="000000"/>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ind w:firstLine="455"/>
              <w:jc w:val="both"/>
              <w:rPr>
                <w:rFonts w:ascii="Times New Roman" w:hAnsi="Times New Roman" w:cs="Times New Roman"/>
                <w:sz w:val="24"/>
                <w:szCs w:val="24"/>
              </w:rPr>
            </w:pPr>
            <w:r w:rsidRPr="00FA29B7">
              <w:rPr>
                <w:rFonts w:ascii="Times New Roman" w:hAnsi="Times New Roman" w:cs="Times New Roman"/>
                <w:b/>
                <w:sz w:val="24"/>
                <w:szCs w:val="24"/>
              </w:rPr>
              <w:lastRenderedPageBreak/>
              <w:t>пункт 6</w:t>
            </w:r>
            <w:r w:rsidRPr="00FA29B7">
              <w:rPr>
                <w:rFonts w:ascii="Times New Roman" w:hAnsi="Times New Roman" w:cs="Times New Roman"/>
                <w:sz w:val="24"/>
                <w:szCs w:val="24"/>
              </w:rPr>
              <w:t xml:space="preserve"> статьи 21 проекта </w:t>
            </w:r>
            <w:r w:rsidRPr="00FA29B7">
              <w:rPr>
                <w:rFonts w:ascii="Times New Roman" w:hAnsi="Times New Roman" w:cs="Times New Roman"/>
                <w:b/>
                <w:sz w:val="24"/>
                <w:szCs w:val="24"/>
              </w:rPr>
              <w:t>исключить;</w:t>
            </w:r>
          </w:p>
          <w:p w:rsidR="009D70D8" w:rsidRPr="00FA29B7" w:rsidRDefault="009D70D8" w:rsidP="009D70D8">
            <w:pPr>
              <w:shd w:val="clear" w:color="auto" w:fill="FFFFFF" w:themeFill="background1"/>
              <w:ind w:firstLine="177"/>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депутаты</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Е. Сатыбалдин</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Н. Сайлаубай</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А. Рақымжанов</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Н. Ауесбаев</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А. Сағандықова</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Ходжаназаров</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r w:rsidRPr="00FA29B7">
              <w:rPr>
                <w:rFonts w:ascii="Times New Roman" w:hAnsi="Times New Roman" w:cs="Times New Roman"/>
                <w:sz w:val="24"/>
                <w:szCs w:val="24"/>
              </w:rPr>
              <w:t>Пункт 6 статьи 21, касающийся налогового администрирования в условиях чрезвычайного положения, должен быть исключен, так как он может привести к чрезмерной концентрации власти у уполномоченных органов в периоды чрезвычайного положения.</w:t>
            </w: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p>
          <w:p w:rsidR="009D70D8" w:rsidRPr="00FA29B7" w:rsidRDefault="009D70D8" w:rsidP="009D70D8">
            <w:pPr>
              <w:shd w:val="clear" w:color="auto" w:fill="FFFFFF" w:themeFill="background1"/>
              <w:ind w:left="-111" w:firstLine="425"/>
              <w:jc w:val="center"/>
              <w:rPr>
                <w:rFonts w:ascii="Times New Roman" w:hAnsi="Times New Roman" w:cs="Times New Roman"/>
                <w:i/>
                <w:sz w:val="24"/>
                <w:szCs w:val="24"/>
              </w:rPr>
            </w:pPr>
            <w:r w:rsidRPr="00FA29B7">
              <w:rPr>
                <w:rFonts w:ascii="Times New Roman" w:hAnsi="Times New Roman" w:cs="Times New Roman"/>
                <w:i/>
                <w:sz w:val="24"/>
                <w:szCs w:val="24"/>
              </w:rPr>
              <w:t>Обоснование депутатов</w:t>
            </w:r>
          </w:p>
          <w:p w:rsidR="009D70D8" w:rsidRPr="00FA29B7" w:rsidRDefault="009D70D8" w:rsidP="009D70D8">
            <w:pPr>
              <w:shd w:val="clear" w:color="auto" w:fill="FFFFFF" w:themeFill="background1"/>
              <w:ind w:left="-111" w:firstLine="425"/>
              <w:jc w:val="center"/>
              <w:rPr>
                <w:rFonts w:ascii="Times New Roman" w:hAnsi="Times New Roman" w:cs="Times New Roman"/>
                <w:i/>
                <w:sz w:val="24"/>
                <w:szCs w:val="24"/>
              </w:rPr>
            </w:pPr>
            <w:r w:rsidRPr="00FA29B7">
              <w:rPr>
                <w:rFonts w:ascii="Times New Roman" w:hAnsi="Times New Roman" w:cs="Times New Roman"/>
                <w:i/>
                <w:sz w:val="24"/>
                <w:szCs w:val="24"/>
              </w:rPr>
              <w:t>А. Ходжаназарова</w:t>
            </w:r>
          </w:p>
          <w:p w:rsidR="009D70D8" w:rsidRPr="00FA29B7" w:rsidRDefault="009D70D8" w:rsidP="009D70D8">
            <w:pPr>
              <w:shd w:val="clear" w:color="auto" w:fill="FFFFFF" w:themeFill="background1"/>
              <w:ind w:left="-111" w:firstLine="425"/>
              <w:jc w:val="center"/>
              <w:rPr>
                <w:rFonts w:ascii="Times New Roman" w:hAnsi="Times New Roman" w:cs="Times New Roman"/>
                <w:i/>
                <w:sz w:val="24"/>
                <w:szCs w:val="24"/>
              </w:rPr>
            </w:pPr>
            <w:r w:rsidRPr="00FA29B7">
              <w:rPr>
                <w:rFonts w:ascii="Times New Roman" w:hAnsi="Times New Roman" w:cs="Times New Roman"/>
                <w:i/>
                <w:sz w:val="24"/>
                <w:szCs w:val="24"/>
              </w:rPr>
              <w:t>А. Кошмамбетова</w:t>
            </w:r>
          </w:p>
          <w:p w:rsidR="009D70D8" w:rsidRPr="00FA29B7" w:rsidRDefault="009D70D8" w:rsidP="009D70D8">
            <w:pPr>
              <w:shd w:val="clear" w:color="auto" w:fill="FFFFFF" w:themeFill="background1"/>
              <w:ind w:left="-111" w:firstLine="425"/>
              <w:jc w:val="both"/>
              <w:rPr>
                <w:rFonts w:ascii="Times New Roman" w:eastAsia="Arial" w:hAnsi="Times New Roman" w:cs="Times New Roman"/>
                <w:sz w:val="24"/>
                <w:szCs w:val="24"/>
              </w:rPr>
            </w:pPr>
          </w:p>
          <w:p w:rsidR="009D70D8" w:rsidRPr="00FA29B7" w:rsidRDefault="009D70D8" w:rsidP="009D70D8">
            <w:pPr>
              <w:shd w:val="clear" w:color="auto" w:fill="FFFFFF" w:themeFill="background1"/>
              <w:ind w:left="-111" w:firstLine="425"/>
              <w:jc w:val="both"/>
              <w:rPr>
                <w:rFonts w:ascii="Times New Roman" w:eastAsia="Arial" w:hAnsi="Times New Roman" w:cs="Times New Roman"/>
                <w:sz w:val="24"/>
                <w:szCs w:val="24"/>
              </w:rPr>
            </w:pPr>
            <w:r w:rsidRPr="00FA29B7">
              <w:rPr>
                <w:rFonts w:ascii="Times New Roman" w:eastAsia="Arial" w:hAnsi="Times New Roman" w:cs="Times New Roman"/>
                <w:sz w:val="24"/>
                <w:szCs w:val="24"/>
              </w:rPr>
              <w:t xml:space="preserve">В статье 21 (статья 10 в проекте №1) фраза «Не относится к сфере государственного регулирования предпринимательства» выводит Налоговый кодекс из-под регулирования, тем самым нарушаются права налогоплательщиков.  </w:t>
            </w:r>
          </w:p>
          <w:p w:rsidR="009D70D8" w:rsidRPr="00FA29B7" w:rsidRDefault="009D70D8" w:rsidP="009D70D8">
            <w:pPr>
              <w:shd w:val="clear" w:color="auto" w:fill="FFFFFF" w:themeFill="background1"/>
              <w:ind w:left="-111" w:firstLine="425"/>
              <w:jc w:val="both"/>
              <w:rPr>
                <w:rFonts w:ascii="Times New Roman" w:eastAsia="Arial" w:hAnsi="Times New Roman" w:cs="Times New Roman"/>
                <w:sz w:val="24"/>
                <w:szCs w:val="24"/>
              </w:rPr>
            </w:pPr>
            <w:r w:rsidRPr="00FA29B7">
              <w:rPr>
                <w:rFonts w:ascii="Times New Roman" w:eastAsia="Arial" w:hAnsi="Times New Roman" w:cs="Times New Roman"/>
                <w:sz w:val="24"/>
                <w:szCs w:val="24"/>
              </w:rPr>
              <w:t>Эта фраза отсутствует в действующем Налоговом кодексе, и считаем её трактовку неприемлемой. Дополнительный пункт 6 относительно введения чрезвычайной ситуации также нарушает права налогоплательщиков.</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Принято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новая статья 85-1 проекта</w:t>
            </w:r>
          </w:p>
        </w:tc>
        <w:tc>
          <w:tcPr>
            <w:tcW w:w="3828"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 xml:space="preserve">Отсутствует. </w:t>
            </w:r>
          </w:p>
        </w:tc>
        <w:tc>
          <w:tcPr>
            <w:tcW w:w="3967"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Проект дополнить новой статьей 85-1 следующего содержания:</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«Статья 85-1. Особенности налогового администрирования в период введения чрезвычайного положения и чрезвычайной ситуации</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 xml:space="preserve">1. В период введения чрезвычайного положения или </w:t>
            </w:r>
            <w:r w:rsidRPr="00FA29B7">
              <w:rPr>
                <w:rFonts w:ascii="Times New Roman" w:hAnsi="Times New Roman" w:cs="Times New Roman"/>
                <w:b/>
                <w:sz w:val="24"/>
                <w:szCs w:val="24"/>
              </w:rPr>
              <w:lastRenderedPageBreak/>
              <w:t>объявления чрезвычайной ситуации в соответствии с законодательством Республики Казахстан налоговое администрирование осуществляется с особенностями, предусмотренными настоящей статьей.</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2. Пеня не начисляется в период введенного чрезвычайного положения и (или) объявленной чрезвычайной ситуации, а также в период действия отсрочки (рассрочки) по уплате налогов и (или) плат, предоставленной налогоплательщику, место нахождение которого расположено в местности, где введено чрезвычайное положение или объявлена чрезвычайная ситуация, и (или) пострадавшему в результате обстоятельств, послуживших основанием для их введения.</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 xml:space="preserve">3. Налоговым органом отменяются распоряжения о приостановлении расходных операций в отношении налогоплательщиков, пострадавших в результате обстоятельств, послуживших основанием для введения </w:t>
            </w:r>
            <w:r w:rsidRPr="00FA29B7">
              <w:rPr>
                <w:rFonts w:ascii="Times New Roman" w:hAnsi="Times New Roman" w:cs="Times New Roman"/>
                <w:b/>
                <w:sz w:val="24"/>
                <w:szCs w:val="24"/>
              </w:rPr>
              <w:lastRenderedPageBreak/>
              <w:t xml:space="preserve">чрезвычайного положения или объявления чрезвычайной ситуации, не позднее одного рабочего дня, следующего за днем получения от местных исполнительных органов перечня таких налогоплательщиков.  </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4. Приостанавливаются:</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1) применение способов обеспечения, а также сроки исполнения уведомлений, предусмотренных статьями 78 и 79 настоящего Кодекса;</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2) представление налоговой отчетности;</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3) течение срока проведения налоговой проверки.</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Приостановление действий, предусмотренных частью первой настоящего пункта, осуществляется в отношении налогоплательщика (налогового агента):</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1) место нахождение которого расположено в местности, где введено чрезвычайное положение или объявлена чрезвычайная ситуация, – на период их действия;</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 xml:space="preserve">2) пострадавшего в результате обстоятельств, </w:t>
            </w:r>
            <w:r w:rsidRPr="00FA29B7">
              <w:rPr>
                <w:rFonts w:ascii="Times New Roman" w:hAnsi="Times New Roman" w:cs="Times New Roman"/>
                <w:b/>
                <w:sz w:val="24"/>
                <w:szCs w:val="24"/>
              </w:rPr>
              <w:lastRenderedPageBreak/>
              <w:t>послуживших основанием для введения чрезвычайного положения или объявления чрезвычайной ситуации, – на срок не более одного месяца со дня завершения периода их действия.</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 xml:space="preserve">5. Основанием для приостановления действий, предусмотренных частью первой пункта 4 настоящей статьи, является представленный местным исполнительным органом перечень налогоплательщиков, определенных частью второй пункта 4 настоящей статьи. </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Сведения о приостановлении (или) возобновлении представления налоговой отчетности, течения срока проведения налоговой проверки публикуются на интернет-ресурсе уполномоченного органа не позднее даты представления местным исполнительным органом перечня налогоплательщиков, определенных частью второй пункта 4 настоящей статьи.</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 xml:space="preserve">6. Налоговый орган приостанавливает срок исковой </w:t>
            </w:r>
            <w:r w:rsidRPr="00FA29B7">
              <w:rPr>
                <w:rFonts w:ascii="Times New Roman" w:hAnsi="Times New Roman" w:cs="Times New Roman"/>
                <w:b/>
                <w:sz w:val="24"/>
                <w:szCs w:val="24"/>
              </w:rPr>
              <w:lastRenderedPageBreak/>
              <w:t>давности в части начисления и (или) пересмотра исчисленной, начисленной суммы налогов и платежей в бюджет в отношении налогоплательщиков, определенных частью второй пункта 4 настоящей статьи на период действия чрезвычайного положения чрезвычайной ситуации.»;</w:t>
            </w:r>
          </w:p>
          <w:p w:rsidR="009D70D8" w:rsidRPr="00FA29B7" w:rsidRDefault="009D70D8" w:rsidP="009D70D8">
            <w:pPr>
              <w:shd w:val="clear" w:color="auto" w:fill="FFFFFF" w:themeFill="background1"/>
              <w:ind w:firstLine="455"/>
              <w:jc w:val="both"/>
              <w:rPr>
                <w:rFonts w:ascii="Times New Roman" w:hAnsi="Times New Roman" w:cs="Times New Roman"/>
                <w:b/>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Н. Сайлаубай</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А. Рақымжанов</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Н. Ауесбаев</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А. Сағандықова</w:t>
            </w:r>
          </w:p>
          <w:p w:rsidR="009D70D8" w:rsidRPr="00FA29B7" w:rsidRDefault="009D70D8" w:rsidP="009D70D8">
            <w:pPr>
              <w:ind w:firstLine="709"/>
              <w:jc w:val="both"/>
              <w:rPr>
                <w:rFonts w:ascii="Times New Roman" w:hAnsi="Times New Roman" w:cs="Times New Roman"/>
                <w:b/>
                <w:sz w:val="24"/>
                <w:szCs w:val="24"/>
              </w:rPr>
            </w:pPr>
          </w:p>
          <w:p w:rsidR="009D70D8" w:rsidRPr="00FA29B7" w:rsidRDefault="009D70D8" w:rsidP="009D70D8">
            <w:pPr>
              <w:ind w:firstLine="709"/>
              <w:jc w:val="both"/>
              <w:rPr>
                <w:rFonts w:ascii="Times New Roman" w:hAnsi="Times New Roman" w:cs="Times New Roman"/>
                <w:b/>
                <w:sz w:val="24"/>
                <w:szCs w:val="24"/>
              </w:rPr>
            </w:pP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Согласно пункту 2 статьи 15 Закона Республики Казахстан </w:t>
            </w:r>
            <w:r w:rsidRPr="00FA29B7">
              <w:rPr>
                <w:rFonts w:ascii="Times New Roman" w:hAnsi="Times New Roman" w:cs="Times New Roman"/>
                <w:sz w:val="24"/>
                <w:szCs w:val="24"/>
              </w:rPr>
              <w:br/>
              <w:t xml:space="preserve">«О чрезвычайном положении» в </w:t>
            </w:r>
            <w:r w:rsidRPr="00FA29B7">
              <w:rPr>
                <w:rFonts w:ascii="Times New Roman" w:hAnsi="Times New Roman" w:cs="Times New Roman"/>
                <w:sz w:val="24"/>
                <w:szCs w:val="24"/>
              </w:rPr>
              <w:lastRenderedPageBreak/>
              <w:t>целях обеспечения экономической безопасности страны в условиях чрезвычайного положения и связанных с этим кризисных ситуаций в социально-экономической сфере акты Президента Республики Казахстан могут устанавливать особые правила действия налогового и иных отраслей законодательства.</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Однако существующая практика принятия постановлений Правительства Республики Казахстан (далее – ПП РК), реализующих поручения Президента, зачастую не позволяет оперативно и точечно реагировать на внезапно возникающие кризисные обстоятельства. Кроме того, ПП РК обычно имеют общий характер, ограничены во времени и охватывают лишь определенные категории налогоплательщиков, что снижает их эффективность при решении специфических задач.</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К примеру, в 2020 году ПП РК от 20 марта № 126 и № 220 был установлен нулевой коэффициент к ставкам налога на имущество, земельного налога и индивидуального подоходного </w:t>
            </w:r>
            <w:r w:rsidRPr="00FA29B7">
              <w:rPr>
                <w:rFonts w:ascii="Times New Roman" w:hAnsi="Times New Roman" w:cs="Times New Roman"/>
                <w:sz w:val="24"/>
                <w:szCs w:val="24"/>
              </w:rPr>
              <w:lastRenderedPageBreak/>
              <w:t xml:space="preserve">налога для отдельных категорий налогоплательщиков. </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Однако подобные меры носили временный характер, не затрагивая специфические ситуации, требующие незамедлительных решений, таких как:</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приостановление начисления пеней и продление сроков подачи налоговой отчетности только для некоторых налогоплательщиков;</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отсрочка налоговых обязательств без учета индивидуальных обстоятельств.</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Наряду с указанным поводом к инициированию рассматриваемой поправки налоговым органом явились экстренные условия, вызванные паводками весны 2024 года.</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От паводков, которые явились обстоятельством для объявления чрезвычайной ситуации в указанных регионах Казахстана, пострадали имущество и деятельность налогоплательщиков, была парализована, отсутствовала даже возможность предоставить налоговые отчетности (в </w:t>
            </w:r>
            <w:r w:rsidRPr="00FA29B7">
              <w:rPr>
                <w:rFonts w:ascii="Times New Roman" w:hAnsi="Times New Roman" w:cs="Times New Roman"/>
                <w:sz w:val="24"/>
                <w:szCs w:val="24"/>
              </w:rPr>
              <w:lastRenderedPageBreak/>
              <w:t>Атырауской области, где некоторые подразделения органов государственных доходов (далее – ОГД) были полностью парализованы, налогоплательщики столкнулись с невозможностью выполнения своих обязательств).</w:t>
            </w:r>
          </w:p>
          <w:p w:rsidR="009D70D8" w:rsidRPr="00FA29B7" w:rsidRDefault="009D70D8" w:rsidP="009D70D8">
            <w:pPr>
              <w:ind w:firstLine="709"/>
              <w:jc w:val="both"/>
              <w:rPr>
                <w:rFonts w:ascii="Times New Roman" w:hAnsi="Times New Roman" w:cs="Times New Roman"/>
                <w:i/>
                <w:sz w:val="24"/>
                <w:szCs w:val="24"/>
              </w:rPr>
            </w:pPr>
            <w:r w:rsidRPr="00FA29B7">
              <w:rPr>
                <w:rFonts w:ascii="Times New Roman" w:hAnsi="Times New Roman" w:cs="Times New Roman"/>
                <w:i/>
                <w:sz w:val="24"/>
                <w:szCs w:val="24"/>
              </w:rPr>
              <w:t>Справочно: пострадало 6 018 налогоплательщиков, из которых у 91 действовали меры принудительного взыскания на общую сумму 315 млн тенге, что в условиях отсутствия специального порядка реагирования усугубляло проблемы налогоплательщиков.</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Указанные условия показали недостаточность имеющихся стандартных механизмов регулирования, в целях исключения которых Министерство финансов Республики Казахстан приняло экстренные меры в обход стандартных процедур, издав приказ № 219 от 17 апреля 2024 года, который предусматривал:</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продление сроков сдачи налоговой отчетности и исполнения налоговых обязательств;</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lastRenderedPageBreak/>
              <w:t>отсрочку уплаты налогов и платежей;</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приостановление мер принудительного взыскания и налоговых проверок.</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Эти действия, хотя и оказались эффективными, формально вышли за рамки стандартных полномочий, так как требовали оперативного принятия решений в условиях чрезвычайной ситуации.</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Опыт паводков 2024 года и предыдущих кризисных ситуаций демонстрирует необходимость изменений в подходах к налоговому администрированию. Это позволит своевременно реагировать на обстоятельства форс-мажора, минимизируя последствия для налогоплательщиков и экономики в целом.</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В связи с чем требуется создание правовой базы для внедрения точечных мер поддержки налогоплательщиков в экстренных ситуациях.</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Также хотелось бы отметить, что поправкой определено установление улучшающих условий, а не </w:t>
            </w:r>
            <w:r w:rsidRPr="00FA29B7">
              <w:rPr>
                <w:rFonts w:ascii="Times New Roman" w:hAnsi="Times New Roman" w:cs="Times New Roman"/>
                <w:sz w:val="24"/>
                <w:szCs w:val="24"/>
              </w:rPr>
              <w:lastRenderedPageBreak/>
              <w:t xml:space="preserve">ущемляющих положение налогоплательщиков (налоговых агентов), в частности, по вопросам: </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1) изменения срока уплаты налогов и платежей в бюджет;  </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2) изменения срока сдачи налоговой отчетности; </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3) применения и (или) приостановления способов обеспечения исполнения налогового обязательства и мер принудительного взыскания налоговой задолженности; </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4) продления срока исполнения уведомлений налоговых органов; </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5) приостановления назначения налоговых проверок;</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6) установления срока, не подлежащего включению в срок:</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проведения налоговой проверки, назначенной до введения чрезвычайного положения и (или) объявления чрезвычайной ситуации;</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исковой давности в части начисления или пересмотра исчисленной, начисленной суммы налогов и платежей в бюджет.</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Изменением сроков исполнения налогового обязательства по уплате согласно </w:t>
            </w:r>
            <w:r w:rsidRPr="00FA29B7">
              <w:rPr>
                <w:rFonts w:ascii="Times New Roman" w:hAnsi="Times New Roman" w:cs="Times New Roman"/>
                <w:sz w:val="24"/>
                <w:szCs w:val="24"/>
              </w:rPr>
              <w:lastRenderedPageBreak/>
              <w:t>пункту 1 статьи 124 проекта признаются перенос установленного настоящим Кодексом срока уплаты налогов и (или) плат на более поздний срок либо продление сроков погашения налоговой задолженности.</w:t>
            </w:r>
          </w:p>
          <w:p w:rsidR="009D70D8" w:rsidRPr="00FA29B7" w:rsidRDefault="009D70D8" w:rsidP="009D70D8">
            <w:pPr>
              <w:ind w:firstLine="709"/>
              <w:jc w:val="both"/>
              <w:rPr>
                <w:rFonts w:ascii="Times New Roman" w:hAnsi="Times New Roman" w:cs="Times New Roman"/>
                <w:sz w:val="24"/>
                <w:szCs w:val="24"/>
              </w:rPr>
            </w:pPr>
            <w:r w:rsidRPr="00FA29B7">
              <w:rPr>
                <w:rFonts w:ascii="Times New Roman" w:hAnsi="Times New Roman" w:cs="Times New Roman"/>
                <w:sz w:val="24"/>
                <w:szCs w:val="24"/>
              </w:rPr>
              <w:t xml:space="preserve">В этой связи, редлагается проект дополнить новой статьей 85-1. </w:t>
            </w:r>
          </w:p>
          <w:p w:rsidR="009D70D8" w:rsidRPr="00FA29B7" w:rsidRDefault="009D70D8" w:rsidP="009D70D8">
            <w:pPr>
              <w:shd w:val="clear" w:color="auto" w:fill="FFFFFF" w:themeFill="background1"/>
              <w:jc w:val="center"/>
              <w:rPr>
                <w:rFonts w:ascii="Times New Roman" w:hAnsi="Times New Roman" w:cs="Times New Roman"/>
                <w:b/>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Поправка связана закл. ПРК</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Поддержано ПРК</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pStyle w:val="a4"/>
              <w:shd w:val="clear" w:color="auto" w:fill="FFFFFF" w:themeFill="background1"/>
              <w:spacing w:before="0" w:beforeAutospacing="0" w:after="0" w:afterAutospacing="0"/>
              <w:contextualSpacing/>
              <w:jc w:val="center"/>
              <w:textAlignment w:val="baseline"/>
            </w:pPr>
            <w:r w:rsidRPr="00FA29B7">
              <w:t>пункты 2 и 3 статьи 22 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Статья 22. Принципы налогообложения</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Налоговое законодательство Республики Казахстан основывается на принципах налогообложения, установленных настоящим Кодексом.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К принципам налогообложения относятся принципы обязательности, определенности налогообложения, справедливости налогообложения, добросовестности налогоплательщика, единства налоговой системы и гласности налогового законодательства Республики Казахстан.</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Положения налогового законодательства Республики </w:t>
            </w:r>
            <w:r w:rsidRPr="00FA29B7">
              <w:rPr>
                <w:rFonts w:ascii="Times New Roman" w:eastAsia="Times New Roman" w:hAnsi="Times New Roman" w:cs="Times New Roman"/>
                <w:sz w:val="24"/>
                <w:szCs w:val="24"/>
                <w:lang w:eastAsia="ru-RU"/>
              </w:rPr>
              <w:lastRenderedPageBreak/>
              <w:t>Казахстан не должны противоречить принципам налогообложения.</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2. При выявлении противоречий положений налогового законодательства Республики Казахстан или иного законодательства Республики Казахстан принципам налогообложения такие положения не подлежат применению.</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3. Принципы иного законодательства Республики Казахстан применяются в налогообложении, если это не противоречит принципам налогообложения.</w:t>
            </w:r>
          </w:p>
          <w:p w:rsidR="009D70D8" w:rsidRPr="00FA29B7" w:rsidRDefault="009D70D8" w:rsidP="009D70D8">
            <w:pPr>
              <w:shd w:val="clear" w:color="auto" w:fill="FFFFFF" w:themeFill="background1"/>
              <w:ind w:firstLine="328"/>
              <w:contextualSpacing/>
              <w:jc w:val="both"/>
              <w:rPr>
                <w:rFonts w:ascii="Times New Roman" w:hAnsi="Times New Roman"/>
                <w:bCs/>
                <w:sz w:val="24"/>
                <w:szCs w:val="24"/>
              </w:rPr>
            </w:pPr>
          </w:p>
        </w:tc>
        <w:tc>
          <w:tcPr>
            <w:tcW w:w="3967" w:type="dxa"/>
          </w:tcPr>
          <w:p w:rsidR="009D70D8" w:rsidRPr="00FA29B7" w:rsidRDefault="009D70D8" w:rsidP="009D70D8">
            <w:pPr>
              <w:shd w:val="clear" w:color="auto" w:fill="FFFFFF" w:themeFill="background1"/>
              <w:ind w:firstLine="313"/>
              <w:contextualSpacing/>
              <w:jc w:val="both"/>
              <w:textAlignment w:val="baseline"/>
              <w:rPr>
                <w:rFonts w:ascii="Times New Roman" w:hAnsi="Times New Roman"/>
                <w:b/>
                <w:bCs/>
                <w:sz w:val="24"/>
                <w:szCs w:val="24"/>
              </w:rPr>
            </w:pPr>
            <w:r w:rsidRPr="00FA29B7">
              <w:rPr>
                <w:rFonts w:ascii="Times New Roman" w:hAnsi="Times New Roman"/>
                <w:b/>
                <w:bCs/>
                <w:sz w:val="24"/>
                <w:szCs w:val="24"/>
              </w:rPr>
              <w:lastRenderedPageBreak/>
              <w:t>пункты 2 и 3</w:t>
            </w:r>
            <w:r w:rsidRPr="00FA29B7">
              <w:rPr>
                <w:rFonts w:ascii="Times New Roman" w:hAnsi="Times New Roman"/>
                <w:bCs/>
                <w:sz w:val="24"/>
                <w:szCs w:val="24"/>
              </w:rPr>
              <w:t xml:space="preserve"> статьи 22 проекта</w:t>
            </w:r>
            <w:r w:rsidRPr="00FA29B7">
              <w:rPr>
                <w:rFonts w:ascii="Times New Roman" w:hAnsi="Times New Roman"/>
                <w:b/>
                <w:bCs/>
                <w:sz w:val="24"/>
                <w:szCs w:val="24"/>
              </w:rPr>
              <w:t xml:space="preserve"> исключить;</w:t>
            </w:r>
          </w:p>
        </w:tc>
        <w:tc>
          <w:tcPr>
            <w:tcW w:w="3826" w:type="dxa"/>
          </w:tcPr>
          <w:p w:rsidR="009D70D8" w:rsidRPr="00FA29B7" w:rsidRDefault="009D70D8" w:rsidP="009D70D8">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FA29B7">
              <w:rPr>
                <w:rFonts w:ascii="Times New Roman" w:hAnsi="Times New Roman"/>
                <w:b/>
                <w:color w:val="000000"/>
                <w:sz w:val="24"/>
                <w:szCs w:val="24"/>
              </w:rPr>
              <w:t>депутаты</w:t>
            </w:r>
          </w:p>
          <w:p w:rsidR="009D70D8" w:rsidRPr="00FA29B7" w:rsidRDefault="009D70D8" w:rsidP="009D70D8">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FA29B7">
              <w:rPr>
                <w:rFonts w:ascii="Times New Roman" w:hAnsi="Times New Roman"/>
                <w:b/>
                <w:color w:val="000000"/>
                <w:sz w:val="24"/>
                <w:szCs w:val="24"/>
              </w:rPr>
              <w:t>Н. Байтилесов</w:t>
            </w:r>
          </w:p>
          <w:p w:rsidR="009D70D8" w:rsidRPr="00FA29B7" w:rsidRDefault="009D70D8" w:rsidP="009D70D8">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FA29B7">
              <w:rPr>
                <w:rFonts w:ascii="Times New Roman" w:hAnsi="Times New Roman"/>
                <w:b/>
                <w:color w:val="000000"/>
                <w:sz w:val="24"/>
                <w:szCs w:val="24"/>
              </w:rPr>
              <w:t>Ж. Амантай</w:t>
            </w:r>
          </w:p>
          <w:p w:rsidR="009D70D8" w:rsidRPr="00FA29B7" w:rsidRDefault="009D70D8" w:rsidP="009D70D8">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FA29B7">
              <w:rPr>
                <w:rFonts w:ascii="Times New Roman" w:hAnsi="Times New Roman"/>
                <w:b/>
                <w:color w:val="000000"/>
                <w:sz w:val="24"/>
                <w:szCs w:val="24"/>
              </w:rPr>
              <w:t>Д. Исабеков</w:t>
            </w:r>
          </w:p>
          <w:p w:rsidR="009D70D8" w:rsidRPr="00FA29B7" w:rsidRDefault="009D70D8" w:rsidP="009D70D8">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9D70D8" w:rsidRPr="00FA29B7" w:rsidRDefault="009D70D8" w:rsidP="009D70D8">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r w:rsidRPr="00FA29B7">
              <w:rPr>
                <w:rFonts w:ascii="Times New Roman" w:hAnsi="Times New Roman"/>
                <w:b/>
                <w:color w:val="000000"/>
                <w:sz w:val="24"/>
                <w:szCs w:val="24"/>
              </w:rPr>
              <w:t xml:space="preserve">Отдел законодательства </w:t>
            </w:r>
          </w:p>
          <w:p w:rsidR="009D70D8" w:rsidRPr="00FA29B7" w:rsidRDefault="009D70D8" w:rsidP="009D70D8">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9D70D8" w:rsidRPr="00FA29B7" w:rsidRDefault="009D70D8" w:rsidP="009D70D8">
            <w:pPr>
              <w:pBdr>
                <w:top w:val="none" w:sz="4" w:space="0" w:color="000000"/>
                <w:left w:val="none" w:sz="4" w:space="0" w:color="000000"/>
                <w:bottom w:val="none" w:sz="4" w:space="0" w:color="000000"/>
                <w:right w:val="none" w:sz="4" w:space="0" w:color="000000"/>
              </w:pBdr>
              <w:shd w:val="clear" w:color="auto" w:fill="FFFFFF" w:themeFill="background1"/>
              <w:tabs>
                <w:tab w:val="left" w:pos="142"/>
              </w:tabs>
              <w:ind w:firstLine="567"/>
              <w:contextualSpacing/>
              <w:jc w:val="center"/>
              <w:rPr>
                <w:rFonts w:ascii="Times New Roman" w:hAnsi="Times New Roman"/>
                <w:b/>
                <w:color w:val="000000"/>
                <w:sz w:val="24"/>
                <w:szCs w:val="24"/>
              </w:rPr>
            </w:pPr>
          </w:p>
          <w:p w:rsidR="009D70D8" w:rsidRPr="00FA29B7" w:rsidRDefault="009D70D8" w:rsidP="009D70D8">
            <w:pPr>
              <w:shd w:val="clear" w:color="auto" w:fill="FFFFFF" w:themeFill="background1"/>
              <w:ind w:firstLine="328"/>
              <w:contextualSpacing/>
              <w:jc w:val="both"/>
              <w:textAlignment w:val="baseline"/>
              <w:rPr>
                <w:rFonts w:ascii="Times New Roman" w:hAnsi="Times New Roman"/>
                <w:sz w:val="24"/>
                <w:szCs w:val="24"/>
              </w:rPr>
            </w:pPr>
            <w:r w:rsidRPr="00FA29B7">
              <w:rPr>
                <w:rFonts w:ascii="Times New Roman" w:hAnsi="Times New Roman"/>
                <w:sz w:val="24"/>
                <w:szCs w:val="24"/>
              </w:rPr>
              <w:t xml:space="preserve">Указанные нормы проекта фактически выводят налоговые споры из-под действия АППК, ограничивают особенности административного судопроизводства, обеспечивающего защиту граждан и предпринимателей в суде. </w:t>
            </w:r>
          </w:p>
          <w:p w:rsidR="009D70D8" w:rsidRPr="00FA29B7" w:rsidRDefault="009D70D8" w:rsidP="009D70D8">
            <w:pPr>
              <w:shd w:val="clear" w:color="auto" w:fill="FFFFFF" w:themeFill="background1"/>
              <w:ind w:firstLine="328"/>
              <w:contextualSpacing/>
              <w:jc w:val="both"/>
              <w:textAlignment w:val="baseline"/>
              <w:rPr>
                <w:rFonts w:ascii="Times New Roman" w:hAnsi="Times New Roman"/>
                <w:sz w:val="24"/>
                <w:szCs w:val="24"/>
              </w:rPr>
            </w:pPr>
            <w:r w:rsidRPr="00FA29B7">
              <w:rPr>
                <w:rFonts w:ascii="Times New Roman" w:hAnsi="Times New Roman"/>
                <w:sz w:val="24"/>
                <w:szCs w:val="24"/>
              </w:rPr>
              <w:t xml:space="preserve">Согласно пункту 4 статьи 6 АППК нарушение принципов административных процедур и административного судопроизводства в зависимости от </w:t>
            </w:r>
            <w:r w:rsidRPr="00FA29B7">
              <w:rPr>
                <w:rFonts w:ascii="Times New Roman" w:hAnsi="Times New Roman"/>
                <w:sz w:val="24"/>
                <w:szCs w:val="24"/>
              </w:rPr>
              <w:lastRenderedPageBreak/>
              <w:t>его характера и существенности влечет признание административных актов, административных действий (бездействия) незаконными, а также отмену вынесенных судебных актов.</w:t>
            </w:r>
          </w:p>
          <w:p w:rsidR="009D70D8" w:rsidRPr="00FA29B7" w:rsidRDefault="009D70D8" w:rsidP="009D70D8">
            <w:pPr>
              <w:shd w:val="clear" w:color="auto" w:fill="FFFFFF" w:themeFill="background1"/>
              <w:ind w:firstLine="328"/>
              <w:contextualSpacing/>
              <w:jc w:val="both"/>
              <w:textAlignment w:val="baseline"/>
              <w:rPr>
                <w:rFonts w:ascii="Times New Roman" w:hAnsi="Times New Roman"/>
                <w:sz w:val="24"/>
                <w:szCs w:val="24"/>
              </w:rPr>
            </w:pPr>
            <w:r w:rsidRPr="00FA29B7">
              <w:rPr>
                <w:rFonts w:ascii="Times New Roman" w:hAnsi="Times New Roman"/>
                <w:sz w:val="24"/>
                <w:szCs w:val="24"/>
              </w:rPr>
              <w:t>Эти нормы фактически запрещают административным судам рассматривать административные акты по налоговым спорам по существу, применяя принцип активной роли суда АППК. Фактически суды будут ограничены только рассмотрением материалов предоставленных самим госорганом, что нивелирует значение института административной юстиции.</w:t>
            </w:r>
          </w:p>
          <w:p w:rsidR="009D70D8" w:rsidRPr="00FA29B7" w:rsidRDefault="009D70D8" w:rsidP="009D70D8">
            <w:pPr>
              <w:shd w:val="clear" w:color="auto" w:fill="FFFFFF" w:themeFill="background1"/>
              <w:ind w:firstLine="328"/>
              <w:contextualSpacing/>
              <w:jc w:val="both"/>
              <w:textAlignment w:val="baseline"/>
              <w:rPr>
                <w:rFonts w:ascii="Times New Roman" w:hAnsi="Times New Roman"/>
                <w:sz w:val="24"/>
                <w:szCs w:val="24"/>
              </w:rPr>
            </w:pPr>
            <w:r w:rsidRPr="00FA29B7">
              <w:rPr>
                <w:rFonts w:ascii="Times New Roman" w:hAnsi="Times New Roman"/>
                <w:sz w:val="24"/>
                <w:szCs w:val="24"/>
              </w:rPr>
              <w:t xml:space="preserve">Налоговое законодательство не может существовать отдельно от иных видов законодательства Республики Казахстан, так как оно является частью единой системы казахстанского права. Попытка обособления налогового законодательства порождает коллизию с действующими законами Республики Казахстан. </w:t>
            </w:r>
          </w:p>
          <w:p w:rsidR="009D70D8" w:rsidRPr="00FA29B7" w:rsidRDefault="009D70D8" w:rsidP="009D70D8">
            <w:pPr>
              <w:shd w:val="clear" w:color="auto" w:fill="FFFFFF" w:themeFill="background1"/>
              <w:ind w:firstLine="328"/>
              <w:contextualSpacing/>
              <w:jc w:val="both"/>
              <w:textAlignment w:val="baseline"/>
              <w:rPr>
                <w:rFonts w:ascii="Times New Roman" w:hAnsi="Times New Roman"/>
                <w:sz w:val="24"/>
                <w:szCs w:val="24"/>
              </w:rPr>
            </w:pPr>
            <w:r w:rsidRPr="00FA29B7">
              <w:rPr>
                <w:rFonts w:ascii="Times New Roman" w:hAnsi="Times New Roman"/>
                <w:sz w:val="24"/>
                <w:szCs w:val="24"/>
              </w:rPr>
              <w:t xml:space="preserve">Учитывая это, указанные нормы об исключении налогового </w:t>
            </w:r>
            <w:r w:rsidRPr="00FA29B7">
              <w:rPr>
                <w:rFonts w:ascii="Times New Roman" w:hAnsi="Times New Roman"/>
                <w:sz w:val="24"/>
                <w:szCs w:val="24"/>
              </w:rPr>
              <w:lastRenderedPageBreak/>
              <w:t>законодательства из-под действия АППК противоречат действующему законодательству и не могут быть приняты.</w:t>
            </w:r>
          </w:p>
          <w:p w:rsidR="009D70D8" w:rsidRPr="00FA29B7" w:rsidRDefault="009D70D8" w:rsidP="009D70D8">
            <w:pPr>
              <w:shd w:val="clear" w:color="auto" w:fill="FFFFFF" w:themeFill="background1"/>
              <w:ind w:firstLine="328"/>
              <w:contextualSpacing/>
              <w:jc w:val="both"/>
              <w:textAlignment w:val="baseline"/>
              <w:rPr>
                <w:rFonts w:ascii="Times New Roman" w:hAnsi="Times New Roman"/>
                <w:sz w:val="24"/>
                <w:szCs w:val="24"/>
              </w:rPr>
            </w:pPr>
          </w:p>
          <w:p w:rsidR="009D70D8" w:rsidRPr="00FA29B7" w:rsidRDefault="009D70D8" w:rsidP="009D70D8">
            <w:pPr>
              <w:shd w:val="clear" w:color="auto" w:fill="FFFFFF" w:themeFill="background1"/>
              <w:contextualSpacing/>
              <w:jc w:val="center"/>
              <w:textAlignment w:val="baseline"/>
              <w:rPr>
                <w:rFonts w:ascii="Times New Roman" w:hAnsi="Times New Roman"/>
                <w:b/>
                <w:i/>
                <w:sz w:val="24"/>
                <w:szCs w:val="24"/>
              </w:rPr>
            </w:pPr>
            <w:r w:rsidRPr="00FA29B7">
              <w:rPr>
                <w:rFonts w:ascii="Times New Roman" w:hAnsi="Times New Roman"/>
                <w:b/>
                <w:i/>
                <w:sz w:val="24"/>
                <w:szCs w:val="24"/>
              </w:rPr>
              <w:t>Обоснование</w:t>
            </w:r>
          </w:p>
          <w:p w:rsidR="009D70D8" w:rsidRPr="00FA29B7" w:rsidRDefault="009D70D8" w:rsidP="009D70D8">
            <w:pPr>
              <w:shd w:val="clear" w:color="auto" w:fill="FFFFFF" w:themeFill="background1"/>
              <w:contextualSpacing/>
              <w:jc w:val="center"/>
              <w:textAlignment w:val="baseline"/>
              <w:rPr>
                <w:rFonts w:ascii="Times New Roman" w:hAnsi="Times New Roman"/>
                <w:b/>
                <w:i/>
                <w:sz w:val="24"/>
                <w:szCs w:val="24"/>
              </w:rPr>
            </w:pPr>
            <w:r w:rsidRPr="00FA29B7">
              <w:rPr>
                <w:rFonts w:ascii="Times New Roman" w:hAnsi="Times New Roman"/>
                <w:b/>
                <w:i/>
                <w:sz w:val="24"/>
                <w:szCs w:val="24"/>
              </w:rPr>
              <w:t>Отдела законодательста</w:t>
            </w:r>
          </w:p>
          <w:p w:rsidR="009D70D8" w:rsidRPr="00FA29B7" w:rsidRDefault="009D70D8" w:rsidP="009D70D8">
            <w:pPr>
              <w:shd w:val="clear" w:color="auto" w:fill="FFFFFF" w:themeFill="background1"/>
              <w:ind w:firstLine="328"/>
              <w:contextualSpacing/>
              <w:jc w:val="both"/>
              <w:textAlignment w:val="baseline"/>
              <w:rPr>
                <w:rFonts w:ascii="Times New Roman" w:hAnsi="Times New Roman"/>
                <w:b/>
                <w:i/>
                <w:sz w:val="24"/>
                <w:szCs w:val="24"/>
              </w:rPr>
            </w:pPr>
          </w:p>
          <w:p w:rsidR="009D70D8" w:rsidRPr="00FA29B7" w:rsidRDefault="009D70D8" w:rsidP="009D70D8">
            <w:pPr>
              <w:shd w:val="clear" w:color="auto" w:fill="FFFFFF"/>
              <w:ind w:firstLine="709"/>
              <w:jc w:val="both"/>
              <w:textAlignment w:val="baseline"/>
              <w:rPr>
                <w:rFonts w:ascii="Times New Roman" w:eastAsia="Calibri" w:hAnsi="Times New Roman" w:cs="Times New Roman"/>
                <w:sz w:val="24"/>
                <w:szCs w:val="24"/>
              </w:rPr>
            </w:pPr>
            <w:r w:rsidRPr="00FA29B7">
              <w:rPr>
                <w:rFonts w:ascii="Times New Roman" w:eastAsia="Calibri" w:hAnsi="Times New Roman" w:cs="Times New Roman"/>
                <w:sz w:val="24"/>
                <w:szCs w:val="24"/>
              </w:rPr>
              <w:t>согласно пункту 3 статьи 24 Закона «О правовых актах» текст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9D70D8" w:rsidRPr="00FA29B7" w:rsidRDefault="009D70D8" w:rsidP="009D70D8">
            <w:pPr>
              <w:shd w:val="clear" w:color="auto" w:fill="FFFFFF" w:themeFill="background1"/>
              <w:ind w:firstLine="328"/>
              <w:contextualSpacing/>
              <w:jc w:val="both"/>
              <w:textAlignment w:val="baseline"/>
              <w:rPr>
                <w:rFonts w:ascii="Times New Roman" w:hAnsi="Times New Roman"/>
                <w:b/>
                <w:i/>
                <w:sz w:val="24"/>
                <w:szCs w:val="24"/>
              </w:rPr>
            </w:pPr>
          </w:p>
          <w:p w:rsidR="009D70D8" w:rsidRPr="00FA29B7" w:rsidRDefault="009D70D8" w:rsidP="009D70D8">
            <w:pPr>
              <w:shd w:val="clear" w:color="auto" w:fill="FFFFFF" w:themeFill="background1"/>
              <w:ind w:firstLine="328"/>
              <w:contextualSpacing/>
              <w:jc w:val="both"/>
              <w:textAlignment w:val="baseline"/>
              <w:rPr>
                <w:rFonts w:ascii="Times New Roman" w:hAnsi="Times New Roman"/>
                <w:sz w:val="24"/>
                <w:szCs w:val="24"/>
              </w:rPr>
            </w:pPr>
          </w:p>
          <w:p w:rsidR="009D70D8" w:rsidRPr="00FA29B7" w:rsidRDefault="009D70D8" w:rsidP="009D70D8">
            <w:pPr>
              <w:shd w:val="clear" w:color="auto" w:fill="FFFFFF" w:themeFill="background1"/>
              <w:ind w:firstLine="328"/>
              <w:contextualSpacing/>
              <w:jc w:val="both"/>
              <w:textAlignment w:val="baseline"/>
              <w:rPr>
                <w:rFonts w:ascii="Times New Roman" w:hAnsi="Times New Roman"/>
                <w:sz w:val="24"/>
                <w:szCs w:val="24"/>
              </w:rPr>
            </w:pPr>
          </w:p>
          <w:p w:rsidR="009D70D8" w:rsidRPr="00FA29B7" w:rsidRDefault="009D70D8" w:rsidP="009D70D8">
            <w:pPr>
              <w:shd w:val="clear" w:color="auto" w:fill="FFFFFF" w:themeFill="background1"/>
              <w:ind w:firstLine="328"/>
              <w:contextualSpacing/>
              <w:jc w:val="both"/>
              <w:textAlignment w:val="baseline"/>
              <w:rPr>
                <w:rFonts w:ascii="Times New Roman" w:hAnsi="Times New Roman"/>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eastAsia="Calibri" w:hAnsi="Times New Roman" w:cs="Times New Roman"/>
                <w:sz w:val="24"/>
                <w:szCs w:val="24"/>
              </w:rPr>
              <w:t>статья 51 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Cs/>
                <w:sz w:val="24"/>
                <w:szCs w:val="24"/>
                <w:lang w:eastAsia="ru-RU"/>
              </w:rPr>
              <w:t xml:space="preserve">Статья 51. Взаимодействие налогового органа с финансовыми и платежными организациями, коллекторскими агентствами, </w:t>
            </w:r>
            <w:r w:rsidRPr="00FA29B7">
              <w:rPr>
                <w:rFonts w:ascii="Times New Roman" w:eastAsia="Times New Roman" w:hAnsi="Times New Roman" w:cs="Times New Roman"/>
                <w:bCs/>
                <w:sz w:val="24"/>
                <w:szCs w:val="24"/>
                <w:lang w:eastAsia="ru-RU"/>
              </w:rPr>
              <w:lastRenderedPageBreak/>
              <w:t xml:space="preserve">кастодианами, центральным депозитарием, брокерами, дилерами, </w:t>
            </w:r>
            <w:r w:rsidRPr="00FA29B7">
              <w:rPr>
                <w:rFonts w:ascii="Times New Roman" w:eastAsia="Times New Roman" w:hAnsi="Times New Roman" w:cs="Times New Roman"/>
                <w:b/>
                <w:bCs/>
                <w:sz w:val="24"/>
                <w:szCs w:val="24"/>
                <w:lang w:eastAsia="ru-RU"/>
              </w:rPr>
              <w:t>страховыми</w:t>
            </w:r>
            <w:r w:rsidRPr="00FA29B7">
              <w:rPr>
                <w:rFonts w:ascii="Times New Roman" w:eastAsia="Times New Roman" w:hAnsi="Times New Roman" w:cs="Times New Roman"/>
                <w:bCs/>
                <w:sz w:val="24"/>
                <w:szCs w:val="24"/>
                <w:lang w:eastAsia="ru-RU"/>
              </w:rPr>
              <w:t xml:space="preserve"> организациями</w:t>
            </w:r>
          </w:p>
          <w:p w:rsidR="009D70D8" w:rsidRPr="00FA29B7" w:rsidRDefault="009D70D8" w:rsidP="009D70D8">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Borders>
              <w:top w:val="single" w:sz="4" w:space="0" w:color="auto"/>
              <w:left w:val="single" w:sz="4" w:space="0" w:color="auto"/>
              <w:bottom w:val="single" w:sz="4" w:space="0" w:color="auto"/>
              <w:right w:val="single" w:sz="4" w:space="0" w:color="auto"/>
            </w:tcBorders>
          </w:tcPr>
          <w:p w:rsidR="009D70D8" w:rsidRPr="00FA29B7" w:rsidRDefault="009D70D8" w:rsidP="009D70D8">
            <w:pPr>
              <w:shd w:val="clear" w:color="auto" w:fill="FFFFFF" w:themeFill="background1"/>
              <w:ind w:firstLine="709"/>
              <w:jc w:val="both"/>
              <w:rPr>
                <w:rFonts w:ascii="Times New Roman" w:eastAsia="Calibri" w:hAnsi="Times New Roman" w:cs="Times New Roman"/>
                <w:bCs/>
                <w:sz w:val="24"/>
                <w:szCs w:val="24"/>
              </w:rPr>
            </w:pPr>
            <w:r w:rsidRPr="00FA29B7">
              <w:rPr>
                <w:rFonts w:ascii="Times New Roman" w:eastAsia="Calibri" w:hAnsi="Times New Roman" w:cs="Times New Roman"/>
                <w:b/>
                <w:iCs/>
                <w:sz w:val="24"/>
                <w:szCs w:val="24"/>
              </w:rPr>
              <w:lastRenderedPageBreak/>
              <w:t>в заголовке</w:t>
            </w:r>
            <w:r w:rsidRPr="00FA29B7">
              <w:rPr>
                <w:rFonts w:ascii="Times New Roman" w:eastAsia="Calibri" w:hAnsi="Times New Roman" w:cs="Times New Roman"/>
                <w:bCs/>
                <w:sz w:val="24"/>
                <w:szCs w:val="24"/>
              </w:rPr>
              <w:t xml:space="preserve"> </w:t>
            </w:r>
            <w:r w:rsidRPr="00FA29B7">
              <w:rPr>
                <w:rFonts w:ascii="Times New Roman" w:eastAsia="Calibri" w:hAnsi="Times New Roman" w:cs="Times New Roman"/>
                <w:b/>
                <w:bCs/>
                <w:sz w:val="24"/>
                <w:szCs w:val="24"/>
              </w:rPr>
              <w:t xml:space="preserve">статьи 51 проекта </w:t>
            </w:r>
            <w:r w:rsidRPr="00FA29B7">
              <w:rPr>
                <w:rFonts w:ascii="Times New Roman" w:eastAsia="Calibri" w:hAnsi="Times New Roman" w:cs="Times New Roman"/>
                <w:bCs/>
                <w:sz w:val="24"/>
                <w:szCs w:val="24"/>
              </w:rPr>
              <w:t>после слова «</w:t>
            </w:r>
            <w:r w:rsidRPr="00FA29B7">
              <w:rPr>
                <w:rFonts w:ascii="Times New Roman" w:eastAsia="Calibri" w:hAnsi="Times New Roman" w:cs="Times New Roman"/>
                <w:b/>
                <w:bCs/>
                <w:sz w:val="24"/>
                <w:szCs w:val="24"/>
              </w:rPr>
              <w:t>страховыми</w:t>
            </w:r>
            <w:r w:rsidRPr="00FA29B7">
              <w:rPr>
                <w:rFonts w:ascii="Times New Roman" w:eastAsia="Calibri" w:hAnsi="Times New Roman" w:cs="Times New Roman"/>
                <w:bCs/>
                <w:sz w:val="24"/>
                <w:szCs w:val="24"/>
              </w:rPr>
              <w:t xml:space="preserve">» дополнить словом </w:t>
            </w:r>
            <w:r w:rsidRPr="00FA29B7">
              <w:rPr>
                <w:rFonts w:ascii="Times New Roman" w:eastAsia="Calibri" w:hAnsi="Times New Roman" w:cs="Times New Roman"/>
                <w:b/>
                <w:bCs/>
                <w:sz w:val="24"/>
                <w:szCs w:val="24"/>
              </w:rPr>
              <w:t>«(перестраховочными)»;</w:t>
            </w: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461"/>
              <w:jc w:val="both"/>
              <w:rPr>
                <w:rFonts w:ascii="Times New Roman" w:eastAsia="SimSun" w:hAnsi="Times New Roman" w:cs="Times New Roman"/>
                <w:sz w:val="24"/>
                <w:szCs w:val="24"/>
              </w:rPr>
            </w:pPr>
          </w:p>
        </w:tc>
        <w:tc>
          <w:tcPr>
            <w:tcW w:w="3826" w:type="dxa"/>
            <w:tcBorders>
              <w:top w:val="single" w:sz="4" w:space="0" w:color="auto"/>
              <w:left w:val="single" w:sz="4" w:space="0" w:color="auto"/>
              <w:bottom w:val="single" w:sz="4" w:space="0" w:color="auto"/>
              <w:right w:val="single" w:sz="4" w:space="0" w:color="auto"/>
            </w:tcBorders>
          </w:tcPr>
          <w:p w:rsidR="009D70D8" w:rsidRPr="00FA29B7" w:rsidRDefault="009D70D8" w:rsidP="009D70D8">
            <w:pPr>
              <w:shd w:val="clear" w:color="auto" w:fill="FFFFFF" w:themeFill="background1"/>
              <w:jc w:val="center"/>
              <w:rPr>
                <w:rFonts w:ascii="Times New Roman" w:eastAsia="Arial" w:hAnsi="Times New Roman" w:cs="Times New Roman"/>
                <w:b/>
                <w:sz w:val="24"/>
                <w:szCs w:val="24"/>
              </w:rPr>
            </w:pPr>
            <w:r w:rsidRPr="00FA29B7">
              <w:rPr>
                <w:rFonts w:ascii="Times New Roman" w:eastAsia="Arial" w:hAnsi="Times New Roman" w:cs="Times New Roman"/>
                <w:b/>
                <w:sz w:val="24"/>
                <w:szCs w:val="24"/>
              </w:rPr>
              <w:lastRenderedPageBreak/>
              <w:t xml:space="preserve">Отдел законодательства </w:t>
            </w:r>
          </w:p>
          <w:p w:rsidR="009D70D8" w:rsidRPr="00FA29B7" w:rsidRDefault="009D70D8" w:rsidP="009D70D8">
            <w:pPr>
              <w:shd w:val="clear" w:color="auto" w:fill="FFFFFF" w:themeFill="background1"/>
              <w:ind w:firstLine="598"/>
              <w:jc w:val="both"/>
              <w:rPr>
                <w:rFonts w:ascii="Times New Roman" w:eastAsia="Calibri" w:hAnsi="Times New Roman" w:cs="Times New Roman"/>
                <w:bCs/>
                <w:sz w:val="24"/>
                <w:szCs w:val="24"/>
              </w:rPr>
            </w:pPr>
          </w:p>
          <w:p w:rsidR="009D70D8" w:rsidRPr="00FA29B7" w:rsidRDefault="009D70D8" w:rsidP="009D70D8">
            <w:pPr>
              <w:shd w:val="clear" w:color="auto" w:fill="FFFFFF" w:themeFill="background1"/>
              <w:ind w:firstLine="456"/>
              <w:jc w:val="both"/>
              <w:rPr>
                <w:rFonts w:ascii="Times New Roman" w:eastAsia="Calibri" w:hAnsi="Times New Roman" w:cs="Times New Roman"/>
                <w:b/>
                <w:bCs/>
                <w:sz w:val="24"/>
                <w:szCs w:val="24"/>
              </w:rPr>
            </w:pPr>
            <w:r w:rsidRPr="00FA29B7">
              <w:rPr>
                <w:rFonts w:ascii="Times New Roman" w:eastAsia="Calibri" w:hAnsi="Times New Roman" w:cs="Times New Roman"/>
                <w:bCs/>
                <w:sz w:val="24"/>
                <w:szCs w:val="24"/>
              </w:rPr>
              <w:lastRenderedPageBreak/>
              <w:t>приведение в соответствие с пунктом 6 статьи 51 проекта Кодекса;</w:t>
            </w:r>
          </w:p>
          <w:p w:rsidR="009D70D8" w:rsidRPr="00FA29B7" w:rsidRDefault="009D70D8" w:rsidP="009D70D8">
            <w:pPr>
              <w:shd w:val="clear" w:color="auto" w:fill="FFFFFF" w:themeFill="background1"/>
              <w:tabs>
                <w:tab w:val="left" w:pos="175"/>
              </w:tabs>
              <w:ind w:firstLine="166"/>
              <w:contextualSpacing/>
              <w:jc w:val="center"/>
              <w:rPr>
                <w:rFonts w:ascii="Times New Roman" w:eastAsia="Times New Roman" w:hAnsi="Times New Roman" w:cs="Times New Roman"/>
                <w:b/>
                <w:sz w:val="24"/>
                <w:szCs w:val="24"/>
                <w:lang w:eastAsia="ru-RU"/>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Принято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r w:rsidRPr="00FA29B7">
              <w:rPr>
                <w:rFonts w:ascii="Times New Roman" w:eastAsia="Times New Roman" w:hAnsi="Times New Roman" w:cs="Times New Roman"/>
                <w:i/>
                <w:sz w:val="24"/>
                <w:szCs w:val="24"/>
                <w:lang w:eastAsia="ru-RU"/>
              </w:rPr>
              <w:t xml:space="preserve">Нужно снять </w:t>
            </w:r>
            <w:r w:rsidRPr="00FA29B7">
              <w:rPr>
                <w:rFonts w:ascii="Times New Roman" w:eastAsia="Times New Roman" w:hAnsi="Times New Roman" w:cs="Times New Roman"/>
                <w:i/>
                <w:sz w:val="24"/>
                <w:szCs w:val="24"/>
                <w:lang w:eastAsia="ru-RU"/>
              </w:rPr>
              <w:lastRenderedPageBreak/>
              <w:t>при принятии редакции от депутата</w:t>
            </w: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9D70D8" w:rsidRPr="00FA29B7" w:rsidRDefault="009D70D8" w:rsidP="009D70D8">
            <w:pPr>
              <w:contextualSpacing/>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sz w:val="24"/>
                <w:szCs w:val="24"/>
                <w:lang w:eastAsia="ru-RU"/>
              </w:rPr>
              <w:t>статья 51 проекта</w:t>
            </w:r>
          </w:p>
        </w:tc>
        <w:tc>
          <w:tcPr>
            <w:tcW w:w="3828" w:type="dxa"/>
            <w:tcBorders>
              <w:top w:val="single" w:sz="4" w:space="0" w:color="auto"/>
              <w:left w:val="single" w:sz="4" w:space="0" w:color="auto"/>
              <w:bottom w:val="single" w:sz="4" w:space="0" w:color="auto"/>
              <w:right w:val="single" w:sz="4" w:space="0" w:color="auto"/>
            </w:tcBorders>
          </w:tcPr>
          <w:p w:rsidR="009D70D8" w:rsidRPr="00FA29B7" w:rsidRDefault="009D70D8" w:rsidP="009D70D8">
            <w:pPr>
              <w:tabs>
                <w:tab w:val="left" w:pos="142"/>
              </w:tabs>
              <w:ind w:firstLine="284"/>
              <w:contextualSpacing/>
              <w:jc w:val="both"/>
              <w:rPr>
                <w:rFonts w:ascii="Times New Roman" w:eastAsia="Times New Roman" w:hAnsi="Times New Roman" w:cs="Times New Roman"/>
                <w:b/>
                <w:bCs/>
                <w:strike/>
                <w:sz w:val="24"/>
                <w:szCs w:val="24"/>
                <w:lang w:eastAsia="ru-RU"/>
              </w:rPr>
            </w:pPr>
            <w:r w:rsidRPr="00FA29B7">
              <w:rPr>
                <w:rFonts w:ascii="Times New Roman" w:eastAsia="Times New Roman" w:hAnsi="Times New Roman" w:cs="Times New Roman"/>
                <w:bCs/>
                <w:sz w:val="24"/>
                <w:szCs w:val="24"/>
                <w:lang w:eastAsia="ru-RU"/>
              </w:rPr>
              <w:t>Статья 51. Взаимодействие налогового органа с финансовыми и платежными организациями, коллекторскими агентствами</w:t>
            </w:r>
            <w:r w:rsidRPr="00FA29B7">
              <w:rPr>
                <w:rFonts w:ascii="Times New Roman" w:eastAsia="Times New Roman" w:hAnsi="Times New Roman" w:cs="Times New Roman"/>
                <w:b/>
                <w:bCs/>
                <w:sz w:val="24"/>
                <w:szCs w:val="24"/>
                <w:u w:val="single"/>
                <w:lang w:eastAsia="ru-RU"/>
              </w:rPr>
              <w:t xml:space="preserve">, </w:t>
            </w:r>
            <w:r w:rsidRPr="00FA29B7">
              <w:rPr>
                <w:rFonts w:ascii="Times New Roman" w:eastAsia="Times New Roman" w:hAnsi="Times New Roman" w:cs="Times New Roman"/>
                <w:b/>
                <w:bCs/>
                <w:sz w:val="24"/>
                <w:szCs w:val="24"/>
                <w:lang w:eastAsia="ru-RU"/>
              </w:rPr>
              <w:t>кастодианами, центральным депозитарием, брокерами, дилерами, страховыми организациями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Финансовые и платежные организации, коллекторские агентства</w:t>
            </w:r>
            <w:r w:rsidRPr="00FA29B7">
              <w:rPr>
                <w:rFonts w:ascii="Times New Roman" w:eastAsia="Times New Roman" w:hAnsi="Times New Roman" w:cs="Times New Roman"/>
                <w:b/>
                <w:sz w:val="24"/>
                <w:szCs w:val="24"/>
                <w:lang w:eastAsia="ru-RU"/>
              </w:rPr>
              <w:t>, кастодианы, центральный депозитарий, брокеры, дилеры, страховые организации</w:t>
            </w:r>
            <w:r w:rsidRPr="00FA29B7">
              <w:rPr>
                <w:rFonts w:ascii="Times New Roman" w:eastAsia="Times New Roman" w:hAnsi="Times New Roman" w:cs="Times New Roman"/>
                <w:sz w:val="24"/>
                <w:szCs w:val="24"/>
                <w:lang w:eastAsia="ru-RU"/>
              </w:rPr>
              <w:t xml:space="preserve"> обязаны оказывать содействие налоговому органу в выполнении задач по осуществлению налогового администрирования.</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3. Кастодианы, центральный депозитарий, брокеры и (или) дилеры, обладающие правом ведения счетов клиентов в качестве номинальных держателей ценных </w:t>
            </w:r>
            <w:r w:rsidRPr="00FA29B7">
              <w:rPr>
                <w:rFonts w:ascii="Times New Roman" w:eastAsia="Times New Roman" w:hAnsi="Times New Roman" w:cs="Times New Roman"/>
                <w:sz w:val="24"/>
                <w:szCs w:val="24"/>
                <w:lang w:eastAsia="ru-RU"/>
              </w:rPr>
              <w:lastRenderedPageBreak/>
              <w:t>бумаг, обязаны представлять в налоговый орган:</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сведения о наличии лицевых счетов для учета ценных бумаг, открытых физическим и юридическим лицам, указанным в запросе уполномоченного органа иностранного государства, направленном в соответствии с международным договором Республики</w:t>
            </w:r>
            <w:r w:rsidRPr="00FA29B7">
              <w:rPr>
                <w:rFonts w:ascii="Times New Roman" w:eastAsia="Times New Roman" w:hAnsi="Times New Roman" w:cs="Times New Roman"/>
                <w:b/>
                <w:sz w:val="24"/>
                <w:szCs w:val="24"/>
                <w:lang w:eastAsia="ru-RU"/>
              </w:rPr>
              <w:t xml:space="preserve"> Казахстан</w:t>
            </w:r>
            <w:r w:rsidRPr="00FA29B7">
              <w:rPr>
                <w:rFonts w:ascii="Times New Roman" w:eastAsia="Times New Roman" w:hAnsi="Times New Roman" w:cs="Times New Roman"/>
                <w:sz w:val="24"/>
                <w:szCs w:val="24"/>
                <w:lang w:eastAsia="ru-RU"/>
              </w:rPr>
              <w:t xml:space="preserve"> об обмене информацией, а также об остатках и движении ценных бумаг на этих счетах и иную информацию, относящуюся к заключенному такими лицами договору с физическим или юридическим лицом.</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4. Кастодианы, управляющие инвестиционным портфелем, обязаны представлять в налоговый орган:</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 </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2) сведения о наличии иных активов, за исключением указанных в подпункте 1) настоящего пункта, принадлежащих физическим и юридическим лицам, указанным в запросе уполномоченного органа иностранного государства, </w:t>
            </w:r>
            <w:r w:rsidRPr="00FA29B7">
              <w:rPr>
                <w:rFonts w:ascii="Times New Roman" w:eastAsia="Times New Roman" w:hAnsi="Times New Roman" w:cs="Times New Roman"/>
                <w:sz w:val="24"/>
                <w:szCs w:val="24"/>
                <w:lang w:eastAsia="ru-RU"/>
              </w:rPr>
              <w:lastRenderedPageBreak/>
              <w:t xml:space="preserve">направленном в соответствии с международным договором </w:t>
            </w:r>
            <w:r w:rsidRPr="00FA29B7">
              <w:rPr>
                <w:rFonts w:ascii="Times New Roman" w:eastAsia="Times New Roman" w:hAnsi="Times New Roman" w:cs="Times New Roman"/>
                <w:b/>
                <w:sz w:val="24"/>
                <w:szCs w:val="24"/>
                <w:lang w:eastAsia="ru-RU"/>
              </w:rPr>
              <w:t xml:space="preserve">Республики Казахстан </w:t>
            </w:r>
            <w:r w:rsidRPr="00FA29B7">
              <w:rPr>
                <w:rFonts w:ascii="Times New Roman" w:eastAsia="Times New Roman" w:hAnsi="Times New Roman" w:cs="Times New Roman"/>
                <w:sz w:val="24"/>
                <w:szCs w:val="24"/>
                <w:lang w:eastAsia="ru-RU"/>
              </w:rPr>
              <w:t>об обмене информацией, а также иную информацию, относящуюся к заключенному такими лицами договору с физическим или юридическим лицом.</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5. Страховые организации, осуществляющие деятельность по отрасли «страхование жизни», обязаны представлять в налоговый орган:</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2) сведения о заключенных договорах накопительного страхования, выгодоприобретателями по которым являются физические лица, указанные в запросе уполномоченного органа иностранного государства, направленном в соответствии с международным договором </w:t>
            </w:r>
            <w:r w:rsidRPr="00FA29B7">
              <w:rPr>
                <w:rFonts w:ascii="Times New Roman" w:eastAsia="Times New Roman" w:hAnsi="Times New Roman" w:cs="Times New Roman"/>
                <w:b/>
                <w:sz w:val="24"/>
                <w:szCs w:val="24"/>
                <w:lang w:eastAsia="ru-RU"/>
              </w:rPr>
              <w:t>Республики Казахстан</w:t>
            </w:r>
            <w:r w:rsidRPr="00FA29B7">
              <w:rPr>
                <w:rFonts w:ascii="Times New Roman" w:eastAsia="Times New Roman" w:hAnsi="Times New Roman" w:cs="Times New Roman"/>
                <w:sz w:val="24"/>
                <w:szCs w:val="24"/>
                <w:lang w:eastAsia="ru-RU"/>
              </w:rPr>
              <w:t xml:space="preserve"> об обмене информацией, а также иную информацию, относящуюся к данным договорам накопительного страхования.</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s>
              <w:ind w:firstLine="31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8. Брокеры обязаны представлять в налоговый орган в </w:t>
            </w:r>
            <w:r w:rsidRPr="00FA29B7">
              <w:rPr>
                <w:rFonts w:ascii="Times New Roman" w:eastAsia="Times New Roman" w:hAnsi="Times New Roman" w:cs="Times New Roman"/>
                <w:sz w:val="24"/>
                <w:szCs w:val="24"/>
                <w:lang w:eastAsia="ru-RU"/>
              </w:rPr>
              <w:lastRenderedPageBreak/>
              <w:t>течение тридцати рабочих дней со дня получения запроса сведения о сделках лиц с ценными бумагами, а товарные биржи и (или) клиринговые центры товарных бирж– сведения о сделках лиц с биржевыми товарами, реализованными на товарной бирже.</w:t>
            </w:r>
          </w:p>
          <w:p w:rsidR="009D70D8" w:rsidRPr="00FA29B7" w:rsidRDefault="009D70D8" w:rsidP="009D70D8">
            <w:pPr>
              <w:tabs>
                <w:tab w:val="left" w:pos="142"/>
              </w:tabs>
              <w:ind w:firstLine="31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Формы сведений, предусмотренных </w:t>
            </w:r>
            <w:r w:rsidRPr="00FA29B7">
              <w:rPr>
                <w:rFonts w:ascii="Times New Roman" w:eastAsia="Times New Roman" w:hAnsi="Times New Roman" w:cs="Times New Roman"/>
                <w:b/>
                <w:sz w:val="24"/>
                <w:szCs w:val="24"/>
                <w:lang w:eastAsia="ru-RU"/>
              </w:rPr>
              <w:t>настоящим пунктом</w:t>
            </w:r>
            <w:r w:rsidRPr="00FA29B7">
              <w:rPr>
                <w:rFonts w:ascii="Times New Roman" w:eastAsia="Times New Roman" w:hAnsi="Times New Roman" w:cs="Times New Roman"/>
                <w:sz w:val="24"/>
                <w:szCs w:val="24"/>
                <w:lang w:eastAsia="ru-RU"/>
              </w:rPr>
              <w:t>, порядок их представления устанавливаются уполномоченным органом по согласованию с уполномоченным органом по регулированию, контролю и надзору финансового рынка и финансовых организаций и уполномоченным органом в области регулирования торговой деятельности.</w:t>
            </w:r>
          </w:p>
          <w:p w:rsidR="009D70D8" w:rsidRPr="00FA29B7" w:rsidRDefault="009D70D8" w:rsidP="009D70D8">
            <w:pPr>
              <w:tabs>
                <w:tab w:val="left" w:pos="142"/>
              </w:tabs>
              <w:ind w:firstLine="313"/>
              <w:contextualSpacing/>
              <w:jc w:val="both"/>
              <w:rPr>
                <w:rFonts w:ascii="Times New Roman" w:eastAsia="Times New Roman" w:hAnsi="Times New Roman" w:cs="Times New Roman"/>
                <w:sz w:val="24"/>
                <w:szCs w:val="24"/>
                <w:shd w:val="clear" w:color="auto" w:fill="FFFFFF"/>
                <w:lang w:eastAsia="ru-RU"/>
              </w:rPr>
            </w:pPr>
            <w:r w:rsidRPr="00FA29B7">
              <w:rPr>
                <w:rFonts w:ascii="Times New Roman" w:eastAsia="Times New Roman" w:hAnsi="Times New Roman" w:cs="Times New Roman"/>
                <w:sz w:val="24"/>
                <w:szCs w:val="24"/>
                <w:lang w:eastAsia="ru-RU"/>
              </w:rPr>
              <w:t xml:space="preserve">9. Платежные организации обязаны предоставлять в налоговый орган сведения об итоговых суммах платежей и переводов за календарный квартал, </w:t>
            </w:r>
            <w:r w:rsidRPr="00FA29B7">
              <w:rPr>
                <w:rFonts w:ascii="Times New Roman" w:eastAsia="Times New Roman" w:hAnsi="Times New Roman" w:cs="Times New Roman"/>
                <w:sz w:val="24"/>
                <w:szCs w:val="24"/>
                <w:shd w:val="clear" w:color="auto" w:fill="FFFFFF"/>
                <w:lang w:eastAsia="ru-RU"/>
              </w:rPr>
              <w:t>осуществленных в пользу и в разрезе иностранных компаний, осуществляющих деятельность посредством интернет-площадки</w:t>
            </w:r>
            <w:r w:rsidRPr="00FA29B7">
              <w:rPr>
                <w:rFonts w:ascii="Times New Roman" w:eastAsia="Times New Roman" w:hAnsi="Times New Roman" w:cs="Times New Roman"/>
                <w:bCs/>
                <w:sz w:val="24"/>
                <w:szCs w:val="24"/>
                <w:lang w:eastAsia="ru-RU"/>
              </w:rPr>
              <w:t xml:space="preserve"> на территории Республики Казахстан</w:t>
            </w:r>
            <w:r w:rsidRPr="00FA29B7">
              <w:rPr>
                <w:rFonts w:ascii="Times New Roman" w:eastAsia="Times New Roman" w:hAnsi="Times New Roman" w:cs="Times New Roman"/>
                <w:sz w:val="24"/>
                <w:szCs w:val="24"/>
                <w:shd w:val="clear" w:color="auto" w:fill="FFFFFF"/>
                <w:lang w:eastAsia="ru-RU"/>
              </w:rPr>
              <w:t>.</w:t>
            </w:r>
          </w:p>
          <w:p w:rsidR="009D70D8" w:rsidRPr="00FA29B7" w:rsidRDefault="009D70D8" w:rsidP="009D70D8">
            <w:pPr>
              <w:tabs>
                <w:tab w:val="left" w:pos="142"/>
              </w:tabs>
              <w:ind w:firstLine="31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shd w:val="clear" w:color="auto" w:fill="FFFFFF"/>
                <w:lang w:eastAsia="ru-RU"/>
              </w:rPr>
              <w:lastRenderedPageBreak/>
              <w:t xml:space="preserve"> Ф</w:t>
            </w:r>
            <w:r w:rsidRPr="00FA29B7">
              <w:rPr>
                <w:rFonts w:ascii="Times New Roman" w:eastAsia="Times New Roman" w:hAnsi="Times New Roman" w:cs="Times New Roman"/>
                <w:sz w:val="24"/>
                <w:szCs w:val="24"/>
                <w:lang w:eastAsia="ru-RU"/>
              </w:rPr>
              <w:t xml:space="preserve">ормы сведений, предусмотренных </w:t>
            </w:r>
            <w:r w:rsidRPr="00FA29B7">
              <w:rPr>
                <w:rFonts w:ascii="Times New Roman" w:eastAsia="Times New Roman" w:hAnsi="Times New Roman" w:cs="Times New Roman"/>
                <w:b/>
                <w:sz w:val="24"/>
                <w:szCs w:val="24"/>
                <w:lang w:eastAsia="ru-RU"/>
              </w:rPr>
              <w:t>настоящим пунктом</w:t>
            </w:r>
            <w:r w:rsidRPr="00FA29B7">
              <w:rPr>
                <w:rFonts w:ascii="Times New Roman" w:eastAsia="Times New Roman" w:hAnsi="Times New Roman" w:cs="Times New Roman"/>
                <w:sz w:val="24"/>
                <w:szCs w:val="24"/>
                <w:lang w:eastAsia="ru-RU"/>
              </w:rPr>
              <w:t>, порядок и сроки их представления устанавливаются уполномоченным органом по согласованию с Национальным Банком.</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lang w:eastAsia="ru-RU"/>
              </w:rPr>
            </w:pPr>
          </w:p>
        </w:tc>
        <w:tc>
          <w:tcPr>
            <w:tcW w:w="3967" w:type="dxa"/>
            <w:tcBorders>
              <w:top w:val="single" w:sz="4" w:space="0" w:color="auto"/>
              <w:left w:val="single" w:sz="4" w:space="0" w:color="auto"/>
              <w:bottom w:val="single" w:sz="4" w:space="0" w:color="auto"/>
              <w:right w:val="single" w:sz="4" w:space="0" w:color="auto"/>
            </w:tcBorders>
          </w:tcPr>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в статье 51 проекта:</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sz w:val="24"/>
                <w:szCs w:val="24"/>
                <w:lang w:eastAsia="ru-RU"/>
              </w:rPr>
              <w:t>в заголовке</w:t>
            </w:r>
            <w:r w:rsidRPr="00FA29B7">
              <w:rPr>
                <w:rFonts w:ascii="Times New Roman" w:eastAsia="Times New Roman" w:hAnsi="Times New Roman" w:cs="Times New Roman"/>
                <w:sz w:val="24"/>
                <w:szCs w:val="24"/>
                <w:lang w:eastAsia="ru-RU"/>
              </w:rPr>
              <w:t xml:space="preserve"> слова «</w:t>
            </w:r>
            <w:r w:rsidRPr="00FA29B7">
              <w:rPr>
                <w:rFonts w:ascii="Times New Roman" w:eastAsia="Times New Roman" w:hAnsi="Times New Roman" w:cs="Times New Roman"/>
                <w:b/>
                <w:bCs/>
                <w:sz w:val="24"/>
                <w:szCs w:val="24"/>
                <w:u w:val="single"/>
                <w:lang w:eastAsia="ru-RU"/>
              </w:rPr>
              <w:t xml:space="preserve">, </w:t>
            </w:r>
            <w:r w:rsidRPr="00FA29B7">
              <w:rPr>
                <w:rFonts w:ascii="Times New Roman" w:eastAsia="Times New Roman" w:hAnsi="Times New Roman" w:cs="Times New Roman"/>
                <w:b/>
                <w:bCs/>
                <w:sz w:val="24"/>
                <w:szCs w:val="24"/>
                <w:lang w:eastAsia="ru-RU"/>
              </w:rPr>
              <w:t>кастодианами, центральным депозитарием, брокерами, дилерами, страховыми организациями</w:t>
            </w:r>
            <w:r w:rsidRPr="00FA29B7">
              <w:rPr>
                <w:rFonts w:ascii="Times New Roman" w:eastAsia="Times New Roman" w:hAnsi="Times New Roman" w:cs="Times New Roman"/>
                <w:sz w:val="24"/>
                <w:szCs w:val="24"/>
                <w:lang w:eastAsia="ru-RU"/>
              </w:rPr>
              <w:t>» исключить;</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b/>
                <w:bCs/>
                <w:strike/>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sz w:val="24"/>
                <w:szCs w:val="24"/>
                <w:lang w:eastAsia="ru-RU"/>
              </w:rPr>
              <w:t>в части первой</w:t>
            </w:r>
            <w:r w:rsidRPr="00FA29B7">
              <w:rPr>
                <w:rFonts w:ascii="Times New Roman" w:eastAsia="Times New Roman" w:hAnsi="Times New Roman" w:cs="Times New Roman"/>
                <w:sz w:val="24"/>
                <w:szCs w:val="24"/>
                <w:lang w:eastAsia="ru-RU"/>
              </w:rPr>
              <w:t xml:space="preserve"> пункта 1 слова «</w:t>
            </w:r>
            <w:r w:rsidRPr="00FA29B7">
              <w:rPr>
                <w:rFonts w:ascii="Times New Roman" w:eastAsia="Times New Roman" w:hAnsi="Times New Roman" w:cs="Times New Roman"/>
                <w:b/>
                <w:sz w:val="24"/>
                <w:szCs w:val="24"/>
                <w:lang w:eastAsia="ru-RU"/>
              </w:rPr>
              <w:t>, кастодианы, центральный депозитарий, брокеры, дилеры, страховые организации</w:t>
            </w:r>
            <w:r w:rsidRPr="00FA29B7">
              <w:rPr>
                <w:rFonts w:ascii="Times New Roman" w:eastAsia="Times New Roman" w:hAnsi="Times New Roman" w:cs="Times New Roman"/>
                <w:sz w:val="24"/>
                <w:szCs w:val="24"/>
                <w:lang w:eastAsia="ru-RU"/>
              </w:rPr>
              <w:t>» исключить;</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contextualSpacing/>
              <w:jc w:val="both"/>
              <w:rPr>
                <w:rFonts w:ascii="Times New Roman" w:eastAsia="Times New Roman" w:hAnsi="Times New Roman" w:cs="Times New Roman"/>
                <w:b/>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подпункт 2) пункта 3 после слова «</w:t>
            </w:r>
            <w:r w:rsidRPr="00FA29B7">
              <w:rPr>
                <w:rFonts w:ascii="Times New Roman" w:eastAsia="Times New Roman" w:hAnsi="Times New Roman" w:cs="Times New Roman"/>
                <w:b/>
                <w:sz w:val="24"/>
                <w:szCs w:val="24"/>
                <w:lang w:eastAsia="ru-RU"/>
              </w:rPr>
              <w:t>Казахстан</w:t>
            </w:r>
            <w:r w:rsidRPr="00FA29B7">
              <w:rPr>
                <w:rFonts w:ascii="Times New Roman" w:eastAsia="Times New Roman" w:hAnsi="Times New Roman" w:cs="Times New Roman"/>
                <w:sz w:val="24"/>
                <w:szCs w:val="24"/>
                <w:lang w:eastAsia="ru-RU"/>
              </w:rPr>
              <w:t>» дополнить словами «</w:t>
            </w:r>
            <w:r w:rsidRPr="00FA29B7">
              <w:rPr>
                <w:rFonts w:ascii="Times New Roman" w:eastAsia="Times New Roman" w:hAnsi="Times New Roman" w:cs="Times New Roman"/>
                <w:b/>
                <w:sz w:val="24"/>
                <w:szCs w:val="24"/>
                <w:lang w:eastAsia="ru-RU"/>
              </w:rPr>
              <w:t>(далее - международный договор)»;</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 подпункте 2) пункта 4 слова «</w:t>
            </w:r>
            <w:r w:rsidRPr="00FA29B7">
              <w:rPr>
                <w:rFonts w:ascii="Times New Roman" w:eastAsia="Times New Roman" w:hAnsi="Times New Roman" w:cs="Times New Roman"/>
                <w:b/>
                <w:sz w:val="24"/>
                <w:szCs w:val="24"/>
                <w:lang w:eastAsia="ru-RU"/>
              </w:rPr>
              <w:t>Республики</w:t>
            </w:r>
            <w:r w:rsidRPr="00FA29B7">
              <w:rPr>
                <w:rFonts w:ascii="Times New Roman" w:eastAsia="Times New Roman" w:hAnsi="Times New Roman" w:cs="Times New Roman"/>
                <w:sz w:val="24"/>
                <w:szCs w:val="24"/>
                <w:lang w:eastAsia="ru-RU"/>
              </w:rPr>
              <w:t xml:space="preserve"> </w:t>
            </w:r>
            <w:r w:rsidRPr="00FA29B7">
              <w:rPr>
                <w:rFonts w:ascii="Times New Roman" w:eastAsia="Times New Roman" w:hAnsi="Times New Roman" w:cs="Times New Roman"/>
                <w:b/>
                <w:sz w:val="24"/>
                <w:szCs w:val="24"/>
                <w:lang w:eastAsia="ru-RU"/>
              </w:rPr>
              <w:t>Казахстан</w:t>
            </w:r>
            <w:r w:rsidRPr="00FA29B7">
              <w:rPr>
                <w:rFonts w:ascii="Times New Roman" w:eastAsia="Times New Roman" w:hAnsi="Times New Roman" w:cs="Times New Roman"/>
                <w:sz w:val="24"/>
                <w:szCs w:val="24"/>
                <w:lang w:eastAsia="ru-RU"/>
              </w:rPr>
              <w:t>» исключить;</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 подпункте 2) пункта 5 слова «</w:t>
            </w:r>
            <w:r w:rsidRPr="00FA29B7">
              <w:rPr>
                <w:rFonts w:ascii="Times New Roman" w:eastAsia="Times New Roman" w:hAnsi="Times New Roman" w:cs="Times New Roman"/>
                <w:b/>
                <w:sz w:val="24"/>
                <w:szCs w:val="24"/>
                <w:lang w:eastAsia="ru-RU"/>
              </w:rPr>
              <w:t>Республики</w:t>
            </w:r>
            <w:r w:rsidRPr="00FA29B7">
              <w:rPr>
                <w:rFonts w:ascii="Times New Roman" w:eastAsia="Times New Roman" w:hAnsi="Times New Roman" w:cs="Times New Roman"/>
                <w:sz w:val="24"/>
                <w:szCs w:val="24"/>
                <w:lang w:eastAsia="ru-RU"/>
              </w:rPr>
              <w:t xml:space="preserve"> </w:t>
            </w:r>
            <w:r w:rsidRPr="00FA29B7">
              <w:rPr>
                <w:rFonts w:ascii="Times New Roman" w:eastAsia="Times New Roman" w:hAnsi="Times New Roman" w:cs="Times New Roman"/>
                <w:b/>
                <w:sz w:val="24"/>
                <w:szCs w:val="24"/>
                <w:lang w:eastAsia="ru-RU"/>
              </w:rPr>
              <w:t>Казахстан</w:t>
            </w:r>
            <w:r w:rsidRPr="00FA29B7">
              <w:rPr>
                <w:rFonts w:ascii="Times New Roman" w:eastAsia="Times New Roman" w:hAnsi="Times New Roman" w:cs="Times New Roman"/>
                <w:sz w:val="24"/>
                <w:szCs w:val="24"/>
                <w:lang w:eastAsia="ru-RU"/>
              </w:rPr>
              <w:t>» исключить;</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sz w:val="24"/>
                <w:szCs w:val="24"/>
                <w:lang w:eastAsia="ru-RU"/>
              </w:rPr>
              <w:t>в части второй пункта 8 и в части второй пункта 9   слова «</w:t>
            </w:r>
            <w:r w:rsidRPr="00FA29B7">
              <w:rPr>
                <w:rFonts w:ascii="Times New Roman" w:eastAsia="Times New Roman" w:hAnsi="Times New Roman" w:cs="Times New Roman"/>
                <w:b/>
                <w:sz w:val="24"/>
                <w:szCs w:val="24"/>
                <w:lang w:eastAsia="ru-RU"/>
              </w:rPr>
              <w:t>настоящим пунктом</w:t>
            </w:r>
            <w:r w:rsidRPr="00FA29B7">
              <w:rPr>
                <w:rFonts w:ascii="Times New Roman" w:eastAsia="Times New Roman" w:hAnsi="Times New Roman" w:cs="Times New Roman"/>
                <w:sz w:val="24"/>
                <w:szCs w:val="24"/>
                <w:lang w:eastAsia="ru-RU"/>
              </w:rPr>
              <w:t xml:space="preserve">» заменить словами </w:t>
            </w:r>
            <w:r w:rsidRPr="00FA29B7">
              <w:rPr>
                <w:rFonts w:ascii="Times New Roman" w:eastAsia="Times New Roman" w:hAnsi="Times New Roman" w:cs="Times New Roman"/>
                <w:b/>
                <w:sz w:val="24"/>
                <w:szCs w:val="24"/>
                <w:lang w:eastAsia="ru-RU"/>
              </w:rPr>
              <w:t>«частью первой настоящего пункта»;</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 </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tc>
        <w:tc>
          <w:tcPr>
            <w:tcW w:w="3826" w:type="dxa"/>
            <w:tcBorders>
              <w:top w:val="single" w:sz="4" w:space="0" w:color="auto"/>
              <w:left w:val="single" w:sz="4" w:space="0" w:color="auto"/>
              <w:bottom w:val="single" w:sz="4" w:space="0" w:color="auto"/>
              <w:right w:val="single" w:sz="4" w:space="0" w:color="auto"/>
            </w:tcBorders>
          </w:tcPr>
          <w:p w:rsidR="009D70D8" w:rsidRPr="00FA29B7" w:rsidRDefault="009D70D8" w:rsidP="009D70D8">
            <w:pPr>
              <w:contextualSpacing/>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lastRenderedPageBreak/>
              <w:t>депутат</w:t>
            </w:r>
          </w:p>
          <w:p w:rsidR="009D70D8" w:rsidRPr="00FA29B7" w:rsidRDefault="009D70D8" w:rsidP="009D70D8">
            <w:pPr>
              <w:contextualSpacing/>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Б. Бейсенгалиев</w:t>
            </w:r>
          </w:p>
          <w:p w:rsidR="009D70D8" w:rsidRPr="00FA29B7" w:rsidRDefault="009D70D8" w:rsidP="009D70D8">
            <w:pPr>
              <w:widowControl w:val="0"/>
              <w:tabs>
                <w:tab w:val="left" w:pos="0"/>
              </w:tabs>
              <w:ind w:firstLine="284"/>
              <w:contextualSpacing/>
              <w:jc w:val="both"/>
              <w:rPr>
                <w:rFonts w:ascii="Times New Roman" w:hAnsi="Times New Roman" w:cs="Times New Roman"/>
                <w:sz w:val="24"/>
                <w:szCs w:val="24"/>
              </w:rPr>
            </w:pPr>
          </w:p>
          <w:p w:rsidR="009D70D8" w:rsidRPr="00FA29B7" w:rsidRDefault="009D70D8" w:rsidP="009D70D8">
            <w:pPr>
              <w:widowControl w:val="0"/>
              <w:tabs>
                <w:tab w:val="left" w:pos="0"/>
              </w:tabs>
              <w:ind w:firstLine="284"/>
              <w:contextualSpacing/>
              <w:jc w:val="both"/>
              <w:rPr>
                <w:rFonts w:ascii="Times New Roman" w:hAnsi="Times New Roman" w:cs="Times New Roman"/>
                <w:sz w:val="24"/>
                <w:szCs w:val="24"/>
              </w:rPr>
            </w:pPr>
            <w:r w:rsidRPr="00FA29B7">
              <w:rPr>
                <w:rFonts w:ascii="Times New Roman" w:hAnsi="Times New Roman" w:cs="Times New Roman"/>
                <w:sz w:val="24"/>
                <w:szCs w:val="24"/>
              </w:rPr>
              <w:t xml:space="preserve">Согласно подпунктам 4) и 6) статьи 1 Закона Республики Казахстан «О государственном регулировании, контроле и надзоре финансового рынка и финансовых организаций», </w:t>
            </w:r>
            <w:r w:rsidRPr="00FA29B7">
              <w:rPr>
                <w:rFonts w:ascii="Times New Roman" w:eastAsia="Times New Roman" w:hAnsi="Times New Roman" w:cs="Times New Roman"/>
                <w:bCs/>
                <w:sz w:val="24"/>
                <w:szCs w:val="24"/>
                <w:lang w:eastAsia="ru-RU"/>
              </w:rPr>
              <w:t>кастодианы, центральный депозитарии, брокеры, дилеры, страховые организации</w:t>
            </w:r>
            <w:r w:rsidRPr="00FA29B7">
              <w:rPr>
                <w:rFonts w:ascii="Times New Roman" w:hAnsi="Times New Roman" w:cs="Times New Roman"/>
                <w:sz w:val="24"/>
                <w:szCs w:val="24"/>
              </w:rPr>
              <w:t xml:space="preserve"> подпадают под определение финансовой организации.</w:t>
            </w:r>
          </w:p>
          <w:p w:rsidR="009D70D8" w:rsidRPr="00FA29B7" w:rsidRDefault="009D70D8" w:rsidP="009D70D8">
            <w:pPr>
              <w:widowControl w:val="0"/>
              <w:tabs>
                <w:tab w:val="left" w:pos="0"/>
              </w:tabs>
              <w:ind w:firstLine="284"/>
              <w:contextualSpacing/>
              <w:jc w:val="both"/>
              <w:rPr>
                <w:rFonts w:ascii="Times New Roman" w:hAnsi="Times New Roman" w:cs="Times New Roman"/>
                <w:sz w:val="24"/>
                <w:szCs w:val="24"/>
              </w:rPr>
            </w:pPr>
            <w:r w:rsidRPr="00FA29B7">
              <w:rPr>
                <w:rFonts w:ascii="Times New Roman" w:hAnsi="Times New Roman" w:cs="Times New Roman"/>
                <w:sz w:val="24"/>
                <w:szCs w:val="24"/>
              </w:rPr>
              <w:t>Также в соответствии с положениями Закона Республики Казахстан «О платежах и платежных системах», указанные организации подпадают под определение платежных организации.</w:t>
            </w:r>
          </w:p>
          <w:p w:rsidR="009D70D8" w:rsidRPr="00FA29B7" w:rsidRDefault="009D70D8" w:rsidP="009D70D8">
            <w:pPr>
              <w:ind w:firstLine="284"/>
              <w:contextualSpacing/>
              <w:jc w:val="both"/>
              <w:rPr>
                <w:rFonts w:ascii="Times New Roman" w:hAnsi="Times New Roman" w:cs="Times New Roman"/>
                <w:sz w:val="24"/>
                <w:szCs w:val="24"/>
              </w:rPr>
            </w:pPr>
            <w:r w:rsidRPr="00FA29B7">
              <w:rPr>
                <w:rFonts w:ascii="Times New Roman" w:hAnsi="Times New Roman" w:cs="Times New Roman"/>
                <w:sz w:val="24"/>
                <w:szCs w:val="24"/>
              </w:rPr>
              <w:t>В этой связи предлагается привести в соответствие с указанными законами.</w:t>
            </w:r>
          </w:p>
          <w:p w:rsidR="009D70D8" w:rsidRPr="00FA29B7" w:rsidRDefault="009D70D8" w:rsidP="009D70D8">
            <w:pPr>
              <w:ind w:firstLine="284"/>
              <w:contextualSpacing/>
              <w:jc w:val="both"/>
              <w:rPr>
                <w:rFonts w:ascii="Times New Roman" w:hAnsi="Times New Roman" w:cs="Times New Roman"/>
                <w:sz w:val="24"/>
                <w:szCs w:val="24"/>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hAnsi="Times New Roman" w:cs="Times New Roman"/>
                <w:sz w:val="24"/>
                <w:szCs w:val="24"/>
              </w:rPr>
              <w:t xml:space="preserve">В целях лаконичности и простоты текста проекта предлагается </w:t>
            </w:r>
            <w:r w:rsidRPr="00FA29B7">
              <w:rPr>
                <w:rFonts w:ascii="Times New Roman" w:eastAsia="Times New Roman" w:hAnsi="Times New Roman" w:cs="Times New Roman"/>
                <w:sz w:val="24"/>
                <w:szCs w:val="24"/>
                <w:lang w:eastAsia="ru-RU"/>
              </w:rPr>
              <w:t>предусмотреть сокращение словосочетания «международный договор, ратифицированный Республикой», «международный договор Республики Казахстан».</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hAnsi="Times New Roman" w:cs="Times New Roman"/>
                <w:sz w:val="24"/>
                <w:szCs w:val="24"/>
              </w:rPr>
            </w:pPr>
          </w:p>
          <w:p w:rsidR="009D70D8" w:rsidRPr="00FA29B7" w:rsidRDefault="009D70D8" w:rsidP="009D70D8">
            <w:pPr>
              <w:ind w:firstLine="284"/>
              <w:contextualSpacing/>
              <w:jc w:val="both"/>
              <w:rPr>
                <w:rFonts w:ascii="Times New Roman" w:hAnsi="Times New Roman" w:cs="Times New Roman"/>
                <w:sz w:val="24"/>
                <w:szCs w:val="24"/>
              </w:rPr>
            </w:pPr>
          </w:p>
          <w:p w:rsidR="009D70D8" w:rsidRPr="00FA29B7" w:rsidRDefault="009D70D8" w:rsidP="009D70D8">
            <w:pPr>
              <w:contextualSpacing/>
              <w:jc w:val="both"/>
              <w:rPr>
                <w:rFonts w:ascii="Times New Roman" w:hAnsi="Times New Roman" w:cs="Times New Roman"/>
                <w:sz w:val="24"/>
                <w:szCs w:val="24"/>
              </w:rPr>
            </w:pPr>
          </w:p>
          <w:p w:rsidR="009D70D8" w:rsidRPr="00FA29B7" w:rsidRDefault="009D70D8" w:rsidP="009D70D8">
            <w:pPr>
              <w:ind w:firstLine="284"/>
              <w:contextualSpacing/>
              <w:jc w:val="both"/>
              <w:rPr>
                <w:rFonts w:ascii="Times New Roman" w:hAnsi="Times New Roman" w:cs="Times New Roman"/>
                <w:sz w:val="24"/>
                <w:szCs w:val="24"/>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hAnsi="Times New Roman" w:cs="Times New Roman"/>
                <w:sz w:val="24"/>
                <w:szCs w:val="24"/>
              </w:rPr>
              <w:t xml:space="preserve">В целях лаконичности и простоты текста проекта предлагается </w:t>
            </w:r>
            <w:r w:rsidRPr="00FA29B7">
              <w:rPr>
                <w:rFonts w:ascii="Times New Roman" w:eastAsia="Times New Roman" w:hAnsi="Times New Roman" w:cs="Times New Roman"/>
                <w:sz w:val="24"/>
                <w:szCs w:val="24"/>
                <w:lang w:eastAsia="ru-RU"/>
              </w:rPr>
              <w:t>предусмотреть сокращение словосочетания «международный договор, ратифицированный Республикой», «международный договор Республики Казахстан».</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Юридическая техника.</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9D70D8" w:rsidRPr="00FA29B7" w:rsidRDefault="009D70D8" w:rsidP="009D70D8">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9D70D8" w:rsidRPr="00FA29B7" w:rsidRDefault="009D70D8" w:rsidP="009D70D8">
            <w:pPr>
              <w:widowControl w:val="0"/>
              <w:shd w:val="clear" w:color="auto" w:fill="FFFFFF" w:themeFill="background1"/>
              <w:ind w:firstLine="171"/>
              <w:jc w:val="both"/>
              <w:rPr>
                <w:rFonts w:ascii="Times New Roman" w:eastAsia="Times New Roman" w:hAnsi="Times New Roman" w:cs="Times New Roman"/>
                <w:i/>
                <w:sz w:val="24"/>
                <w:szCs w:val="24"/>
                <w:lang w:eastAsia="ru-RU"/>
              </w:rPr>
            </w:pPr>
            <w:r w:rsidRPr="00FA29B7">
              <w:rPr>
                <w:rFonts w:ascii="Times New Roman" w:eastAsia="Times New Roman" w:hAnsi="Times New Roman" w:cs="Times New Roman"/>
                <w:i/>
                <w:sz w:val="24"/>
                <w:szCs w:val="24"/>
                <w:lang w:eastAsia="ru-RU"/>
              </w:rPr>
              <w:t xml:space="preserve">Взаимосвязана с замечаниями ОЗ в подпункт 9) пункта 2 </w:t>
            </w:r>
            <w:r w:rsidRPr="00FA29B7">
              <w:rPr>
                <w:rFonts w:ascii="Times New Roman" w:eastAsia="Times New Roman" w:hAnsi="Times New Roman" w:cs="Times New Roman"/>
                <w:b/>
                <w:i/>
                <w:sz w:val="24"/>
                <w:szCs w:val="24"/>
                <w:lang w:eastAsia="ru-RU"/>
              </w:rPr>
              <w:t>статьи 150</w:t>
            </w:r>
            <w:r w:rsidRPr="00FA29B7">
              <w:rPr>
                <w:rFonts w:ascii="Times New Roman" w:eastAsia="Times New Roman" w:hAnsi="Times New Roman" w:cs="Times New Roman"/>
                <w:i/>
                <w:sz w:val="24"/>
                <w:szCs w:val="24"/>
                <w:lang w:eastAsia="ru-RU"/>
              </w:rPr>
              <w:t xml:space="preserve"> проекта, в части сокрашения «международный договор, ратифицированный Республикой», «международный договор Республики Казахстан».</w:t>
            </w:r>
          </w:p>
          <w:p w:rsidR="009D70D8" w:rsidRPr="00FA29B7" w:rsidRDefault="009D70D8" w:rsidP="009D70D8">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9D70D8" w:rsidRPr="00FA29B7" w:rsidRDefault="009D70D8" w:rsidP="009D70D8">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9D70D8" w:rsidRPr="00FA29B7" w:rsidRDefault="009D70D8" w:rsidP="009D70D8">
            <w:pPr>
              <w:widowControl w:val="0"/>
              <w:shd w:val="clear" w:color="auto" w:fill="FFFFFF" w:themeFill="background1"/>
              <w:ind w:firstLine="171"/>
              <w:jc w:val="both"/>
              <w:rPr>
                <w:rFonts w:ascii="Times New Roman" w:eastAsia="Times New Roman" w:hAnsi="Times New Roman" w:cs="Times New Roman"/>
                <w:i/>
                <w:sz w:val="24"/>
                <w:szCs w:val="24"/>
                <w:lang w:eastAsia="ru-RU"/>
              </w:rPr>
            </w:pPr>
            <w:r w:rsidRPr="00FA29B7">
              <w:rPr>
                <w:rFonts w:ascii="Times New Roman" w:eastAsia="Times New Roman" w:hAnsi="Times New Roman" w:cs="Times New Roman"/>
                <w:i/>
                <w:sz w:val="24"/>
                <w:szCs w:val="24"/>
                <w:lang w:eastAsia="ru-RU"/>
              </w:rPr>
              <w:t>АРРФР-?</w:t>
            </w:r>
          </w:p>
          <w:p w:rsidR="009D70D8" w:rsidRPr="00FA29B7" w:rsidRDefault="009D70D8" w:rsidP="009D70D8">
            <w:pPr>
              <w:shd w:val="clear" w:color="auto" w:fill="FFFFFF" w:themeFill="background1"/>
              <w:ind w:firstLine="709"/>
              <w:jc w:val="both"/>
              <w:rPr>
                <w:rFonts w:ascii="Times New Roman" w:eastAsia="Times New Roman" w:hAnsi="Times New Roman" w:cs="Times New Roman"/>
                <w:i/>
                <w:sz w:val="24"/>
                <w:szCs w:val="24"/>
                <w:lang w:eastAsia="ru-RU"/>
              </w:rPr>
            </w:pPr>
            <w:r w:rsidRPr="00FA29B7">
              <w:rPr>
                <w:rFonts w:ascii="Times New Roman" w:eastAsia="Calibri" w:hAnsi="Times New Roman" w:cs="Times New Roman"/>
                <w:sz w:val="24"/>
                <w:szCs w:val="24"/>
              </w:rPr>
              <w:t xml:space="preserve"> </w:t>
            </w:r>
          </w:p>
          <w:p w:rsidR="009D70D8" w:rsidRPr="00FA29B7" w:rsidRDefault="009D70D8" w:rsidP="009D70D8">
            <w:pPr>
              <w:widowControl w:val="0"/>
              <w:shd w:val="clear" w:color="auto" w:fill="FFFFFF" w:themeFill="background1"/>
              <w:ind w:firstLine="171"/>
              <w:jc w:val="both"/>
              <w:rPr>
                <w:rFonts w:ascii="Times New Roman" w:eastAsia="Times New Roman" w:hAnsi="Times New Roman" w:cs="Times New Roman"/>
                <w:i/>
                <w:sz w:val="24"/>
                <w:szCs w:val="24"/>
                <w:lang w:eastAsia="ru-RU"/>
              </w:rPr>
            </w:pPr>
          </w:p>
          <w:p w:rsidR="009D70D8" w:rsidRPr="00FA29B7" w:rsidRDefault="009D70D8" w:rsidP="009D70D8">
            <w:pPr>
              <w:widowControl w:val="0"/>
              <w:contextualSpacing/>
              <w:jc w:val="both"/>
              <w:rPr>
                <w:rFonts w:ascii="Times New Roman" w:eastAsia="Times New Roman" w:hAnsi="Times New Roman" w:cs="Times New Roman"/>
                <w:i/>
                <w:sz w:val="24"/>
                <w:szCs w:val="24"/>
                <w:lang w:eastAsia="ru-RU"/>
              </w:rPr>
            </w:pPr>
          </w:p>
          <w:p w:rsidR="009D70D8" w:rsidRPr="00FA29B7" w:rsidRDefault="009D70D8" w:rsidP="009D70D8">
            <w:pPr>
              <w:widowControl w:val="0"/>
              <w:contextualSpacing/>
              <w:jc w:val="both"/>
              <w:rPr>
                <w:rFonts w:ascii="Times New Roman" w:eastAsia="Times New Roman" w:hAnsi="Times New Roman" w:cs="Times New Roman"/>
                <w:i/>
                <w:sz w:val="24"/>
                <w:szCs w:val="24"/>
                <w:lang w:eastAsia="ru-RU"/>
              </w:rPr>
            </w:pPr>
          </w:p>
          <w:p w:rsidR="009D70D8" w:rsidRPr="00FA29B7" w:rsidRDefault="009D70D8" w:rsidP="009D70D8">
            <w:pPr>
              <w:widowControl w:val="0"/>
              <w:contextualSpacing/>
              <w:jc w:val="both"/>
              <w:rPr>
                <w:rFonts w:ascii="Times New Roman" w:eastAsia="Times New Roman" w:hAnsi="Times New Roman" w:cs="Times New Roman"/>
                <w:i/>
                <w:sz w:val="24"/>
                <w:szCs w:val="24"/>
                <w:lang w:eastAsia="ru-RU"/>
              </w:rPr>
            </w:pPr>
          </w:p>
          <w:p w:rsidR="009D70D8" w:rsidRPr="00FA29B7" w:rsidRDefault="009D70D8" w:rsidP="009D70D8">
            <w:pPr>
              <w:widowControl w:val="0"/>
              <w:contextualSpacing/>
              <w:jc w:val="both"/>
              <w:rPr>
                <w:rFonts w:ascii="Times New Roman" w:eastAsia="Times New Roman" w:hAnsi="Times New Roman" w:cs="Times New Roman"/>
                <w:b/>
                <w:strike/>
                <w:sz w:val="28"/>
                <w:szCs w:val="28"/>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абзац первый подпункта 1) пункта 2 статьи 62</w:t>
            </w:r>
          </w:p>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проекта</w:t>
            </w:r>
          </w:p>
        </w:tc>
        <w:tc>
          <w:tcPr>
            <w:tcW w:w="3828" w:type="dxa"/>
          </w:tcPr>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Срок исковой давности составляет:</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пять лет для следующих категорий налогоплательщиков:</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отнесенных </w:t>
            </w:r>
            <w:hyperlink r:id="rId7" w:anchor="z325" w:history="1">
              <w:r w:rsidRPr="00FA29B7">
                <w:rPr>
                  <w:rFonts w:ascii="Times New Roman" w:eastAsia="Times New Roman" w:hAnsi="Times New Roman" w:cs="Times New Roman"/>
                  <w:b/>
                  <w:sz w:val="24"/>
                  <w:szCs w:val="24"/>
                  <w:lang w:eastAsia="ru-RU"/>
                </w:rPr>
                <w:t>Предпринимательским кодексом</w:t>
              </w:r>
            </w:hyperlink>
            <w:r w:rsidRPr="00FA29B7">
              <w:rPr>
                <w:rFonts w:ascii="Times New Roman" w:eastAsia="Times New Roman" w:hAnsi="Times New Roman" w:cs="Times New Roman"/>
                <w:b/>
                <w:sz w:val="24"/>
                <w:szCs w:val="24"/>
                <w:lang w:eastAsia="ru-RU"/>
              </w:rPr>
              <w:t xml:space="preserve"> Республики Казахстан к субъектам крупного предпринимательства;</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осуществляющих деятельность в соответствии с контрактом на недропользование;</w:t>
            </w:r>
          </w:p>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резидентов Республики Казахстан, соответствующих условиям </w:t>
            </w:r>
            <w:hyperlink r:id="rId8" w:anchor="z5532" w:history="1">
              <w:r w:rsidRPr="00FA29B7">
                <w:rPr>
                  <w:rFonts w:ascii="Times New Roman" w:eastAsia="Times New Roman" w:hAnsi="Times New Roman" w:cs="Times New Roman"/>
                  <w:sz w:val="24"/>
                  <w:szCs w:val="24"/>
                  <w:lang w:eastAsia="ru-RU"/>
                </w:rPr>
                <w:t>главы 32</w:t>
              </w:r>
            </w:hyperlink>
            <w:r w:rsidRPr="00FA29B7">
              <w:rPr>
                <w:rFonts w:ascii="Times New Roman" w:eastAsia="Times New Roman" w:hAnsi="Times New Roman" w:cs="Times New Roman"/>
                <w:sz w:val="24"/>
                <w:szCs w:val="24"/>
                <w:lang w:eastAsia="ru-RU"/>
              </w:rPr>
              <w:t xml:space="preserve"> настоящего Кодекса;</w:t>
            </w:r>
          </w:p>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плательщиков налога на добавленную стоимость в </w:t>
            </w:r>
            <w:r w:rsidRPr="00FA29B7">
              <w:rPr>
                <w:rFonts w:ascii="Times New Roman" w:eastAsia="Times New Roman" w:hAnsi="Times New Roman" w:cs="Times New Roman"/>
                <w:sz w:val="24"/>
                <w:szCs w:val="24"/>
                <w:lang w:eastAsia="ru-RU"/>
              </w:rPr>
              <w:lastRenderedPageBreak/>
              <w:t>отношении товаров, по которым применен метод зачета;</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три года для иных налогоплательщиков, не указанных в подпункте 1) настоящего пункта.</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9. Срок исковой давности в части начисления и (или) пересмотра исчисленной, начисленной суммы налогов и платежей в бюджет приостанавливается на период:</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1) со дня начала налоговой проверки до дня исполнения уведомления о результатах налоговой проверки;</w:t>
            </w:r>
          </w:p>
          <w:p w:rsidR="009D70D8" w:rsidRPr="00FA29B7" w:rsidRDefault="009D70D8" w:rsidP="009D70D8">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r w:rsidRPr="00FA29B7">
              <w:rPr>
                <w:rFonts w:ascii="Times New Roman" w:eastAsia="Times New Roman" w:hAnsi="Times New Roman" w:cs="Times New Roman"/>
                <w:b/>
                <w:sz w:val="24"/>
                <w:szCs w:val="24"/>
                <w:lang w:eastAsia="ru-RU"/>
              </w:rPr>
              <w:t xml:space="preserve">2) со дня подачи жалобы на действия </w:t>
            </w:r>
            <w:r w:rsidRPr="00FA29B7">
              <w:rPr>
                <w:rFonts w:ascii="Times New Roman" w:eastAsia="Calibri" w:hAnsi="Times New Roman" w:cs="Times New Roman"/>
                <w:b/>
                <w:sz w:val="24"/>
                <w:szCs w:val="24"/>
              </w:rPr>
              <w:t>(бездействие) должностных лиц налогового органа до дня вынесения решения вышестоящим налоговым органом и (или) вступления в законную силу решения суда.</w:t>
            </w:r>
          </w:p>
          <w:p w:rsidR="009D70D8" w:rsidRPr="00FA29B7" w:rsidRDefault="009D70D8" w:rsidP="009D70D8">
            <w:pPr>
              <w:shd w:val="clear" w:color="auto" w:fill="FFFFFF" w:themeFill="background1"/>
              <w:tabs>
                <w:tab w:val="left" w:pos="142"/>
              </w:tabs>
              <w:ind w:firstLine="453"/>
              <w:contextualSpacing/>
              <w:jc w:val="both"/>
              <w:rPr>
                <w:rFonts w:ascii="Times New Roman" w:eastAsia="Calibri" w:hAnsi="Times New Roman" w:cs="Times New Roman"/>
                <w:b/>
                <w:sz w:val="24"/>
                <w:szCs w:val="24"/>
              </w:rPr>
            </w:pPr>
            <w:r w:rsidRPr="00FA29B7">
              <w:rPr>
                <w:rFonts w:ascii="Times New Roman" w:eastAsia="Times New Roman" w:hAnsi="Times New Roman" w:cs="Times New Roman"/>
                <w:b/>
                <w:sz w:val="24"/>
                <w:szCs w:val="24"/>
                <w:lang w:eastAsia="ru-RU"/>
              </w:rPr>
              <w:t xml:space="preserve">Под действиями </w:t>
            </w:r>
            <w:r w:rsidRPr="00FA29B7">
              <w:rPr>
                <w:rFonts w:ascii="Times New Roman" w:eastAsia="Calibri" w:hAnsi="Times New Roman" w:cs="Times New Roman"/>
                <w:b/>
                <w:sz w:val="24"/>
                <w:szCs w:val="24"/>
              </w:rPr>
              <w:t xml:space="preserve">(бездействием) должностных лиц налогового органа в целях настоящего пункта понимаются действия, проводимые должностными органами в </w:t>
            </w:r>
            <w:r w:rsidRPr="00FA29B7">
              <w:rPr>
                <w:rFonts w:ascii="Times New Roman" w:eastAsia="Calibri" w:hAnsi="Times New Roman" w:cs="Times New Roman"/>
                <w:b/>
                <w:sz w:val="24"/>
                <w:szCs w:val="24"/>
              </w:rPr>
              <w:lastRenderedPageBreak/>
              <w:t>рамках налогового администрирования.</w:t>
            </w:r>
          </w:p>
          <w:p w:rsidR="009D70D8" w:rsidRPr="00FA29B7" w:rsidRDefault="009D70D8" w:rsidP="009D70D8">
            <w:pPr>
              <w:shd w:val="clear" w:color="auto" w:fill="FFFFFF" w:themeFill="background1"/>
              <w:ind w:firstLine="240"/>
              <w:jc w:val="both"/>
              <w:rPr>
                <w:rFonts w:ascii="Times New Roman" w:hAnsi="Times New Roman" w:cs="Times New Roman"/>
                <w:color w:val="000000"/>
                <w:sz w:val="24"/>
                <w:szCs w:val="24"/>
                <w:shd w:val="clear" w:color="auto" w:fill="FFFFFF"/>
              </w:rPr>
            </w:pPr>
          </w:p>
        </w:tc>
        <w:tc>
          <w:tcPr>
            <w:tcW w:w="3967" w:type="dxa"/>
          </w:tcPr>
          <w:p w:rsidR="009D70D8" w:rsidRPr="00FA29B7" w:rsidRDefault="009D70D8" w:rsidP="009D70D8">
            <w:pPr>
              <w:shd w:val="clear" w:color="auto" w:fill="FFFFFF" w:themeFill="background1"/>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3"/>
              <w:jc w:val="both"/>
              <w:rPr>
                <w:rFonts w:ascii="Times New Roman" w:hAnsi="Times New Roman" w:cs="Times New Roman"/>
                <w:b/>
                <w:color w:val="000000"/>
                <w:sz w:val="24"/>
                <w:szCs w:val="24"/>
                <w:shd w:val="clear" w:color="auto" w:fill="FFFFFF"/>
              </w:rPr>
            </w:pPr>
            <w:r w:rsidRPr="00FA29B7">
              <w:rPr>
                <w:rFonts w:ascii="Times New Roman" w:hAnsi="Times New Roman" w:cs="Times New Roman"/>
                <w:b/>
                <w:color w:val="000000"/>
                <w:sz w:val="24"/>
                <w:szCs w:val="24"/>
                <w:shd w:val="clear" w:color="auto" w:fill="FFFFFF"/>
              </w:rPr>
              <w:t>в статье 62 проекта:</w:t>
            </w:r>
          </w:p>
          <w:p w:rsidR="009D70D8" w:rsidRPr="00FA29B7" w:rsidRDefault="009D70D8" w:rsidP="009D70D8">
            <w:pPr>
              <w:shd w:val="clear" w:color="auto" w:fill="FFFFFF" w:themeFill="background1"/>
              <w:ind w:firstLine="313"/>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3"/>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3"/>
              <w:jc w:val="both"/>
              <w:rPr>
                <w:rFonts w:ascii="Times New Roman" w:hAnsi="Times New Roman" w:cs="Times New Roman"/>
                <w:b/>
                <w:color w:val="000000"/>
                <w:sz w:val="24"/>
                <w:szCs w:val="24"/>
                <w:shd w:val="clear" w:color="auto" w:fill="FFFFFF"/>
              </w:rPr>
            </w:pPr>
            <w:r w:rsidRPr="00FA29B7">
              <w:rPr>
                <w:rFonts w:ascii="Times New Roman" w:hAnsi="Times New Roman" w:cs="Times New Roman"/>
                <w:b/>
                <w:color w:val="000000"/>
                <w:sz w:val="24"/>
                <w:szCs w:val="24"/>
                <w:shd w:val="clear" w:color="auto" w:fill="FFFFFF"/>
              </w:rPr>
              <w:t>абзац второй</w:t>
            </w:r>
            <w:r w:rsidRPr="00FA29B7">
              <w:rPr>
                <w:rFonts w:ascii="Times New Roman" w:hAnsi="Times New Roman" w:cs="Times New Roman"/>
                <w:color w:val="000000"/>
                <w:sz w:val="24"/>
                <w:szCs w:val="24"/>
                <w:shd w:val="clear" w:color="auto" w:fill="FFFFFF"/>
              </w:rPr>
              <w:t xml:space="preserve"> подпункта 1) пункта 2 </w:t>
            </w:r>
            <w:r w:rsidRPr="00FA29B7">
              <w:rPr>
                <w:rFonts w:ascii="Times New Roman" w:hAnsi="Times New Roman" w:cs="Times New Roman"/>
                <w:b/>
                <w:color w:val="000000"/>
                <w:sz w:val="24"/>
                <w:szCs w:val="24"/>
                <w:shd w:val="clear" w:color="auto" w:fill="FFFFFF"/>
              </w:rPr>
              <w:t>исключить;</w:t>
            </w: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317"/>
              <w:jc w:val="both"/>
              <w:rPr>
                <w:rFonts w:ascii="Times New Roman" w:hAnsi="Times New Roman" w:cs="Times New Roman"/>
                <w:b/>
                <w:color w:val="000000"/>
                <w:sz w:val="24"/>
                <w:szCs w:val="24"/>
                <w:shd w:val="clear" w:color="auto" w:fill="FFFFFF"/>
              </w:rPr>
            </w:pPr>
            <w:r w:rsidRPr="00FA29B7">
              <w:rPr>
                <w:rFonts w:ascii="Times New Roman" w:hAnsi="Times New Roman" w:cs="Times New Roman"/>
                <w:b/>
                <w:color w:val="000000"/>
                <w:sz w:val="24"/>
                <w:szCs w:val="24"/>
                <w:shd w:val="clear" w:color="auto" w:fill="FFFFFF"/>
              </w:rPr>
              <w:t>пункт 9 исключить;</w:t>
            </w:r>
          </w:p>
          <w:p w:rsidR="009D70D8" w:rsidRPr="00FA29B7" w:rsidRDefault="009D70D8" w:rsidP="009D70D8">
            <w:pPr>
              <w:shd w:val="clear" w:color="auto" w:fill="FFFFFF" w:themeFill="background1"/>
              <w:ind w:firstLine="317"/>
              <w:jc w:val="both"/>
              <w:rPr>
                <w:rFonts w:ascii="Times New Roman" w:hAnsi="Times New Roman" w:cs="Times New Roman"/>
                <w:color w:val="000000"/>
                <w:sz w:val="24"/>
                <w:szCs w:val="24"/>
                <w:shd w:val="clear" w:color="auto" w:fill="FFFFFF"/>
              </w:rPr>
            </w:pPr>
          </w:p>
          <w:p w:rsidR="009D70D8" w:rsidRPr="00FA29B7" w:rsidRDefault="009D70D8" w:rsidP="009D70D8">
            <w:pPr>
              <w:shd w:val="clear" w:color="auto" w:fill="FFFFFF" w:themeFill="background1"/>
              <w:ind w:firstLine="110"/>
              <w:jc w:val="both"/>
              <w:rPr>
                <w:rFonts w:ascii="Times New Roman" w:hAnsi="Times New Roman" w:cs="Times New Roman"/>
                <w:color w:val="000000"/>
                <w:sz w:val="24"/>
                <w:szCs w:val="24"/>
                <w:shd w:val="clear" w:color="auto" w:fill="FFFFFF"/>
              </w:rPr>
            </w:pPr>
          </w:p>
        </w:tc>
        <w:tc>
          <w:tcPr>
            <w:tcW w:w="3826" w:type="dxa"/>
          </w:tcPr>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Ходжаназаров</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shd w:val="clear" w:color="auto" w:fill="FFFFFF" w:themeFill="background1"/>
              <w:ind w:firstLine="240"/>
              <w:jc w:val="both"/>
              <w:rPr>
                <w:rFonts w:ascii="Times New Roman" w:hAnsi="Times New Roman" w:cs="Times New Roman"/>
                <w:sz w:val="24"/>
                <w:szCs w:val="24"/>
              </w:rPr>
            </w:pPr>
          </w:p>
          <w:p w:rsidR="009D70D8" w:rsidRPr="00FA29B7" w:rsidRDefault="009D70D8" w:rsidP="009D70D8">
            <w:pPr>
              <w:shd w:val="clear" w:color="auto" w:fill="FFFFFF" w:themeFill="background1"/>
              <w:ind w:firstLine="240"/>
              <w:jc w:val="both"/>
              <w:rPr>
                <w:rFonts w:ascii="Times New Roman" w:hAnsi="Times New Roman" w:cs="Times New Roman"/>
                <w:sz w:val="24"/>
                <w:szCs w:val="24"/>
              </w:rPr>
            </w:pPr>
            <w:r w:rsidRPr="00FA29B7">
              <w:rPr>
                <w:rFonts w:ascii="Times New Roman" w:hAnsi="Times New Roman" w:cs="Times New Roman"/>
                <w:sz w:val="24"/>
                <w:szCs w:val="24"/>
              </w:rPr>
              <w:t>Еще одним инструментом искаженного порядка пополнения бюджета служит увеличение в 2020 году срока исковой давности для субъектов крупного предпринимательства, вызванное несвоевременным осуществлением ОГД налогового контроля.</w:t>
            </w:r>
          </w:p>
          <w:p w:rsidR="009D70D8" w:rsidRPr="00FA29B7" w:rsidRDefault="009D70D8" w:rsidP="009D70D8">
            <w:pPr>
              <w:shd w:val="clear" w:color="auto" w:fill="FFFFFF" w:themeFill="background1"/>
              <w:ind w:firstLine="240"/>
              <w:jc w:val="both"/>
              <w:rPr>
                <w:rFonts w:ascii="Times New Roman" w:hAnsi="Times New Roman" w:cs="Times New Roman"/>
                <w:sz w:val="24"/>
                <w:szCs w:val="24"/>
              </w:rPr>
            </w:pPr>
            <w:r w:rsidRPr="00FA29B7">
              <w:rPr>
                <w:rFonts w:ascii="Times New Roman" w:hAnsi="Times New Roman" w:cs="Times New Roman"/>
                <w:sz w:val="24"/>
                <w:szCs w:val="24"/>
              </w:rPr>
              <w:t xml:space="preserve">Так, в случае невозможности осуществления ОГД доначислений налогоплательщику по причине истечения 3-летнего срока исковой давности, пополнение бюджета происходит путем незаконных требований налоговых органов исключать добросовестным налогоплательщикам, на которых распространяется 5-летний срок исковой давности, из вычетов и зачета сумм по сделкам с таким </w:t>
            </w:r>
            <w:r w:rsidRPr="00FA29B7">
              <w:rPr>
                <w:rFonts w:ascii="Times New Roman" w:hAnsi="Times New Roman" w:cs="Times New Roman"/>
                <w:sz w:val="24"/>
                <w:szCs w:val="24"/>
              </w:rPr>
              <w:lastRenderedPageBreak/>
              <w:t xml:space="preserve">контрагентом, не смотря на наличие первичной документации, которыми подтверждается факт выполнения работ, услуг, поставки товаров. </w:t>
            </w:r>
          </w:p>
          <w:p w:rsidR="009D70D8" w:rsidRPr="00FA29B7" w:rsidRDefault="009D70D8" w:rsidP="009D70D8">
            <w:pPr>
              <w:shd w:val="clear" w:color="auto" w:fill="FFFFFF" w:themeFill="background1"/>
              <w:ind w:firstLine="240"/>
              <w:jc w:val="both"/>
              <w:rPr>
                <w:rFonts w:ascii="Times New Roman" w:hAnsi="Times New Roman" w:cs="Times New Roman"/>
                <w:sz w:val="24"/>
                <w:szCs w:val="24"/>
              </w:rPr>
            </w:pPr>
            <w:r w:rsidRPr="00FA29B7">
              <w:rPr>
                <w:rFonts w:ascii="Times New Roman" w:hAnsi="Times New Roman" w:cs="Times New Roman"/>
                <w:sz w:val="24"/>
                <w:szCs w:val="24"/>
              </w:rPr>
              <w:t xml:space="preserve">При этом сумма штрафных санкций и пени, начисляемых в пределах срока исковой давности (за 5 лет) в 2,5 раза больше, чем сумма самого налогового обязательства. Так, за нарушение норм налогового законодательства, предусмотренного диспозицией ст. 278 Кодекса Республики Казахстан об административных правонарушениях, на основании которой, как правило проводится возбуждение административного производства влечет штраф на субъектов крупного предпринимательства в размере восьмидесяти процентов от начисленной суммы налогов и других обязательных платежей в бюджет. Кроме того, в соответствии со статьей 117 НК, на не уплаченную в срок сумму налогов и платежей в бюджет за каждый день просрочки исполнения налогового обязательства по уплате налогов и платежей в бюджет начисляется </w:t>
            </w:r>
            <w:r w:rsidRPr="00FA29B7">
              <w:rPr>
                <w:rFonts w:ascii="Times New Roman" w:hAnsi="Times New Roman" w:cs="Times New Roman"/>
                <w:sz w:val="24"/>
                <w:szCs w:val="24"/>
              </w:rPr>
              <w:lastRenderedPageBreak/>
              <w:t>пеня, начиная со дня, следующего за днем срока уплаты налога и платежа в бюджет. Таким образом, с учетом 5 летнего срока исковой давности сумма пени, начисляемая по ставке рефинансирования Национального банка Республики Казахстан, в полтора раза превышает сумму неисполненных обязательств по налогам. При этом, ставка рефинансирования Национального банка, как правило, каждый год подлежит увеличению.</w:t>
            </w:r>
          </w:p>
          <w:p w:rsidR="009D70D8" w:rsidRPr="00FA29B7" w:rsidRDefault="009D70D8" w:rsidP="009D70D8">
            <w:pPr>
              <w:shd w:val="clear" w:color="auto" w:fill="FFFFFF" w:themeFill="background1"/>
              <w:ind w:firstLine="240"/>
              <w:jc w:val="both"/>
              <w:rPr>
                <w:rFonts w:ascii="Times New Roman" w:hAnsi="Times New Roman" w:cs="Times New Roman"/>
                <w:sz w:val="24"/>
                <w:szCs w:val="24"/>
              </w:rPr>
            </w:pPr>
            <w:r w:rsidRPr="00FA29B7">
              <w:rPr>
                <w:rFonts w:ascii="Times New Roman" w:hAnsi="Times New Roman" w:cs="Times New Roman"/>
                <w:sz w:val="24"/>
                <w:szCs w:val="24"/>
              </w:rPr>
              <w:t xml:space="preserve">Таким образом, снова можно наблюдать выверенную политику налоговых органов по упрощенному и искаженному порядку пополнения бюджета путем переложения всего груза ответственности на добросовестного и платежеспособного налогоплательщика. </w:t>
            </w:r>
          </w:p>
          <w:p w:rsidR="009D70D8" w:rsidRPr="00FA29B7" w:rsidRDefault="009D70D8" w:rsidP="009D70D8">
            <w:pPr>
              <w:shd w:val="clear" w:color="auto" w:fill="FFFFFF" w:themeFill="background1"/>
              <w:ind w:firstLine="240"/>
              <w:jc w:val="both"/>
              <w:rPr>
                <w:rFonts w:ascii="Times New Roman" w:hAnsi="Times New Roman" w:cs="Times New Roman"/>
                <w:sz w:val="24"/>
                <w:szCs w:val="24"/>
              </w:rPr>
            </w:pPr>
            <w:r w:rsidRPr="00FA29B7">
              <w:rPr>
                <w:rFonts w:ascii="Times New Roman" w:hAnsi="Times New Roman" w:cs="Times New Roman"/>
                <w:sz w:val="24"/>
                <w:szCs w:val="24"/>
              </w:rPr>
              <w:t xml:space="preserve">Происходит грубое нарушение принципа «добросовестности налогоплательщиков», закрепленного налоговым законодательством, в соответствии с которым «Добросовестность осуществления налогоплательщиком (налоговым агентом) действий (бездействия) </w:t>
            </w:r>
            <w:r w:rsidRPr="00FA29B7">
              <w:rPr>
                <w:rFonts w:ascii="Times New Roman" w:hAnsi="Times New Roman" w:cs="Times New Roman"/>
                <w:sz w:val="24"/>
                <w:szCs w:val="24"/>
              </w:rPr>
              <w:lastRenderedPageBreak/>
              <w:t xml:space="preserve">по исполнению им налогового обязательства предполагается». В изложенной ситуации происходит прямо противоположное поведение ОГД, предполагающее применение «презумпции виновности». </w:t>
            </w:r>
          </w:p>
          <w:p w:rsidR="009D70D8" w:rsidRPr="00FA29B7" w:rsidRDefault="009D70D8" w:rsidP="009D70D8">
            <w:pPr>
              <w:shd w:val="clear" w:color="auto" w:fill="FFFFFF" w:themeFill="background1"/>
              <w:ind w:firstLine="317"/>
              <w:jc w:val="both"/>
              <w:rPr>
                <w:rFonts w:ascii="Times New Roman" w:hAnsi="Times New Roman" w:cs="Times New Roman"/>
                <w:sz w:val="24"/>
                <w:szCs w:val="24"/>
              </w:rPr>
            </w:pPr>
            <w:r w:rsidRPr="00FA29B7">
              <w:rPr>
                <w:rFonts w:ascii="Times New Roman" w:hAnsi="Times New Roman" w:cs="Times New Roman"/>
                <w:sz w:val="24"/>
                <w:szCs w:val="24"/>
              </w:rPr>
              <w:t>В этой связи в целях исключения несправедливого налогового администрирования необходимо для субъектов крупного предпринимательства также применять общий срок исковой давности в 3 года.</w:t>
            </w:r>
          </w:p>
          <w:p w:rsidR="009D70D8" w:rsidRPr="00FA29B7" w:rsidRDefault="009D70D8" w:rsidP="009D70D8">
            <w:pPr>
              <w:shd w:val="clear" w:color="auto" w:fill="FFFFFF" w:themeFill="background1"/>
              <w:ind w:firstLine="317"/>
              <w:jc w:val="both"/>
              <w:rPr>
                <w:rFonts w:ascii="Times New Roman" w:hAnsi="Times New Roman" w:cs="Times New Roman"/>
                <w:sz w:val="24"/>
                <w:szCs w:val="24"/>
              </w:rPr>
            </w:pPr>
          </w:p>
          <w:p w:rsidR="009D70D8" w:rsidRPr="00FA29B7" w:rsidRDefault="009D70D8" w:rsidP="009D70D8">
            <w:pPr>
              <w:shd w:val="clear" w:color="auto" w:fill="FFFFFF" w:themeFill="background1"/>
              <w:ind w:firstLine="317"/>
              <w:jc w:val="both"/>
              <w:rPr>
                <w:rFonts w:ascii="Times New Roman" w:hAnsi="Times New Roman" w:cs="Times New Roman"/>
                <w:sz w:val="24"/>
                <w:szCs w:val="24"/>
              </w:rPr>
            </w:pPr>
            <w:r w:rsidRPr="00FA29B7">
              <w:rPr>
                <w:rFonts w:ascii="Times New Roman" w:hAnsi="Times New Roman" w:cs="Times New Roman"/>
                <w:sz w:val="24"/>
                <w:szCs w:val="24"/>
              </w:rPr>
              <w:t xml:space="preserve">по пункту 9 </w:t>
            </w:r>
          </w:p>
          <w:p w:rsidR="009D70D8" w:rsidRPr="00FA29B7" w:rsidRDefault="009D70D8" w:rsidP="009D70D8">
            <w:pPr>
              <w:widowControl w:val="0"/>
              <w:shd w:val="clear" w:color="auto" w:fill="FFFFFF" w:themeFill="background1"/>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Указанная норма в проекте нового кодекса отсутствует в действующем Налоговом кодексе и ухудшает положения добросовестных налогоплательщиков путем расширения срока исковой давности исключительно только для налоговых органов для начисления налогов.</w:t>
            </w:r>
          </w:p>
          <w:p w:rsidR="009D70D8" w:rsidRPr="00FA29B7" w:rsidRDefault="009D70D8" w:rsidP="009D70D8">
            <w:pPr>
              <w:widowControl w:val="0"/>
              <w:shd w:val="clear" w:color="auto" w:fill="FFFFFF" w:themeFill="background1"/>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Несвоевременное осуществление налогового контроля налоговыми органами не должно быть основанием для продления срока исковой давности для начисления налогов.</w:t>
            </w:r>
          </w:p>
          <w:p w:rsidR="009D70D8" w:rsidRPr="00FA29B7" w:rsidRDefault="009D70D8" w:rsidP="009D70D8">
            <w:pPr>
              <w:widowControl w:val="0"/>
              <w:shd w:val="clear" w:color="auto" w:fill="FFFFFF" w:themeFill="background1"/>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lastRenderedPageBreak/>
              <w:t>Кроме того, важно отметить, что оставшаяся часть срока исковой давности после приостановления срока удлиняет срок исковой давности налоговым органам для начисления налогов по другим налоговым обязательствам.</w:t>
            </w:r>
          </w:p>
          <w:p w:rsidR="009D70D8" w:rsidRPr="00FA29B7" w:rsidRDefault="009D70D8" w:rsidP="009D70D8">
            <w:pPr>
              <w:widowControl w:val="0"/>
              <w:shd w:val="clear" w:color="auto" w:fill="FFFFFF" w:themeFill="background1"/>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 xml:space="preserve">Вместе с тем правительственный вариант нормы продлевает срок исковой давности с начала налоговой проверки до исполнения уведомления о результатах налоговой проверки (то есть до погашения налоговой задолженности (бесконечности), что на практике массово увеличит продолжительность налоговых проверок на несколько лет (с учетом приостановления и продления сроков проверок). </w:t>
            </w:r>
          </w:p>
          <w:p w:rsidR="009D70D8" w:rsidRPr="00FA29B7" w:rsidRDefault="009D70D8" w:rsidP="009D70D8">
            <w:pPr>
              <w:widowControl w:val="0"/>
              <w:shd w:val="clear" w:color="auto" w:fill="FFFFFF" w:themeFill="background1"/>
              <w:ind w:firstLine="317"/>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 xml:space="preserve">Также внесения указанных поправок в статью 62 проекта, считаем не целесообразным, поскольку  пунктом 5 статьи 147  проекта Налогового кодекса уже предусмотрен механизм завершения налоговой проверки до истечения срока исковой давности и назначения новой налоговой проверки за </w:t>
            </w:r>
            <w:r w:rsidRPr="00FA29B7">
              <w:rPr>
                <w:rFonts w:ascii="Times New Roman" w:eastAsia="Calibri" w:hAnsi="Times New Roman" w:cs="Times New Roman"/>
                <w:bCs/>
                <w:spacing w:val="2"/>
                <w:sz w:val="24"/>
                <w:szCs w:val="24"/>
                <w:bdr w:val="none" w:sz="0" w:space="0" w:color="auto" w:frame="1"/>
                <w:shd w:val="clear" w:color="auto" w:fill="FFFFFF"/>
                <w:lang w:eastAsia="ar-SA"/>
              </w:rPr>
              <w:lastRenderedPageBreak/>
              <w:t>предстоящие периоды, по которым не истек срок исковой давности.</w:t>
            </w:r>
          </w:p>
          <w:p w:rsidR="009D70D8" w:rsidRPr="00FA29B7" w:rsidRDefault="009D70D8" w:rsidP="009D70D8">
            <w:pPr>
              <w:shd w:val="clear" w:color="auto" w:fill="FFFFFF" w:themeFill="background1"/>
              <w:ind w:firstLine="317"/>
              <w:jc w:val="both"/>
              <w:rPr>
                <w:rFonts w:ascii="Times New Roman" w:hAnsi="Times New Roman" w:cs="Times New Roman"/>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widowControl w:val="0"/>
              <w:shd w:val="clear" w:color="auto" w:fill="FFFFFF" w:themeFill="background1"/>
              <w:jc w:val="center"/>
              <w:rPr>
                <w:rFonts w:ascii="Times New Roman" w:hAnsi="Times New Roman" w:cs="Times New Roman"/>
                <w:bCs/>
                <w:spacing w:val="-6"/>
                <w:sz w:val="24"/>
                <w:szCs w:val="24"/>
              </w:rPr>
            </w:pPr>
            <w:r w:rsidRPr="00FA29B7">
              <w:rPr>
                <w:rFonts w:ascii="Times New Roman" w:hAnsi="Times New Roman" w:cs="Times New Roman"/>
                <w:bCs/>
                <w:spacing w:val="-6"/>
                <w:sz w:val="24"/>
                <w:szCs w:val="24"/>
              </w:rPr>
              <w:t>пункт 8 статьи 62 проекта</w:t>
            </w:r>
          </w:p>
          <w:p w:rsidR="009D70D8" w:rsidRPr="00FA29B7" w:rsidRDefault="009D70D8" w:rsidP="009D70D8">
            <w:pPr>
              <w:widowControl w:val="0"/>
              <w:shd w:val="clear" w:color="auto" w:fill="FFFFFF" w:themeFill="background1"/>
              <w:jc w:val="center"/>
              <w:rPr>
                <w:rFonts w:ascii="Times New Roman" w:hAnsi="Times New Roman" w:cs="Times New Roman"/>
                <w:sz w:val="24"/>
                <w:szCs w:val="24"/>
              </w:rPr>
            </w:pPr>
          </w:p>
        </w:tc>
        <w:tc>
          <w:tcPr>
            <w:tcW w:w="3828" w:type="dxa"/>
          </w:tcPr>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454"/>
              <w:contextualSpacing/>
              <w:jc w:val="both"/>
              <w:rPr>
                <w:rFonts w:ascii="Times New Roman" w:hAnsi="Times New Roman" w:cs="Times New Roman"/>
                <w:sz w:val="24"/>
                <w:szCs w:val="24"/>
              </w:rPr>
            </w:pPr>
            <w:r w:rsidRPr="00FA29B7">
              <w:rPr>
                <w:rFonts w:ascii="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8. Срок исковой давности продлевается:</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5</w:t>
            </w:r>
            <w:r w:rsidRPr="00FA29B7">
              <w:rPr>
                <w:rFonts w:ascii="Times New Roman" w:eastAsia="Calibri" w:hAnsi="Times New Roman" w:cs="Times New Roman"/>
                <w:sz w:val="24"/>
                <w:szCs w:val="24"/>
              </w:rPr>
              <w:t>) д</w:t>
            </w:r>
            <w:r w:rsidRPr="00FA29B7">
              <w:rPr>
                <w:rFonts w:ascii="Times New Roman" w:eastAsia="Times New Roman" w:hAnsi="Times New Roman" w:cs="Times New Roman"/>
                <w:sz w:val="24"/>
                <w:szCs w:val="24"/>
                <w:lang w:eastAsia="ru-RU"/>
              </w:rPr>
              <w:t xml:space="preserve">оисполнения уведомления </w:t>
            </w:r>
            <w:r w:rsidRPr="00FA29B7">
              <w:rPr>
                <w:rFonts w:ascii="Times New Roman" w:eastAsia="Times New Roman" w:hAnsi="Times New Roman" w:cs="Times New Roman"/>
                <w:b/>
                <w:sz w:val="24"/>
                <w:szCs w:val="24"/>
                <w:lang w:eastAsia="ru-RU"/>
              </w:rPr>
              <w:t xml:space="preserve">о предполагаемых расхождениях </w:t>
            </w:r>
            <w:r w:rsidRPr="00FA29B7">
              <w:rPr>
                <w:rFonts w:ascii="Times New Roman" w:eastAsia="Times New Roman" w:hAnsi="Times New Roman" w:cs="Times New Roman"/>
                <w:sz w:val="24"/>
                <w:szCs w:val="24"/>
                <w:lang w:eastAsia="ru-RU"/>
              </w:rPr>
              <w:t>по результатам камерального контроля, уведомления о подтверждении фактического совершения оборота по реализации товаров, выполнению работ и оказанию услуг, направленных и врученных до истечения срока исковой давности, в части выявленных нарушений;</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tabs>
                <w:tab w:val="left" w:pos="142"/>
              </w:tabs>
              <w:ind w:firstLine="454"/>
              <w:contextualSpacing/>
              <w:jc w:val="both"/>
              <w:rPr>
                <w:rFonts w:ascii="Times New Roman" w:hAnsi="Times New Roman" w:cs="Times New Roman"/>
                <w:sz w:val="24"/>
                <w:szCs w:val="24"/>
              </w:rPr>
            </w:pPr>
          </w:p>
        </w:tc>
        <w:tc>
          <w:tcPr>
            <w:tcW w:w="3967" w:type="dxa"/>
          </w:tcPr>
          <w:p w:rsidR="009D70D8" w:rsidRPr="00FA29B7" w:rsidRDefault="009D70D8" w:rsidP="009D70D8">
            <w:pPr>
              <w:tabs>
                <w:tab w:val="left" w:pos="142"/>
              </w:tabs>
              <w:ind w:firstLine="303"/>
              <w:contextualSpacing/>
              <w:jc w:val="both"/>
              <w:rPr>
                <w:rFonts w:ascii="Times New Roman" w:eastAsia="Times New Roman" w:hAnsi="Times New Roman"/>
                <w:bCs/>
                <w:sz w:val="24"/>
                <w:szCs w:val="24"/>
                <w:lang w:eastAsia="ru-RU"/>
              </w:rPr>
            </w:pPr>
            <w:r w:rsidRPr="00FA29B7">
              <w:rPr>
                <w:rFonts w:ascii="Times New Roman" w:eastAsia="Times New Roman" w:hAnsi="Times New Roman"/>
                <w:b/>
                <w:bCs/>
                <w:sz w:val="24"/>
                <w:szCs w:val="24"/>
                <w:lang w:eastAsia="ru-RU"/>
              </w:rPr>
              <w:t>подпункт 5)</w:t>
            </w:r>
            <w:r w:rsidRPr="00FA29B7">
              <w:rPr>
                <w:rFonts w:ascii="Times New Roman" w:eastAsia="Times New Roman" w:hAnsi="Times New Roman"/>
                <w:bCs/>
                <w:sz w:val="24"/>
                <w:szCs w:val="24"/>
                <w:lang w:eastAsia="ru-RU"/>
              </w:rPr>
              <w:t xml:space="preserve"> пункта 8 статьи 62 проекта изложить в следующей редакции:</w:t>
            </w:r>
          </w:p>
          <w:p w:rsidR="009D70D8" w:rsidRPr="00FA29B7" w:rsidRDefault="009D70D8" w:rsidP="009D70D8">
            <w:pPr>
              <w:tabs>
                <w:tab w:val="left" w:pos="142"/>
              </w:tabs>
              <w:ind w:firstLine="303"/>
              <w:contextualSpacing/>
              <w:jc w:val="both"/>
              <w:rPr>
                <w:rFonts w:ascii="Times New Roman" w:eastAsia="Times New Roman" w:hAnsi="Times New Roman"/>
                <w:sz w:val="24"/>
                <w:szCs w:val="24"/>
                <w:lang w:eastAsia="ru-RU"/>
              </w:rPr>
            </w:pPr>
            <w:r w:rsidRPr="00FA29B7">
              <w:rPr>
                <w:rFonts w:ascii="Times New Roman" w:eastAsia="Times New Roman" w:hAnsi="Times New Roman"/>
                <w:sz w:val="24"/>
                <w:szCs w:val="24"/>
                <w:lang w:eastAsia="ru-RU"/>
              </w:rPr>
              <w:t>«5</w:t>
            </w:r>
            <w:r w:rsidRPr="00FA29B7">
              <w:rPr>
                <w:rFonts w:ascii="Times New Roman" w:hAnsi="Times New Roman"/>
                <w:sz w:val="24"/>
                <w:szCs w:val="24"/>
              </w:rPr>
              <w:t>) д</w:t>
            </w:r>
            <w:r w:rsidRPr="00FA29B7">
              <w:rPr>
                <w:rFonts w:ascii="Times New Roman" w:eastAsia="Times New Roman" w:hAnsi="Times New Roman"/>
                <w:sz w:val="24"/>
                <w:szCs w:val="24"/>
                <w:lang w:eastAsia="ru-RU"/>
              </w:rPr>
              <w:t>о исполнения уведомления</w:t>
            </w:r>
            <w:r w:rsidRPr="00FA29B7">
              <w:rPr>
                <w:rFonts w:ascii="Times New Roman" w:eastAsia="Times New Roman" w:hAnsi="Times New Roman"/>
                <w:b/>
                <w:sz w:val="24"/>
                <w:szCs w:val="24"/>
                <w:lang w:eastAsia="ru-RU"/>
              </w:rPr>
              <w:t xml:space="preserve"> о расхождениях выявленных </w:t>
            </w:r>
            <w:r w:rsidRPr="00FA29B7">
              <w:rPr>
                <w:rFonts w:ascii="Times New Roman" w:eastAsia="Times New Roman" w:hAnsi="Times New Roman"/>
                <w:sz w:val="24"/>
                <w:szCs w:val="24"/>
                <w:lang w:eastAsia="ru-RU"/>
              </w:rPr>
              <w:t>по результатам камерального контроля, уведомления о подтверждении фактического совершения оборота по реализации товаров, выполнению работ и оказанию услуг, направленных и врученных до истечения срока исковой давности, в части выявленных нарушений;»;</w:t>
            </w:r>
          </w:p>
          <w:p w:rsidR="009D70D8" w:rsidRPr="00FA29B7" w:rsidRDefault="009D70D8" w:rsidP="009D70D8">
            <w:pPr>
              <w:tabs>
                <w:tab w:val="left" w:pos="142"/>
              </w:tabs>
              <w:ind w:firstLine="709"/>
              <w:contextualSpacing/>
              <w:jc w:val="both"/>
              <w:rPr>
                <w:rFonts w:ascii="Times New Roman" w:eastAsia="Times New Roman" w:hAnsi="Times New Roman" w:cs="Times New Roman"/>
                <w:b/>
                <w:bCs/>
                <w:sz w:val="24"/>
                <w:szCs w:val="24"/>
                <w:lang w:eastAsia="ru-RU"/>
              </w:rPr>
            </w:pPr>
          </w:p>
        </w:tc>
        <w:tc>
          <w:tcPr>
            <w:tcW w:w="3826" w:type="dxa"/>
          </w:tcPr>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депутаты</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Сайлаубай Н.С.</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Ауесбаев Н.С.</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Сагандыкова А.Б.</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Рахимжанов А.Н.</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p>
          <w:p w:rsidR="009D70D8" w:rsidRPr="00FA29B7" w:rsidRDefault="009D70D8" w:rsidP="009D70D8">
            <w:pPr>
              <w:tabs>
                <w:tab w:val="left" w:pos="0"/>
              </w:tabs>
              <w:ind w:firstLine="458"/>
              <w:contextualSpacing/>
              <w:jc w:val="both"/>
              <w:rPr>
                <w:rFonts w:ascii="Times New Roman" w:eastAsia="Times New Roman" w:hAnsi="Times New Roman" w:cs="Times New Roman"/>
                <w:color w:val="000000"/>
                <w:sz w:val="24"/>
                <w:szCs w:val="24"/>
              </w:rPr>
            </w:pPr>
            <w:r w:rsidRPr="00FA29B7">
              <w:rPr>
                <w:rFonts w:ascii="Times New Roman" w:eastAsia="Times New Roman" w:hAnsi="Times New Roman" w:cs="Times New Roman"/>
                <w:color w:val="000000"/>
                <w:sz w:val="24"/>
                <w:szCs w:val="24"/>
              </w:rPr>
              <w:t>Если срок продлевается из-за предполагаемых расхождений, налогоплательщик может столкнуться с ситуацией, когда исковая давность увеличивается даже при отсутствии реальных нарушений. Исключение слова «предполагаемых» обеспечивает защиту от необоснованного вмешательства.</w:t>
            </w:r>
          </w:p>
          <w:p w:rsidR="009D70D8" w:rsidRPr="00FA29B7" w:rsidRDefault="009D70D8" w:rsidP="009D70D8">
            <w:pPr>
              <w:tabs>
                <w:tab w:val="left" w:pos="0"/>
              </w:tabs>
              <w:ind w:firstLine="458"/>
              <w:contextualSpacing/>
              <w:jc w:val="both"/>
              <w:rPr>
                <w:rFonts w:ascii="Times New Roman" w:eastAsia="Times New Roman" w:hAnsi="Times New Roman" w:cs="Times New Roman"/>
                <w:color w:val="000000"/>
                <w:sz w:val="24"/>
                <w:szCs w:val="24"/>
              </w:rPr>
            </w:pPr>
            <w:r w:rsidRPr="00FA29B7">
              <w:rPr>
                <w:rFonts w:ascii="Times New Roman" w:eastAsia="Times New Roman" w:hAnsi="Times New Roman" w:cs="Times New Roman"/>
                <w:color w:val="000000"/>
                <w:sz w:val="24"/>
                <w:szCs w:val="24"/>
              </w:rPr>
              <w:t xml:space="preserve">Важный принцип налогового законодательства — чёткость и определённость норм. Формулировка без «предполагаемых» расхождений устраняет субъективность, оставляя продление срока исковой давности только в случаях, когда нарушения подтверждены и зафиксированы налоговым органом. </w:t>
            </w:r>
          </w:p>
          <w:p w:rsidR="009D70D8" w:rsidRPr="00FA29B7" w:rsidRDefault="009D70D8" w:rsidP="009D70D8">
            <w:pPr>
              <w:tabs>
                <w:tab w:val="left" w:pos="0"/>
              </w:tabs>
              <w:ind w:firstLine="458"/>
              <w:contextualSpacing/>
              <w:jc w:val="both"/>
              <w:rPr>
                <w:rFonts w:ascii="Times New Roman" w:eastAsia="Times New Roman" w:hAnsi="Times New Roman" w:cs="Times New Roman"/>
                <w:color w:val="000000"/>
                <w:sz w:val="24"/>
                <w:szCs w:val="24"/>
              </w:rPr>
            </w:pPr>
            <w:r w:rsidRPr="00FA29B7">
              <w:rPr>
                <w:rFonts w:ascii="Times New Roman" w:eastAsia="Times New Roman" w:hAnsi="Times New Roman" w:cs="Times New Roman"/>
                <w:color w:val="000000"/>
                <w:sz w:val="24"/>
                <w:szCs w:val="24"/>
              </w:rPr>
              <w:lastRenderedPageBreak/>
              <w:t>Вместе с тем, исключение термина «предполагаемых» может сократить количество споров, связанных с необоснованным продлением срока исковой давности на этапе камерального контроля. Это позволит налоговым органам сосредоточиться на реальных нарушениях, а не на их предположениях.</w:t>
            </w:r>
          </w:p>
          <w:p w:rsidR="009D70D8" w:rsidRPr="00FA29B7" w:rsidRDefault="009D70D8" w:rsidP="009D70D8">
            <w:pPr>
              <w:tabs>
                <w:tab w:val="left" w:pos="0"/>
              </w:tabs>
              <w:ind w:firstLine="458"/>
              <w:contextualSpacing/>
              <w:jc w:val="both"/>
              <w:rPr>
                <w:rFonts w:ascii="Times New Roman" w:eastAsia="Times New Roman" w:hAnsi="Times New Roman" w:cs="Times New Roman"/>
                <w:color w:val="000000"/>
                <w:sz w:val="24"/>
                <w:szCs w:val="24"/>
              </w:rPr>
            </w:pPr>
          </w:p>
          <w:p w:rsidR="009D70D8" w:rsidRPr="00FA29B7" w:rsidRDefault="009D70D8" w:rsidP="009D70D8">
            <w:pPr>
              <w:tabs>
                <w:tab w:val="left" w:pos="0"/>
              </w:tabs>
              <w:ind w:firstLine="458"/>
              <w:contextualSpacing/>
              <w:jc w:val="both"/>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color w:val="000000"/>
                <w:sz w:val="24"/>
                <w:szCs w:val="24"/>
              </w:rPr>
              <w:t>Таким образом, фракция считает, что предлагаемое изменение делает норму более точной, защищает налогоплательщика и исключает продление срока исковой давности по неподтверждённым основаниям.</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310325</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Новая редакция </w:t>
            </w: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widowControl w:val="0"/>
              <w:shd w:val="clear" w:color="auto" w:fill="FFFFFF" w:themeFill="background1"/>
              <w:jc w:val="center"/>
              <w:rPr>
                <w:rFonts w:ascii="Times New Roman" w:hAnsi="Times New Roman" w:cs="Times New Roman"/>
                <w:bCs/>
                <w:spacing w:val="-6"/>
                <w:sz w:val="24"/>
                <w:szCs w:val="24"/>
              </w:rPr>
            </w:pPr>
            <w:r w:rsidRPr="00FA29B7">
              <w:rPr>
                <w:rFonts w:ascii="Times New Roman" w:hAnsi="Times New Roman" w:cs="Times New Roman"/>
                <w:bCs/>
                <w:spacing w:val="-6"/>
                <w:sz w:val="24"/>
                <w:szCs w:val="24"/>
              </w:rPr>
              <w:t>Пункт 8 статьи 62 проекта</w:t>
            </w:r>
          </w:p>
          <w:p w:rsidR="009D70D8" w:rsidRPr="00FA29B7" w:rsidRDefault="009D70D8" w:rsidP="009D70D8">
            <w:pPr>
              <w:widowControl w:val="0"/>
              <w:shd w:val="clear" w:color="auto" w:fill="FFFFFF" w:themeFill="background1"/>
              <w:jc w:val="center"/>
              <w:rPr>
                <w:rFonts w:ascii="Times New Roman" w:hAnsi="Times New Roman" w:cs="Times New Roman"/>
                <w:sz w:val="24"/>
                <w:szCs w:val="24"/>
              </w:rPr>
            </w:pPr>
          </w:p>
        </w:tc>
        <w:tc>
          <w:tcPr>
            <w:tcW w:w="3828" w:type="dxa"/>
          </w:tcPr>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454"/>
              <w:contextualSpacing/>
              <w:jc w:val="both"/>
              <w:rPr>
                <w:rFonts w:ascii="Times New Roman" w:hAnsi="Times New Roman" w:cs="Times New Roman"/>
                <w:sz w:val="24"/>
                <w:szCs w:val="24"/>
              </w:rPr>
            </w:pPr>
            <w:r w:rsidRPr="00FA29B7">
              <w:rPr>
                <w:rFonts w:ascii="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8. Срок исковой давности продлевается:</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5</w:t>
            </w:r>
            <w:r w:rsidRPr="00FA29B7">
              <w:rPr>
                <w:rFonts w:ascii="Times New Roman" w:eastAsia="Calibri" w:hAnsi="Times New Roman" w:cs="Times New Roman"/>
                <w:sz w:val="24"/>
                <w:szCs w:val="24"/>
              </w:rPr>
              <w:t>) д</w:t>
            </w:r>
            <w:r w:rsidRPr="00FA29B7">
              <w:rPr>
                <w:rFonts w:ascii="Times New Roman" w:eastAsia="Times New Roman" w:hAnsi="Times New Roman" w:cs="Times New Roman"/>
                <w:sz w:val="24"/>
                <w:szCs w:val="24"/>
                <w:lang w:eastAsia="ru-RU"/>
              </w:rPr>
              <w:t xml:space="preserve">оисполнения уведомления </w:t>
            </w:r>
            <w:r w:rsidRPr="00FA29B7">
              <w:rPr>
                <w:rFonts w:ascii="Times New Roman" w:eastAsia="Times New Roman" w:hAnsi="Times New Roman" w:cs="Times New Roman"/>
                <w:b/>
                <w:sz w:val="24"/>
                <w:szCs w:val="24"/>
                <w:lang w:eastAsia="ru-RU"/>
              </w:rPr>
              <w:t>о предполагаемых расхождениях по результатам камерального контроля</w:t>
            </w:r>
            <w:r w:rsidRPr="00FA29B7">
              <w:rPr>
                <w:rFonts w:ascii="Times New Roman" w:eastAsia="Times New Roman" w:hAnsi="Times New Roman" w:cs="Times New Roman"/>
                <w:sz w:val="24"/>
                <w:szCs w:val="24"/>
                <w:lang w:eastAsia="ru-RU"/>
              </w:rPr>
              <w:t xml:space="preserve">, уведомления о подтверждении фактического </w:t>
            </w:r>
            <w:r w:rsidRPr="00FA29B7">
              <w:rPr>
                <w:rFonts w:ascii="Times New Roman" w:eastAsia="Times New Roman" w:hAnsi="Times New Roman" w:cs="Times New Roman"/>
                <w:sz w:val="24"/>
                <w:szCs w:val="24"/>
                <w:lang w:eastAsia="ru-RU"/>
              </w:rPr>
              <w:lastRenderedPageBreak/>
              <w:t>совершения оборота по реализации товаров, выполнению работ и оказанию услуг, направленных и врученных до истечения срока исковой давности, в части выявленных нарушений;</w:t>
            </w:r>
          </w:p>
          <w:p w:rsidR="009D70D8" w:rsidRPr="00FA29B7" w:rsidRDefault="009D70D8" w:rsidP="009D70D8">
            <w:pPr>
              <w:shd w:val="clear" w:color="auto" w:fill="FFFFFF" w:themeFill="background1"/>
              <w:tabs>
                <w:tab w:val="left" w:pos="142"/>
              </w:tabs>
              <w:ind w:firstLine="454"/>
              <w:contextualSpacing/>
              <w:jc w:val="both"/>
              <w:rPr>
                <w:rFonts w:ascii="Times New Roman" w:hAnsi="Times New Roman" w:cs="Times New Roman"/>
                <w:sz w:val="24"/>
                <w:szCs w:val="24"/>
              </w:rPr>
            </w:pPr>
            <w:r w:rsidRPr="00FA29B7">
              <w:rPr>
                <w:rFonts w:ascii="Times New Roman" w:eastAsia="Times New Roman" w:hAnsi="Times New Roman" w:cs="Times New Roman"/>
                <w:sz w:val="24"/>
                <w:szCs w:val="24"/>
                <w:lang w:eastAsia="ru-RU"/>
              </w:rPr>
              <w:t>…</w:t>
            </w:r>
          </w:p>
        </w:tc>
        <w:tc>
          <w:tcPr>
            <w:tcW w:w="3967" w:type="dxa"/>
          </w:tcPr>
          <w:p w:rsidR="009D70D8" w:rsidRPr="00FA29B7" w:rsidRDefault="009D70D8" w:rsidP="009D70D8">
            <w:pPr>
              <w:shd w:val="clear" w:color="auto" w:fill="FFFFFF" w:themeFill="background1"/>
              <w:tabs>
                <w:tab w:val="left" w:pos="142"/>
              </w:tabs>
              <w:ind w:firstLine="458"/>
              <w:contextualSpacing/>
              <w:jc w:val="both"/>
              <w:rPr>
                <w:rFonts w:ascii="Times New Roman" w:hAnsi="Times New Roman"/>
                <w:bCs/>
                <w:sz w:val="24"/>
                <w:szCs w:val="24"/>
              </w:rPr>
            </w:pPr>
            <w:r w:rsidRPr="00FA29B7">
              <w:rPr>
                <w:rFonts w:ascii="Times New Roman" w:hAnsi="Times New Roman"/>
                <w:bCs/>
                <w:sz w:val="24"/>
                <w:szCs w:val="24"/>
              </w:rPr>
              <w:lastRenderedPageBreak/>
              <w:t>в статье 62 проекта:</w:t>
            </w:r>
          </w:p>
          <w:p w:rsidR="009D70D8" w:rsidRPr="00FA29B7" w:rsidRDefault="009D70D8" w:rsidP="009D70D8">
            <w:pPr>
              <w:shd w:val="clear" w:color="auto" w:fill="FFFFFF" w:themeFill="background1"/>
              <w:tabs>
                <w:tab w:val="left" w:pos="142"/>
              </w:tabs>
              <w:ind w:firstLine="458"/>
              <w:contextualSpacing/>
              <w:jc w:val="both"/>
              <w:rPr>
                <w:rFonts w:ascii="Times New Roman" w:hAnsi="Times New Roman"/>
                <w:bCs/>
                <w:sz w:val="24"/>
                <w:szCs w:val="24"/>
              </w:rPr>
            </w:pPr>
          </w:p>
          <w:p w:rsidR="009D70D8" w:rsidRPr="00FA29B7" w:rsidRDefault="009D70D8" w:rsidP="009D70D8">
            <w:pPr>
              <w:shd w:val="clear" w:color="auto" w:fill="FFFFFF" w:themeFill="background1"/>
              <w:tabs>
                <w:tab w:val="left" w:pos="142"/>
              </w:tabs>
              <w:ind w:firstLine="458"/>
              <w:contextualSpacing/>
              <w:jc w:val="both"/>
              <w:rPr>
                <w:rFonts w:ascii="Times New Roman" w:hAnsi="Times New Roman"/>
                <w:bCs/>
                <w:sz w:val="24"/>
                <w:szCs w:val="24"/>
              </w:rPr>
            </w:pPr>
          </w:p>
          <w:p w:rsidR="009D70D8" w:rsidRPr="00FA29B7" w:rsidRDefault="009D70D8" w:rsidP="009D70D8">
            <w:pPr>
              <w:shd w:val="clear" w:color="auto" w:fill="FFFFFF" w:themeFill="background1"/>
              <w:tabs>
                <w:tab w:val="left" w:pos="142"/>
              </w:tabs>
              <w:ind w:firstLine="458"/>
              <w:contextualSpacing/>
              <w:jc w:val="both"/>
              <w:rPr>
                <w:rFonts w:ascii="Times New Roman" w:hAnsi="Times New Roman"/>
                <w:bCs/>
                <w:sz w:val="24"/>
                <w:szCs w:val="24"/>
              </w:rPr>
            </w:pPr>
          </w:p>
          <w:p w:rsidR="009D70D8" w:rsidRPr="00FA29B7" w:rsidRDefault="009D70D8" w:rsidP="009D70D8">
            <w:pPr>
              <w:shd w:val="clear" w:color="auto" w:fill="FFFFFF" w:themeFill="background1"/>
              <w:tabs>
                <w:tab w:val="left" w:pos="142"/>
              </w:tabs>
              <w:ind w:firstLine="458"/>
              <w:contextualSpacing/>
              <w:jc w:val="both"/>
              <w:rPr>
                <w:rFonts w:ascii="Times New Roman" w:hAnsi="Times New Roman"/>
                <w:bCs/>
                <w:sz w:val="24"/>
                <w:szCs w:val="24"/>
              </w:rPr>
            </w:pPr>
          </w:p>
          <w:p w:rsidR="009D70D8" w:rsidRPr="00FA29B7" w:rsidRDefault="009D70D8" w:rsidP="009D70D8">
            <w:pPr>
              <w:shd w:val="clear" w:color="auto" w:fill="FFFFFF" w:themeFill="background1"/>
              <w:tabs>
                <w:tab w:val="left" w:pos="142"/>
              </w:tabs>
              <w:ind w:firstLine="458"/>
              <w:contextualSpacing/>
              <w:jc w:val="both"/>
              <w:rPr>
                <w:rFonts w:ascii="Times New Roman" w:eastAsia="Times New Roman" w:hAnsi="Times New Roman"/>
                <w:bCs/>
                <w:sz w:val="24"/>
                <w:szCs w:val="24"/>
                <w:lang w:eastAsia="ru-RU"/>
              </w:rPr>
            </w:pPr>
            <w:r w:rsidRPr="00FA29B7">
              <w:rPr>
                <w:rFonts w:ascii="Times New Roman" w:hAnsi="Times New Roman"/>
                <w:b/>
                <w:bCs/>
                <w:sz w:val="24"/>
                <w:szCs w:val="24"/>
              </w:rPr>
              <w:t>подпункт 5)</w:t>
            </w:r>
            <w:r w:rsidRPr="00FA29B7">
              <w:rPr>
                <w:rFonts w:ascii="Times New Roman" w:hAnsi="Times New Roman"/>
                <w:bCs/>
                <w:sz w:val="24"/>
                <w:szCs w:val="24"/>
              </w:rPr>
              <w:t xml:space="preserve"> пункта 8 изложить в следующей редакции:</w:t>
            </w:r>
          </w:p>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bCs/>
                <w:sz w:val="24"/>
                <w:szCs w:val="24"/>
                <w:lang w:eastAsia="ru-RU"/>
              </w:rPr>
            </w:pPr>
          </w:p>
          <w:p w:rsidR="009D70D8" w:rsidRPr="00FA29B7" w:rsidRDefault="009D70D8" w:rsidP="009D70D8">
            <w:pPr>
              <w:shd w:val="clear" w:color="auto" w:fill="FFFFFF" w:themeFill="background1"/>
              <w:tabs>
                <w:tab w:val="left" w:pos="142"/>
              </w:tabs>
              <w:ind w:firstLine="458"/>
              <w:contextualSpacing/>
              <w:jc w:val="both"/>
              <w:rPr>
                <w:rFonts w:ascii="Times New Roman" w:eastAsia="Times New Roman" w:hAnsi="Times New Roman"/>
                <w:sz w:val="24"/>
                <w:szCs w:val="24"/>
                <w:lang w:eastAsia="ru-RU"/>
              </w:rPr>
            </w:pPr>
            <w:r w:rsidRPr="00FA29B7">
              <w:rPr>
                <w:rFonts w:ascii="Times New Roman" w:eastAsia="Times New Roman" w:hAnsi="Times New Roman"/>
                <w:sz w:val="24"/>
                <w:szCs w:val="24"/>
                <w:lang w:eastAsia="ru-RU"/>
              </w:rPr>
              <w:t>«5</w:t>
            </w:r>
            <w:r w:rsidRPr="00FA29B7">
              <w:rPr>
                <w:rFonts w:ascii="Times New Roman" w:hAnsi="Times New Roman"/>
                <w:sz w:val="24"/>
                <w:szCs w:val="24"/>
              </w:rPr>
              <w:t>) д</w:t>
            </w:r>
            <w:r w:rsidRPr="00FA29B7">
              <w:rPr>
                <w:rFonts w:ascii="Times New Roman" w:eastAsia="Times New Roman" w:hAnsi="Times New Roman"/>
                <w:sz w:val="24"/>
                <w:szCs w:val="24"/>
                <w:lang w:eastAsia="ru-RU"/>
              </w:rPr>
              <w:t xml:space="preserve">о исполнения </w:t>
            </w:r>
            <w:r w:rsidRPr="00FA29B7">
              <w:rPr>
                <w:rFonts w:ascii="Times New Roman" w:eastAsia="Times New Roman" w:hAnsi="Times New Roman"/>
                <w:b/>
                <w:sz w:val="24"/>
                <w:szCs w:val="24"/>
                <w:lang w:eastAsia="ru-RU"/>
              </w:rPr>
              <w:t>уведомления о результатах камерального контроля,</w:t>
            </w:r>
            <w:r w:rsidRPr="00FA29B7">
              <w:rPr>
                <w:rFonts w:ascii="Times New Roman" w:eastAsia="Times New Roman" w:hAnsi="Times New Roman"/>
                <w:sz w:val="24"/>
                <w:szCs w:val="24"/>
                <w:lang w:eastAsia="ru-RU"/>
              </w:rPr>
              <w:t xml:space="preserve"> уведомления о подтверждении фактического совершения оборота </w:t>
            </w:r>
            <w:r w:rsidRPr="00FA29B7">
              <w:rPr>
                <w:rFonts w:ascii="Times New Roman" w:eastAsia="Times New Roman" w:hAnsi="Times New Roman"/>
                <w:sz w:val="24"/>
                <w:szCs w:val="24"/>
                <w:lang w:eastAsia="ru-RU"/>
              </w:rPr>
              <w:lastRenderedPageBreak/>
              <w:t>по реализации товаров, выполнению работ и оказанию услуг, направленных и врученных до истечения срока исковой давности, в части выявленных нарушений;»;</w:t>
            </w:r>
          </w:p>
          <w:p w:rsidR="009D70D8" w:rsidRPr="00FA29B7" w:rsidRDefault="009D70D8" w:rsidP="009D70D8">
            <w:pPr>
              <w:shd w:val="clear" w:color="auto" w:fill="FFFFFF" w:themeFill="background1"/>
              <w:tabs>
                <w:tab w:val="left" w:pos="142"/>
              </w:tabs>
              <w:contextualSpacing/>
              <w:jc w:val="both"/>
              <w:rPr>
                <w:rFonts w:ascii="Times New Roman" w:hAnsi="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hAnsi="Times New Roman"/>
                <w:sz w:val="24"/>
                <w:szCs w:val="24"/>
              </w:rPr>
            </w:pPr>
          </w:p>
          <w:p w:rsidR="009D70D8" w:rsidRPr="00FA29B7" w:rsidRDefault="009D70D8" w:rsidP="009D70D8">
            <w:pPr>
              <w:shd w:val="clear" w:color="auto" w:fill="FFFFFF" w:themeFill="background1"/>
              <w:tabs>
                <w:tab w:val="left" w:pos="142"/>
              </w:tabs>
              <w:contextualSpacing/>
              <w:jc w:val="both"/>
              <w:rPr>
                <w:rFonts w:ascii="Times New Roman" w:hAnsi="Times New Roman"/>
                <w:sz w:val="24"/>
                <w:szCs w:val="24"/>
              </w:rPr>
            </w:pPr>
          </w:p>
        </w:tc>
        <w:tc>
          <w:tcPr>
            <w:tcW w:w="3826" w:type="dxa"/>
          </w:tcPr>
          <w:p w:rsidR="009D70D8" w:rsidRPr="00FA29B7" w:rsidRDefault="009D70D8" w:rsidP="009D70D8">
            <w:pPr>
              <w:pStyle w:val="ad"/>
              <w:shd w:val="clear" w:color="auto" w:fill="FFFFFF" w:themeFill="background1"/>
              <w:jc w:val="center"/>
              <w:rPr>
                <w:rFonts w:ascii="Times New Roman" w:hAnsi="Times New Roman"/>
                <w:b/>
                <w:sz w:val="24"/>
                <w:szCs w:val="24"/>
              </w:rPr>
            </w:pPr>
            <w:r w:rsidRPr="00FA29B7">
              <w:rPr>
                <w:rFonts w:ascii="Times New Roman" w:hAnsi="Times New Roman"/>
                <w:b/>
                <w:sz w:val="24"/>
                <w:szCs w:val="24"/>
              </w:rPr>
              <w:lastRenderedPageBreak/>
              <w:t>депутат</w:t>
            </w:r>
          </w:p>
          <w:p w:rsidR="009D70D8" w:rsidRPr="00FA29B7" w:rsidRDefault="009D70D8" w:rsidP="009D70D8">
            <w:pPr>
              <w:pStyle w:val="ad"/>
              <w:shd w:val="clear" w:color="auto" w:fill="FFFFFF" w:themeFill="background1"/>
              <w:jc w:val="center"/>
              <w:rPr>
                <w:rFonts w:ascii="Times New Roman" w:hAnsi="Times New Roman"/>
                <w:b/>
                <w:sz w:val="24"/>
                <w:szCs w:val="24"/>
              </w:rPr>
            </w:pPr>
            <w:r w:rsidRPr="00FA29B7">
              <w:rPr>
                <w:rFonts w:ascii="Times New Roman" w:hAnsi="Times New Roman"/>
                <w:b/>
                <w:sz w:val="24"/>
                <w:szCs w:val="24"/>
              </w:rPr>
              <w:t>Арсютин Н.Г.</w:t>
            </w:r>
          </w:p>
          <w:p w:rsidR="009D70D8" w:rsidRPr="00FA29B7" w:rsidRDefault="009D70D8" w:rsidP="009D70D8">
            <w:pPr>
              <w:shd w:val="clear" w:color="auto" w:fill="FFFFFF" w:themeFill="background1"/>
              <w:tabs>
                <w:tab w:val="left" w:pos="142"/>
              </w:tabs>
              <w:ind w:firstLine="45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tabs>
                <w:tab w:val="left" w:pos="142"/>
              </w:tabs>
              <w:ind w:firstLine="45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456"/>
              <w:contextualSpacing/>
              <w:jc w:val="center"/>
              <w:rPr>
                <w:rFonts w:ascii="Times New Roman" w:eastAsia="Times New Roman" w:hAnsi="Times New Roman" w:cs="Times New Roman"/>
                <w:i/>
                <w:sz w:val="24"/>
                <w:szCs w:val="24"/>
                <w:lang w:eastAsia="ru-RU"/>
              </w:rPr>
            </w:pPr>
          </w:p>
          <w:p w:rsidR="009D70D8" w:rsidRPr="00FA29B7" w:rsidRDefault="009D70D8" w:rsidP="009D70D8">
            <w:pPr>
              <w:shd w:val="clear" w:color="auto" w:fill="FFFFFF" w:themeFill="background1"/>
              <w:ind w:firstLine="456"/>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 целях исключения двоякого толкования необходимо исключить слова «о предпологаемых расхождениях по».</w:t>
            </w:r>
          </w:p>
          <w:p w:rsidR="009D70D8" w:rsidRPr="00FA29B7" w:rsidRDefault="009D70D8" w:rsidP="009D70D8">
            <w:pPr>
              <w:shd w:val="clear" w:color="auto" w:fill="FFFFFF" w:themeFill="background1"/>
              <w:tabs>
                <w:tab w:val="left" w:pos="142"/>
              </w:tabs>
              <w:ind w:firstLine="456"/>
              <w:jc w:val="both"/>
              <w:rPr>
                <w:rFonts w:ascii="Times New Roman" w:eastAsia="Calibri" w:hAnsi="Times New Roman" w:cs="Times New Roman"/>
                <w:b/>
                <w:sz w:val="24"/>
                <w:szCs w:val="24"/>
              </w:rPr>
            </w:pPr>
            <w:r w:rsidRPr="00FA29B7">
              <w:rPr>
                <w:rFonts w:ascii="Times New Roman" w:eastAsia="Calibri" w:hAnsi="Times New Roman" w:cs="Times New Roman"/>
                <w:sz w:val="24"/>
                <w:szCs w:val="24"/>
              </w:rPr>
              <w:t xml:space="preserve">В соответствиии с пунктом 3 статьи 24 Закона РК «О правовых актах» текст нормативного </w:t>
            </w:r>
            <w:r w:rsidRPr="00FA29B7">
              <w:rPr>
                <w:rFonts w:ascii="Times New Roman" w:eastAsia="Calibri" w:hAnsi="Times New Roman" w:cs="Times New Roman"/>
                <w:sz w:val="24"/>
                <w:szCs w:val="24"/>
              </w:rPr>
              <w:lastRenderedPageBreak/>
              <w:t xml:space="preserve">правового акта излагается с соблюдением норм литературного языка, юридической терминологии и юридической техники, </w:t>
            </w:r>
            <w:r w:rsidRPr="00FA29B7">
              <w:rPr>
                <w:rFonts w:ascii="Times New Roman" w:eastAsia="Calibri" w:hAnsi="Times New Roman" w:cs="Times New Roman"/>
                <w:b/>
                <w:sz w:val="24"/>
                <w:szCs w:val="24"/>
              </w:rPr>
              <w:t>его положения должны быть предельно краткими, содержать четкий и не подлежащий различному толкованию смысл.</w:t>
            </w:r>
          </w:p>
          <w:p w:rsidR="009D70D8" w:rsidRPr="00FA29B7" w:rsidRDefault="009D70D8" w:rsidP="009D70D8">
            <w:pPr>
              <w:shd w:val="clear" w:color="auto" w:fill="FFFFFF" w:themeFill="background1"/>
              <w:tabs>
                <w:tab w:val="left" w:pos="142"/>
              </w:tabs>
              <w:jc w:val="both"/>
              <w:rPr>
                <w:rFonts w:ascii="Times New Roman" w:eastAsia="Times New Roman" w:hAnsi="Times New Roman"/>
                <w:sz w:val="24"/>
                <w:szCs w:val="24"/>
                <w:lang w:eastAsia="ru-RU"/>
              </w:rPr>
            </w:pPr>
          </w:p>
          <w:p w:rsidR="009D70D8" w:rsidRPr="00FA29B7" w:rsidRDefault="009D70D8" w:rsidP="009D70D8">
            <w:pPr>
              <w:pStyle w:val="a4"/>
              <w:shd w:val="clear" w:color="auto" w:fill="FFFFFF" w:themeFill="background1"/>
              <w:spacing w:before="0" w:beforeAutospacing="0" w:after="0" w:afterAutospacing="0"/>
              <w:contextualSpacing/>
              <w:jc w:val="both"/>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widowControl w:val="0"/>
              <w:shd w:val="clear" w:color="auto" w:fill="FFFFFF" w:themeFill="background1"/>
              <w:jc w:val="center"/>
              <w:rPr>
                <w:rFonts w:ascii="Times New Roman" w:hAnsi="Times New Roman" w:cs="Times New Roman"/>
                <w:bCs/>
                <w:spacing w:val="-6"/>
                <w:sz w:val="24"/>
                <w:szCs w:val="24"/>
              </w:rPr>
            </w:pPr>
            <w:r w:rsidRPr="00FA29B7">
              <w:rPr>
                <w:rFonts w:ascii="Times New Roman" w:hAnsi="Times New Roman" w:cs="Times New Roman"/>
                <w:bCs/>
                <w:spacing w:val="-6"/>
                <w:sz w:val="24"/>
                <w:szCs w:val="24"/>
              </w:rPr>
              <w:t>пункт 9 статьи 62 проекта</w:t>
            </w:r>
          </w:p>
          <w:p w:rsidR="009D70D8" w:rsidRPr="00FA29B7" w:rsidRDefault="009D70D8" w:rsidP="009D70D8">
            <w:pPr>
              <w:widowControl w:val="0"/>
              <w:shd w:val="clear" w:color="auto" w:fill="FFFFFF" w:themeFill="background1"/>
              <w:jc w:val="center"/>
              <w:rPr>
                <w:rFonts w:ascii="Times New Roman" w:hAnsi="Times New Roman" w:cs="Times New Roman"/>
                <w:sz w:val="24"/>
                <w:szCs w:val="24"/>
              </w:rPr>
            </w:pPr>
          </w:p>
        </w:tc>
        <w:tc>
          <w:tcPr>
            <w:tcW w:w="3828" w:type="dxa"/>
          </w:tcPr>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454"/>
              <w:contextualSpacing/>
              <w:jc w:val="both"/>
              <w:rPr>
                <w:rFonts w:ascii="Times New Roman" w:hAnsi="Times New Roman" w:cs="Times New Roman"/>
                <w:sz w:val="24"/>
                <w:szCs w:val="24"/>
              </w:rPr>
            </w:pPr>
            <w:r w:rsidRPr="00FA29B7">
              <w:rPr>
                <w:rFonts w:ascii="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9. Срок исковой давности в части начисления и (или) пересмотра исчисленной, начисленной суммы налогов и платежей в бюджет приостанавливается на период:</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1) со дня начала налоговой проверки до дня исполнения уведомления о результатах налоговой проверки;</w:t>
            </w:r>
          </w:p>
          <w:p w:rsidR="009D70D8" w:rsidRPr="00FA29B7" w:rsidRDefault="009D70D8" w:rsidP="009D70D8">
            <w:pPr>
              <w:shd w:val="clear" w:color="auto" w:fill="FFFFFF" w:themeFill="background1"/>
              <w:tabs>
                <w:tab w:val="left" w:pos="142"/>
              </w:tabs>
              <w:ind w:firstLine="454"/>
              <w:contextualSpacing/>
              <w:jc w:val="both"/>
              <w:rPr>
                <w:rFonts w:ascii="Times New Roman" w:eastAsia="Calibri" w:hAnsi="Times New Roman" w:cs="Times New Roman"/>
                <w:b/>
                <w:sz w:val="24"/>
                <w:szCs w:val="24"/>
              </w:rPr>
            </w:pPr>
            <w:r w:rsidRPr="00FA29B7">
              <w:rPr>
                <w:rFonts w:ascii="Times New Roman" w:eastAsia="Times New Roman" w:hAnsi="Times New Roman" w:cs="Times New Roman"/>
                <w:b/>
                <w:sz w:val="24"/>
                <w:szCs w:val="24"/>
                <w:lang w:eastAsia="ru-RU"/>
              </w:rPr>
              <w:t xml:space="preserve">2) со дня подачи жалобы на действия </w:t>
            </w:r>
            <w:r w:rsidRPr="00FA29B7">
              <w:rPr>
                <w:rFonts w:ascii="Times New Roman" w:eastAsia="Calibri" w:hAnsi="Times New Roman" w:cs="Times New Roman"/>
                <w:b/>
                <w:sz w:val="24"/>
                <w:szCs w:val="24"/>
              </w:rPr>
              <w:t xml:space="preserve">(бездействие) должностных лиц налогового органа до дня вынесения решения вышестоящим налоговым органом и (или) </w:t>
            </w:r>
            <w:r w:rsidRPr="00FA29B7">
              <w:rPr>
                <w:rFonts w:ascii="Times New Roman" w:eastAsia="Calibri" w:hAnsi="Times New Roman" w:cs="Times New Roman"/>
                <w:b/>
                <w:sz w:val="24"/>
                <w:szCs w:val="24"/>
              </w:rPr>
              <w:lastRenderedPageBreak/>
              <w:t>вступления в законную силу решения суда.</w:t>
            </w:r>
          </w:p>
          <w:p w:rsidR="009D70D8" w:rsidRPr="00FA29B7" w:rsidRDefault="009D70D8" w:rsidP="009D70D8">
            <w:pPr>
              <w:shd w:val="clear" w:color="auto" w:fill="FFFFFF" w:themeFill="background1"/>
              <w:tabs>
                <w:tab w:val="left" w:pos="142"/>
              </w:tabs>
              <w:ind w:firstLine="454"/>
              <w:contextualSpacing/>
              <w:jc w:val="both"/>
              <w:rPr>
                <w:rFonts w:ascii="Times New Roman" w:eastAsia="Calibri" w:hAnsi="Times New Roman" w:cs="Times New Roman"/>
                <w:b/>
                <w:sz w:val="24"/>
                <w:szCs w:val="24"/>
              </w:rPr>
            </w:pPr>
            <w:r w:rsidRPr="00FA29B7">
              <w:rPr>
                <w:rFonts w:ascii="Times New Roman" w:eastAsia="Times New Roman" w:hAnsi="Times New Roman" w:cs="Times New Roman"/>
                <w:b/>
                <w:sz w:val="24"/>
                <w:szCs w:val="24"/>
                <w:lang w:eastAsia="ru-RU"/>
              </w:rPr>
              <w:t xml:space="preserve">Под действиями </w:t>
            </w:r>
            <w:r w:rsidRPr="00FA29B7">
              <w:rPr>
                <w:rFonts w:ascii="Times New Roman" w:eastAsia="Calibri" w:hAnsi="Times New Roman" w:cs="Times New Roman"/>
                <w:b/>
                <w:sz w:val="24"/>
                <w:szCs w:val="24"/>
              </w:rPr>
              <w:t>(бездействием) должностных лиц налогового органа в целях настоящего пункта понимаются действия, проводимые должностными органами в рамках налогового администрирования.</w:t>
            </w:r>
          </w:p>
          <w:p w:rsidR="009D70D8" w:rsidRPr="00FA29B7" w:rsidRDefault="009D70D8" w:rsidP="009D70D8">
            <w:pPr>
              <w:shd w:val="clear" w:color="auto" w:fill="FFFFFF" w:themeFill="background1"/>
              <w:tabs>
                <w:tab w:val="left" w:pos="142"/>
              </w:tabs>
              <w:ind w:firstLine="454"/>
              <w:contextualSpacing/>
              <w:jc w:val="both"/>
              <w:rPr>
                <w:rFonts w:ascii="Times New Roman" w:hAnsi="Times New Roman" w:cs="Times New Roman"/>
                <w:sz w:val="24"/>
                <w:szCs w:val="24"/>
              </w:rPr>
            </w:pPr>
          </w:p>
        </w:tc>
        <w:tc>
          <w:tcPr>
            <w:tcW w:w="3967" w:type="dxa"/>
          </w:tcPr>
          <w:p w:rsidR="009D70D8" w:rsidRPr="00FA29B7" w:rsidRDefault="009D70D8" w:rsidP="009D70D8">
            <w:pPr>
              <w:shd w:val="clear" w:color="auto" w:fill="FFFFFF" w:themeFill="background1"/>
              <w:tabs>
                <w:tab w:val="left" w:pos="142"/>
              </w:tabs>
              <w:ind w:firstLine="458"/>
              <w:contextualSpacing/>
              <w:jc w:val="both"/>
              <w:rPr>
                <w:rFonts w:ascii="Times New Roman" w:hAnsi="Times New Roman"/>
                <w:bCs/>
                <w:sz w:val="24"/>
                <w:szCs w:val="24"/>
              </w:rPr>
            </w:pPr>
            <w:r w:rsidRPr="00FA29B7">
              <w:rPr>
                <w:rFonts w:ascii="Times New Roman" w:hAnsi="Times New Roman"/>
                <w:bCs/>
                <w:sz w:val="24"/>
                <w:szCs w:val="24"/>
              </w:rPr>
              <w:lastRenderedPageBreak/>
              <w:t>в статье 62 проекта:</w:t>
            </w:r>
          </w:p>
          <w:p w:rsidR="009D70D8" w:rsidRPr="00FA29B7" w:rsidRDefault="009D70D8" w:rsidP="009D70D8">
            <w:pPr>
              <w:shd w:val="clear" w:color="auto" w:fill="FFFFFF" w:themeFill="background1"/>
              <w:tabs>
                <w:tab w:val="left" w:pos="142"/>
              </w:tabs>
              <w:ind w:firstLine="458"/>
              <w:contextualSpacing/>
              <w:jc w:val="both"/>
              <w:rPr>
                <w:rFonts w:ascii="Times New Roman" w:hAnsi="Times New Roman"/>
                <w:bCs/>
                <w:sz w:val="24"/>
                <w:szCs w:val="24"/>
              </w:rPr>
            </w:pPr>
          </w:p>
          <w:p w:rsidR="009D70D8" w:rsidRPr="00FA29B7" w:rsidRDefault="009D70D8" w:rsidP="009D70D8">
            <w:pPr>
              <w:shd w:val="clear" w:color="auto" w:fill="FFFFFF" w:themeFill="background1"/>
              <w:tabs>
                <w:tab w:val="left" w:pos="142"/>
              </w:tabs>
              <w:ind w:firstLine="458"/>
              <w:contextualSpacing/>
              <w:jc w:val="both"/>
              <w:rPr>
                <w:rFonts w:ascii="Times New Roman" w:hAnsi="Times New Roman"/>
                <w:bCs/>
                <w:sz w:val="24"/>
                <w:szCs w:val="24"/>
              </w:rPr>
            </w:pPr>
          </w:p>
          <w:p w:rsidR="009D70D8" w:rsidRPr="00FA29B7" w:rsidRDefault="009D70D8" w:rsidP="009D70D8">
            <w:pPr>
              <w:shd w:val="clear" w:color="auto" w:fill="FFFFFF" w:themeFill="background1"/>
              <w:tabs>
                <w:tab w:val="left" w:pos="142"/>
              </w:tabs>
              <w:ind w:firstLine="458"/>
              <w:contextualSpacing/>
              <w:jc w:val="both"/>
              <w:rPr>
                <w:rFonts w:ascii="Times New Roman" w:hAnsi="Times New Roman"/>
                <w:bCs/>
                <w:sz w:val="24"/>
                <w:szCs w:val="24"/>
              </w:rPr>
            </w:pPr>
          </w:p>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sz w:val="24"/>
                <w:szCs w:val="24"/>
                <w:lang w:eastAsia="ru-RU"/>
              </w:rPr>
            </w:pPr>
          </w:p>
          <w:p w:rsidR="009D70D8" w:rsidRPr="00FA29B7" w:rsidRDefault="009D70D8" w:rsidP="009D70D8">
            <w:pPr>
              <w:shd w:val="clear" w:color="auto" w:fill="FFFFFF" w:themeFill="background1"/>
              <w:tabs>
                <w:tab w:val="left" w:pos="142"/>
              </w:tabs>
              <w:ind w:firstLine="458"/>
              <w:contextualSpacing/>
              <w:jc w:val="both"/>
              <w:rPr>
                <w:rFonts w:ascii="Times New Roman" w:eastAsia="Times New Roman" w:hAnsi="Times New Roman"/>
                <w:sz w:val="24"/>
                <w:szCs w:val="24"/>
                <w:lang w:eastAsia="ru-RU"/>
              </w:rPr>
            </w:pPr>
            <w:r w:rsidRPr="00FA29B7">
              <w:rPr>
                <w:rFonts w:ascii="Times New Roman" w:eastAsia="Times New Roman" w:hAnsi="Times New Roman"/>
                <w:b/>
                <w:sz w:val="24"/>
                <w:szCs w:val="24"/>
                <w:lang w:eastAsia="ru-RU"/>
              </w:rPr>
              <w:t>подпункты 1) и 2)</w:t>
            </w:r>
            <w:r w:rsidRPr="00FA29B7">
              <w:rPr>
                <w:rFonts w:ascii="Times New Roman" w:eastAsia="Times New Roman" w:hAnsi="Times New Roman"/>
                <w:sz w:val="24"/>
                <w:szCs w:val="24"/>
                <w:lang w:eastAsia="ru-RU"/>
              </w:rPr>
              <w:t xml:space="preserve"> пункта 9 исключить;</w:t>
            </w:r>
          </w:p>
          <w:p w:rsidR="009D70D8" w:rsidRPr="00FA29B7" w:rsidRDefault="009D70D8" w:rsidP="009D70D8">
            <w:pPr>
              <w:shd w:val="clear" w:color="auto" w:fill="FFFFFF" w:themeFill="background1"/>
              <w:tabs>
                <w:tab w:val="left" w:pos="142"/>
              </w:tabs>
              <w:ind w:firstLine="709"/>
              <w:contextualSpacing/>
              <w:jc w:val="both"/>
              <w:rPr>
                <w:rFonts w:ascii="Times New Roman" w:hAnsi="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hAnsi="Times New Roman"/>
                <w:sz w:val="24"/>
                <w:szCs w:val="24"/>
              </w:rPr>
            </w:pPr>
          </w:p>
          <w:p w:rsidR="009D70D8" w:rsidRPr="00FA29B7" w:rsidRDefault="009D70D8" w:rsidP="009D70D8">
            <w:pPr>
              <w:shd w:val="clear" w:color="auto" w:fill="FFFFFF" w:themeFill="background1"/>
              <w:tabs>
                <w:tab w:val="left" w:pos="142"/>
              </w:tabs>
              <w:contextualSpacing/>
              <w:jc w:val="both"/>
              <w:rPr>
                <w:rFonts w:ascii="Times New Roman" w:hAnsi="Times New Roman"/>
                <w:sz w:val="24"/>
                <w:szCs w:val="24"/>
              </w:rPr>
            </w:pPr>
          </w:p>
        </w:tc>
        <w:tc>
          <w:tcPr>
            <w:tcW w:w="3826" w:type="dxa"/>
          </w:tcPr>
          <w:p w:rsidR="009D70D8" w:rsidRPr="00FA29B7" w:rsidRDefault="009D70D8" w:rsidP="009D70D8">
            <w:pPr>
              <w:pStyle w:val="ad"/>
              <w:shd w:val="clear" w:color="auto" w:fill="FFFFFF" w:themeFill="background1"/>
              <w:jc w:val="center"/>
              <w:rPr>
                <w:rFonts w:ascii="Times New Roman" w:hAnsi="Times New Roman"/>
                <w:b/>
                <w:sz w:val="24"/>
                <w:szCs w:val="24"/>
              </w:rPr>
            </w:pPr>
            <w:r w:rsidRPr="00FA29B7">
              <w:rPr>
                <w:rFonts w:ascii="Times New Roman" w:hAnsi="Times New Roman"/>
                <w:b/>
                <w:sz w:val="24"/>
                <w:szCs w:val="24"/>
              </w:rPr>
              <w:t>депутаты</w:t>
            </w:r>
          </w:p>
          <w:p w:rsidR="009D70D8" w:rsidRPr="00FA29B7" w:rsidRDefault="009D70D8" w:rsidP="009D70D8">
            <w:pPr>
              <w:pStyle w:val="ad"/>
              <w:shd w:val="clear" w:color="auto" w:fill="FFFFFF" w:themeFill="background1"/>
              <w:jc w:val="center"/>
              <w:rPr>
                <w:rFonts w:ascii="Times New Roman" w:hAnsi="Times New Roman"/>
                <w:b/>
                <w:sz w:val="24"/>
                <w:szCs w:val="24"/>
              </w:rPr>
            </w:pPr>
            <w:r w:rsidRPr="00FA29B7">
              <w:rPr>
                <w:rFonts w:ascii="Times New Roman" w:hAnsi="Times New Roman"/>
                <w:b/>
                <w:sz w:val="24"/>
                <w:szCs w:val="24"/>
              </w:rPr>
              <w:t>Сайлаубай Н.С.</w:t>
            </w:r>
          </w:p>
          <w:p w:rsidR="009D70D8" w:rsidRPr="00FA29B7" w:rsidRDefault="009D70D8" w:rsidP="009D70D8">
            <w:pPr>
              <w:pStyle w:val="ad"/>
              <w:shd w:val="clear" w:color="auto" w:fill="FFFFFF" w:themeFill="background1"/>
              <w:jc w:val="center"/>
              <w:rPr>
                <w:rFonts w:ascii="Times New Roman" w:hAnsi="Times New Roman"/>
                <w:b/>
                <w:sz w:val="24"/>
                <w:szCs w:val="24"/>
              </w:rPr>
            </w:pPr>
            <w:r w:rsidRPr="00FA29B7">
              <w:rPr>
                <w:rFonts w:ascii="Times New Roman" w:hAnsi="Times New Roman"/>
                <w:b/>
                <w:sz w:val="24"/>
                <w:szCs w:val="24"/>
              </w:rPr>
              <w:t>Рахимжанов А.Н.</w:t>
            </w:r>
          </w:p>
          <w:p w:rsidR="009D70D8" w:rsidRPr="00FA29B7" w:rsidRDefault="009D70D8" w:rsidP="009D70D8">
            <w:pPr>
              <w:pStyle w:val="ad"/>
              <w:shd w:val="clear" w:color="auto" w:fill="FFFFFF" w:themeFill="background1"/>
              <w:jc w:val="center"/>
              <w:rPr>
                <w:rFonts w:ascii="Times New Roman" w:hAnsi="Times New Roman"/>
                <w:b/>
                <w:sz w:val="24"/>
                <w:szCs w:val="24"/>
              </w:rPr>
            </w:pPr>
            <w:r w:rsidRPr="00FA29B7">
              <w:rPr>
                <w:rFonts w:ascii="Times New Roman" w:hAnsi="Times New Roman"/>
                <w:b/>
                <w:sz w:val="24"/>
                <w:szCs w:val="24"/>
              </w:rPr>
              <w:t>Сагандыкова А.Б.</w:t>
            </w:r>
          </w:p>
          <w:p w:rsidR="009D70D8" w:rsidRPr="00FA29B7" w:rsidRDefault="009D70D8" w:rsidP="009D70D8">
            <w:pPr>
              <w:pStyle w:val="ad"/>
              <w:shd w:val="clear" w:color="auto" w:fill="FFFFFF" w:themeFill="background1"/>
              <w:jc w:val="center"/>
              <w:rPr>
                <w:rFonts w:ascii="Times New Roman" w:hAnsi="Times New Roman"/>
                <w:b/>
                <w:sz w:val="24"/>
                <w:szCs w:val="24"/>
              </w:rPr>
            </w:pPr>
            <w:r w:rsidRPr="00FA29B7">
              <w:rPr>
                <w:rFonts w:ascii="Times New Roman" w:hAnsi="Times New Roman"/>
                <w:b/>
                <w:sz w:val="24"/>
                <w:szCs w:val="24"/>
              </w:rPr>
              <w:t>Ауесбаев Н.С.</w:t>
            </w:r>
          </w:p>
          <w:p w:rsidR="009D70D8" w:rsidRPr="00FA29B7" w:rsidRDefault="009D70D8" w:rsidP="009D70D8">
            <w:pPr>
              <w:pStyle w:val="ad"/>
              <w:shd w:val="clear" w:color="auto" w:fill="FFFFFF" w:themeFill="background1"/>
              <w:jc w:val="center"/>
              <w:rPr>
                <w:rFonts w:ascii="Times New Roman" w:hAnsi="Times New Roman"/>
                <w:b/>
                <w:sz w:val="24"/>
                <w:szCs w:val="24"/>
              </w:rPr>
            </w:pPr>
            <w:r w:rsidRPr="00FA29B7">
              <w:rPr>
                <w:rFonts w:ascii="Times New Roman" w:hAnsi="Times New Roman"/>
                <w:b/>
                <w:sz w:val="24"/>
                <w:szCs w:val="24"/>
              </w:rPr>
              <w:t>Арсютин Н.Г.</w:t>
            </w:r>
          </w:p>
          <w:p w:rsidR="009D70D8" w:rsidRPr="00FA29B7" w:rsidRDefault="009D70D8" w:rsidP="009D70D8">
            <w:pPr>
              <w:shd w:val="clear" w:color="auto" w:fill="FFFFFF" w:themeFill="background1"/>
              <w:spacing w:before="100" w:beforeAutospacing="1" w:afterAutospacing="1"/>
              <w:ind w:firstLine="45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Практика показывает, что налогоплательщики, зачастую не понимая сути нарушения, выявленного в ходе камерального контроля, вынуждены исполнять уведомление так, как они его интерпретируют. В результате налоговые органы инициируют проверки, вручая предписания, что полностью останавливает течение срока исковой давности.</w:t>
            </w:r>
          </w:p>
          <w:p w:rsidR="009D70D8" w:rsidRPr="00FA29B7" w:rsidRDefault="009D70D8" w:rsidP="009D70D8">
            <w:pPr>
              <w:shd w:val="clear" w:color="auto" w:fill="FFFFFF" w:themeFill="background1"/>
              <w:spacing w:before="100" w:beforeAutospacing="1" w:afterAutospacing="1"/>
              <w:ind w:firstLine="459"/>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459"/>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Такая ситуация создает значительные коррупционные риски, открывая возможность для </w:t>
            </w:r>
            <w:r w:rsidRPr="00FA29B7">
              <w:rPr>
                <w:rFonts w:ascii="Times New Roman" w:eastAsia="Calibri" w:hAnsi="Times New Roman" w:cs="Times New Roman"/>
                <w:sz w:val="24"/>
                <w:szCs w:val="24"/>
              </w:rPr>
              <w:lastRenderedPageBreak/>
              <w:t>необоснованных уведомлений, затягивания сроков налоговых проверок и вмешательства в процессы управления бизнесом. Это существенно нарушает права налогоплательщиков и создает неблагоприятный климат для предпринимательства.</w:t>
            </w:r>
          </w:p>
          <w:p w:rsidR="009D70D8" w:rsidRPr="00FA29B7" w:rsidRDefault="009D70D8" w:rsidP="009D70D8">
            <w:pPr>
              <w:shd w:val="clear" w:color="auto" w:fill="FFFFFF" w:themeFill="background1"/>
              <w:tabs>
                <w:tab w:val="left" w:pos="142"/>
              </w:tabs>
              <w:ind w:firstLine="45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tabs>
                <w:tab w:val="left" w:pos="142"/>
              </w:tabs>
              <w:ind w:firstLine="45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456"/>
              <w:contextualSpacing/>
              <w:jc w:val="center"/>
              <w:rPr>
                <w:rFonts w:ascii="Times New Roman" w:eastAsia="Times New Roman" w:hAnsi="Times New Roman" w:cs="Times New Roman"/>
                <w:i/>
                <w:sz w:val="24"/>
                <w:szCs w:val="24"/>
                <w:lang w:eastAsia="ru-RU"/>
              </w:rPr>
            </w:pPr>
            <w:r w:rsidRPr="00FA29B7">
              <w:rPr>
                <w:rFonts w:ascii="Times New Roman" w:eastAsia="Times New Roman" w:hAnsi="Times New Roman" w:cs="Times New Roman"/>
                <w:i/>
                <w:sz w:val="24"/>
                <w:szCs w:val="24"/>
                <w:lang w:eastAsia="ru-RU"/>
              </w:rPr>
              <w:t>Обоснование депутата</w:t>
            </w:r>
          </w:p>
          <w:p w:rsidR="009D70D8" w:rsidRPr="00FA29B7" w:rsidRDefault="009D70D8" w:rsidP="009D70D8">
            <w:pPr>
              <w:shd w:val="clear" w:color="auto" w:fill="FFFFFF" w:themeFill="background1"/>
              <w:ind w:firstLine="456"/>
              <w:contextualSpacing/>
              <w:jc w:val="center"/>
              <w:rPr>
                <w:rFonts w:ascii="Times New Roman" w:eastAsia="Times New Roman" w:hAnsi="Times New Roman" w:cs="Times New Roman"/>
                <w:i/>
                <w:sz w:val="24"/>
                <w:szCs w:val="24"/>
                <w:lang w:eastAsia="ru-RU"/>
              </w:rPr>
            </w:pPr>
            <w:r w:rsidRPr="00FA29B7">
              <w:rPr>
                <w:rFonts w:ascii="Times New Roman" w:eastAsia="Times New Roman" w:hAnsi="Times New Roman" w:cs="Times New Roman"/>
                <w:i/>
                <w:sz w:val="24"/>
                <w:szCs w:val="24"/>
                <w:lang w:eastAsia="ru-RU"/>
              </w:rPr>
              <w:t>Н. Арсютин</w:t>
            </w:r>
          </w:p>
          <w:p w:rsidR="009D70D8" w:rsidRPr="00FA29B7" w:rsidRDefault="009D70D8" w:rsidP="009D70D8">
            <w:pPr>
              <w:shd w:val="clear" w:color="auto" w:fill="FFFFFF" w:themeFill="background1"/>
              <w:ind w:firstLine="456"/>
              <w:contextualSpacing/>
              <w:jc w:val="center"/>
              <w:rPr>
                <w:rFonts w:ascii="Times New Roman" w:eastAsia="Times New Roman" w:hAnsi="Times New Roman" w:cs="Times New Roman"/>
                <w:i/>
                <w:sz w:val="24"/>
                <w:szCs w:val="24"/>
                <w:lang w:eastAsia="ru-RU"/>
              </w:rPr>
            </w:pPr>
          </w:p>
          <w:p w:rsidR="009D70D8" w:rsidRPr="00FA29B7" w:rsidRDefault="009D70D8" w:rsidP="009D70D8">
            <w:pPr>
              <w:shd w:val="clear" w:color="auto" w:fill="FFFFFF" w:themeFill="background1"/>
              <w:tabs>
                <w:tab w:val="left" w:pos="142"/>
              </w:tabs>
              <w:ind w:firstLine="456"/>
              <w:jc w:val="both"/>
              <w:rPr>
                <w:rFonts w:ascii="Times New Roman" w:eastAsia="Times New Roman" w:hAnsi="Times New Roman" w:cs="Times New Roman"/>
                <w:sz w:val="24"/>
                <w:szCs w:val="24"/>
                <w:lang w:eastAsia="ru-RU"/>
              </w:rPr>
            </w:pPr>
            <w:r w:rsidRPr="00FA29B7">
              <w:rPr>
                <w:rFonts w:ascii="Times New Roman" w:eastAsia="Calibri" w:hAnsi="Times New Roman" w:cs="Times New Roman"/>
                <w:sz w:val="24"/>
                <w:szCs w:val="24"/>
              </w:rPr>
              <w:t>В целях исключения коррупционного риска. Затягивание и пересмотр срока исковой давности является вмешательством в деятельность субъекта предпринимательства. Кроме того, основные условия пересмотра сроков исковой давности в редакции данной статьи и предлагаются в проекте Налогового кодекса.</w:t>
            </w:r>
          </w:p>
          <w:p w:rsidR="009D70D8" w:rsidRPr="00FA29B7" w:rsidRDefault="009D70D8" w:rsidP="009D70D8">
            <w:pPr>
              <w:shd w:val="clear" w:color="auto" w:fill="FFFFFF" w:themeFill="background1"/>
              <w:tabs>
                <w:tab w:val="left" w:pos="142"/>
              </w:tabs>
              <w:jc w:val="both"/>
              <w:rPr>
                <w:rFonts w:ascii="Times New Roman" w:eastAsia="Times New Roman" w:hAnsi="Times New Roman"/>
                <w:sz w:val="24"/>
                <w:szCs w:val="24"/>
                <w:lang w:eastAsia="ru-RU"/>
              </w:rPr>
            </w:pPr>
          </w:p>
          <w:p w:rsidR="009D70D8" w:rsidRPr="00FA29B7" w:rsidRDefault="009D70D8" w:rsidP="009D70D8">
            <w:pPr>
              <w:pStyle w:val="a4"/>
              <w:shd w:val="clear" w:color="auto" w:fill="FFFFFF" w:themeFill="background1"/>
              <w:spacing w:before="0" w:beforeAutospacing="0" w:after="0" w:afterAutospacing="0"/>
              <w:contextualSpacing/>
              <w:jc w:val="both"/>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widowControl w:val="0"/>
              <w:shd w:val="clear" w:color="auto" w:fill="FFFFFF" w:themeFill="background1"/>
              <w:jc w:val="center"/>
              <w:rPr>
                <w:rFonts w:ascii="Times New Roman" w:hAnsi="Times New Roman" w:cs="Times New Roman"/>
                <w:bCs/>
                <w:spacing w:val="-6"/>
                <w:sz w:val="24"/>
                <w:szCs w:val="24"/>
              </w:rPr>
            </w:pPr>
            <w:r w:rsidRPr="00FA29B7">
              <w:rPr>
                <w:rFonts w:ascii="Times New Roman" w:hAnsi="Times New Roman" w:cs="Times New Roman"/>
                <w:bCs/>
                <w:spacing w:val="-6"/>
                <w:sz w:val="24"/>
                <w:szCs w:val="24"/>
              </w:rPr>
              <w:t>пункт  9 статьи 62 проекта</w:t>
            </w:r>
          </w:p>
          <w:p w:rsidR="009D70D8" w:rsidRPr="00FA29B7" w:rsidRDefault="009D70D8" w:rsidP="009D70D8">
            <w:pPr>
              <w:widowControl w:val="0"/>
              <w:shd w:val="clear" w:color="auto" w:fill="FFFFFF" w:themeFill="background1"/>
              <w:jc w:val="center"/>
              <w:rPr>
                <w:rFonts w:ascii="Times New Roman" w:hAnsi="Times New Roman" w:cs="Times New Roman"/>
                <w:sz w:val="24"/>
                <w:szCs w:val="24"/>
              </w:rPr>
            </w:pPr>
          </w:p>
        </w:tc>
        <w:tc>
          <w:tcPr>
            <w:tcW w:w="3828" w:type="dxa"/>
          </w:tcPr>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Статья 62. Сроки исковой давности по налоговому обязательству и требованию</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9. Срок исковой давности в части начисления и (или) пересмотра исчисленной, начисленной суммы налогов и платежей в бюджет приостанавливается на период:</w:t>
            </w:r>
          </w:p>
          <w:p w:rsidR="009D70D8" w:rsidRPr="00FA29B7" w:rsidRDefault="009D70D8" w:rsidP="009D70D8">
            <w:pPr>
              <w:shd w:val="clear" w:color="auto" w:fill="FFFFFF" w:themeFill="background1"/>
              <w:tabs>
                <w:tab w:val="left" w:pos="142"/>
              </w:tabs>
              <w:ind w:firstLine="454"/>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1) со дня начала налоговой проверки до дня исполнения уведомления о результатах налоговой проверки;</w:t>
            </w:r>
          </w:p>
          <w:p w:rsidR="009D70D8" w:rsidRPr="00FA29B7" w:rsidRDefault="009D70D8" w:rsidP="009D70D8">
            <w:pPr>
              <w:shd w:val="clear" w:color="auto" w:fill="FFFFFF" w:themeFill="background1"/>
              <w:tabs>
                <w:tab w:val="left" w:pos="142"/>
              </w:tabs>
              <w:ind w:firstLine="454"/>
              <w:contextualSpacing/>
              <w:jc w:val="both"/>
              <w:rPr>
                <w:rFonts w:ascii="Times New Roman" w:eastAsia="Calibri" w:hAnsi="Times New Roman" w:cs="Times New Roman"/>
                <w:b/>
                <w:sz w:val="24"/>
                <w:szCs w:val="24"/>
              </w:rPr>
            </w:pPr>
            <w:r w:rsidRPr="00FA29B7">
              <w:rPr>
                <w:rFonts w:ascii="Times New Roman" w:eastAsia="Times New Roman" w:hAnsi="Times New Roman" w:cs="Times New Roman"/>
                <w:b/>
                <w:sz w:val="24"/>
                <w:szCs w:val="24"/>
                <w:lang w:eastAsia="ru-RU"/>
              </w:rPr>
              <w:t xml:space="preserve">2) со дня подачи жалобы на действия </w:t>
            </w:r>
            <w:r w:rsidRPr="00FA29B7">
              <w:rPr>
                <w:rFonts w:ascii="Times New Roman" w:eastAsia="Calibri" w:hAnsi="Times New Roman" w:cs="Times New Roman"/>
                <w:b/>
                <w:sz w:val="24"/>
                <w:szCs w:val="24"/>
              </w:rPr>
              <w:t>(бездействие) должностных лиц налогового органа до дня вынесения решения вышестоящим налоговым органом и (или) вступления в законную силу решения суда.</w:t>
            </w:r>
          </w:p>
          <w:p w:rsidR="009D70D8" w:rsidRPr="00FA29B7" w:rsidRDefault="009D70D8" w:rsidP="009D70D8">
            <w:pPr>
              <w:shd w:val="clear" w:color="auto" w:fill="FFFFFF" w:themeFill="background1"/>
              <w:tabs>
                <w:tab w:val="left" w:pos="142"/>
              </w:tabs>
              <w:ind w:firstLine="454"/>
              <w:contextualSpacing/>
              <w:jc w:val="both"/>
              <w:rPr>
                <w:rFonts w:ascii="Times New Roman" w:eastAsia="Calibri" w:hAnsi="Times New Roman" w:cs="Times New Roman"/>
                <w:b/>
                <w:sz w:val="24"/>
                <w:szCs w:val="24"/>
              </w:rPr>
            </w:pPr>
            <w:r w:rsidRPr="00FA29B7">
              <w:rPr>
                <w:rFonts w:ascii="Times New Roman" w:eastAsia="Times New Roman" w:hAnsi="Times New Roman" w:cs="Times New Roman"/>
                <w:b/>
                <w:sz w:val="24"/>
                <w:szCs w:val="24"/>
                <w:lang w:eastAsia="ru-RU"/>
              </w:rPr>
              <w:t xml:space="preserve">Под действиями </w:t>
            </w:r>
            <w:r w:rsidRPr="00FA29B7">
              <w:rPr>
                <w:rFonts w:ascii="Times New Roman" w:eastAsia="Calibri" w:hAnsi="Times New Roman" w:cs="Times New Roman"/>
                <w:b/>
                <w:sz w:val="24"/>
                <w:szCs w:val="24"/>
              </w:rPr>
              <w:t>(бездействием) должностных лиц налогового органа в целях настоящего пункта понимаются действия, проводимые должностными органами в рамках налогового администрирования.</w:t>
            </w:r>
          </w:p>
          <w:p w:rsidR="009D70D8" w:rsidRPr="00FA29B7" w:rsidRDefault="009D70D8" w:rsidP="009D70D8">
            <w:pPr>
              <w:shd w:val="clear" w:color="auto" w:fill="FFFFFF" w:themeFill="background1"/>
              <w:tabs>
                <w:tab w:val="left" w:pos="142"/>
              </w:tabs>
              <w:ind w:firstLine="454"/>
              <w:contextualSpacing/>
              <w:jc w:val="both"/>
              <w:rPr>
                <w:rFonts w:ascii="Times New Roman" w:hAnsi="Times New Roman" w:cs="Times New Roman"/>
                <w:sz w:val="24"/>
                <w:szCs w:val="24"/>
              </w:rPr>
            </w:pPr>
          </w:p>
        </w:tc>
        <w:tc>
          <w:tcPr>
            <w:tcW w:w="3967" w:type="dxa"/>
          </w:tcPr>
          <w:p w:rsidR="009D70D8" w:rsidRPr="00FA29B7" w:rsidRDefault="009D70D8" w:rsidP="009D70D8">
            <w:pPr>
              <w:shd w:val="clear" w:color="auto" w:fill="FFFFFF" w:themeFill="background1"/>
              <w:ind w:firstLine="455"/>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
                <w:bCs/>
                <w:sz w:val="24"/>
                <w:szCs w:val="24"/>
                <w:lang w:eastAsia="ru-RU"/>
              </w:rPr>
              <w:lastRenderedPageBreak/>
              <w:t>пункт 9</w:t>
            </w:r>
            <w:r w:rsidRPr="00FA29B7">
              <w:rPr>
                <w:rFonts w:ascii="Times New Roman" w:eastAsia="Times New Roman" w:hAnsi="Times New Roman" w:cs="Times New Roman"/>
                <w:bCs/>
                <w:sz w:val="24"/>
                <w:szCs w:val="24"/>
                <w:lang w:eastAsia="ru-RU"/>
              </w:rPr>
              <w:t xml:space="preserve"> статьи 62 проекта </w:t>
            </w:r>
            <w:r w:rsidRPr="00FA29B7">
              <w:rPr>
                <w:rFonts w:ascii="Times New Roman" w:eastAsia="Times New Roman" w:hAnsi="Times New Roman" w:cs="Times New Roman"/>
                <w:b/>
                <w:bCs/>
                <w:sz w:val="24"/>
                <w:szCs w:val="24"/>
                <w:lang w:eastAsia="ru-RU"/>
              </w:rPr>
              <w:t>изложить в следующей редакции</w:t>
            </w: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ind w:firstLine="455"/>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 xml:space="preserve">«9. Срок исковой давности в части начисления или пересмотра исчисленной, начисленной суммы </w:t>
            </w:r>
            <w:r w:rsidRPr="00FA29B7">
              <w:rPr>
                <w:rFonts w:ascii="Times New Roman" w:eastAsia="Times New Roman" w:hAnsi="Times New Roman" w:cs="Times New Roman"/>
                <w:b/>
                <w:bCs/>
                <w:sz w:val="24"/>
                <w:szCs w:val="24"/>
                <w:lang w:eastAsia="ru-RU"/>
              </w:rPr>
              <w:lastRenderedPageBreak/>
              <w:t>налогов и платежей в бюджет приостанавливается на период:</w:t>
            </w:r>
          </w:p>
          <w:p w:rsidR="009D70D8" w:rsidRPr="00FA29B7" w:rsidRDefault="009D70D8" w:rsidP="009D70D8">
            <w:pPr>
              <w:shd w:val="clear" w:color="auto" w:fill="FFFFFF" w:themeFill="background1"/>
              <w:ind w:firstLine="455"/>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1) подготовки и подачи письменного возражения налогоплательщиком (налоговым агентом) на предварительный акт налоговой проверки и его рассмотрения налоговым органом в порядке, определенном законодательством Республики Казахстан;</w:t>
            </w:r>
          </w:p>
          <w:p w:rsidR="009D70D8" w:rsidRPr="00FA29B7" w:rsidRDefault="009D70D8" w:rsidP="009D70D8">
            <w:pPr>
              <w:shd w:val="clear" w:color="auto" w:fill="FFFFFF" w:themeFill="background1"/>
              <w:ind w:firstLine="455"/>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2) направления запросов и получения по ним документов и (или) информации во время проведения налоговой проверки в соответствии с законодательством Республики Казахстан о трансфертном ценообразовании. При этом общий срок исковой давности в части пересмотра исчисленной, начисленной суммы налогов и платежей в бюджет с учетом его приостановления не может превышать семь лет;</w:t>
            </w:r>
          </w:p>
          <w:p w:rsidR="009D70D8" w:rsidRPr="00FA29B7" w:rsidRDefault="009D70D8" w:rsidP="009D70D8">
            <w:pPr>
              <w:shd w:val="clear" w:color="auto" w:fill="FFFFFF" w:themeFill="background1"/>
              <w:ind w:firstLine="455"/>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3) времени с даты завершения налоговой проверки до завершения производства по уголовному делу в случае проведенной налоговой проверки в рамках досудебного расследования.»;</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p>
        </w:tc>
        <w:tc>
          <w:tcPr>
            <w:tcW w:w="3826" w:type="dxa"/>
          </w:tcPr>
          <w:p w:rsidR="009D70D8" w:rsidRPr="00FA29B7" w:rsidRDefault="009D70D8" w:rsidP="009D70D8">
            <w:pPr>
              <w:shd w:val="clear" w:color="auto" w:fill="FFFFFF" w:themeFill="background1"/>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lastRenderedPageBreak/>
              <w:t>депутат</w:t>
            </w:r>
          </w:p>
          <w:p w:rsidR="009D70D8" w:rsidRPr="00FA29B7" w:rsidRDefault="009D70D8" w:rsidP="009D70D8">
            <w:pPr>
              <w:shd w:val="clear" w:color="auto" w:fill="FFFFFF" w:themeFill="background1"/>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Л. Тумашинов</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Указанная норма в проекте нового Кодекса отсутствует в действующем Налоговом кодексе </w:t>
            </w:r>
            <w:r w:rsidRPr="00FA29B7">
              <w:rPr>
                <w:rFonts w:ascii="Times New Roman" w:eastAsia="Times New Roman" w:hAnsi="Times New Roman" w:cs="Times New Roman"/>
                <w:bCs/>
                <w:sz w:val="24"/>
                <w:szCs w:val="24"/>
                <w:lang w:eastAsia="ru-RU"/>
              </w:rPr>
              <w:lastRenderedPageBreak/>
              <w:t>(от 25.12.2017г.) и ухудшает положения добросовестных налогоплательщиков путем расширения срока исковой давности исключительно только для налоговых органов для начисления налогов.</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Несвоевременное осуществление налогового контроля налоговыми органами не должно быть основанием для продления срока исковой давности для начисления налогов.</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Кроме того, важно отметить, что оставшаяся часть срока исковой давности после приостановления срока удлиняет срок исковой давности налоговым органам для начисления налогов по другим налоговым обязательствам.</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Вместе с тем, редакция нормы проекта Налогового кодекса продлевает срок исковой давности с начала налоговой проверки до исполнения уведомления о результатах налоговой проверки (</w:t>
            </w:r>
            <w:r w:rsidRPr="00FA29B7">
              <w:rPr>
                <w:rFonts w:ascii="Times New Roman" w:eastAsia="Times New Roman" w:hAnsi="Times New Roman" w:cs="Times New Roman"/>
                <w:b/>
                <w:bCs/>
                <w:sz w:val="24"/>
                <w:szCs w:val="24"/>
                <w:lang w:eastAsia="ru-RU"/>
              </w:rPr>
              <w:t>то есть, до погашения налоговой задолженности (бесконечности</w:t>
            </w:r>
            <w:r w:rsidRPr="00FA29B7">
              <w:rPr>
                <w:rFonts w:ascii="Times New Roman" w:eastAsia="Times New Roman" w:hAnsi="Times New Roman" w:cs="Times New Roman"/>
                <w:bCs/>
                <w:sz w:val="24"/>
                <w:szCs w:val="24"/>
                <w:lang w:eastAsia="ru-RU"/>
              </w:rPr>
              <w:t xml:space="preserve">), что на практике массово увеличит продолжительность налоговых проверок на несколько лет (с </w:t>
            </w:r>
            <w:r w:rsidRPr="00FA29B7">
              <w:rPr>
                <w:rFonts w:ascii="Times New Roman" w:eastAsia="Times New Roman" w:hAnsi="Times New Roman" w:cs="Times New Roman"/>
                <w:bCs/>
                <w:sz w:val="24"/>
                <w:szCs w:val="24"/>
                <w:lang w:eastAsia="ru-RU"/>
              </w:rPr>
              <w:lastRenderedPageBreak/>
              <w:t xml:space="preserve">учетом приостановления и продления сроков проверок). </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Также внесения указанных поправок в статью 62 проекта Кодекса, считаем не целесообразным, поскольку пунктом 5 статьи 147 проекта Кодекса уже предусмотрен механизм завершения налоговой проверки до истечения срока исковой давности и назначения новой налоговой проверки за предстоящие периоды, по которым не истек срок исковой давности.</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
                <w:bCs/>
                <w:sz w:val="24"/>
                <w:szCs w:val="24"/>
                <w:lang w:eastAsia="ru-RU"/>
              </w:rPr>
              <w:t>Или необходимо</w:t>
            </w:r>
            <w:r w:rsidRPr="00FA29B7">
              <w:rPr>
                <w:rFonts w:ascii="Times New Roman" w:eastAsia="Times New Roman" w:hAnsi="Times New Roman" w:cs="Times New Roman"/>
                <w:bCs/>
                <w:sz w:val="24"/>
                <w:szCs w:val="24"/>
                <w:lang w:eastAsia="ru-RU"/>
              </w:rPr>
              <w:t xml:space="preserve"> в проекте Налогового кодекса </w:t>
            </w:r>
            <w:r w:rsidRPr="00FA29B7">
              <w:rPr>
                <w:rFonts w:ascii="Times New Roman" w:eastAsia="Times New Roman" w:hAnsi="Times New Roman" w:cs="Times New Roman"/>
                <w:b/>
                <w:bCs/>
                <w:sz w:val="24"/>
                <w:szCs w:val="24"/>
                <w:lang w:eastAsia="ru-RU"/>
              </w:rPr>
              <w:t>восстановить</w:t>
            </w:r>
            <w:r w:rsidRPr="00FA29B7">
              <w:rPr>
                <w:rFonts w:ascii="Times New Roman" w:eastAsia="Times New Roman" w:hAnsi="Times New Roman" w:cs="Times New Roman"/>
                <w:bCs/>
                <w:sz w:val="24"/>
                <w:szCs w:val="24"/>
                <w:lang w:eastAsia="ru-RU"/>
              </w:rPr>
              <w:t xml:space="preserve"> редакцию пункта 10 статьи 48 Налогового кодекса от 25.12.2017 года.</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jc w:val="center"/>
              <w:rPr>
                <w:rFonts w:ascii="Times New Roman" w:hAnsi="Times New Roman" w:cs="Times New Roman"/>
                <w:sz w:val="24"/>
                <w:szCs w:val="24"/>
              </w:rPr>
            </w:pPr>
            <w:r w:rsidRPr="00FA29B7">
              <w:rPr>
                <w:rFonts w:ascii="Times New Roman" w:hAnsi="Times New Roman" w:cs="Times New Roman"/>
                <w:sz w:val="24"/>
                <w:szCs w:val="24"/>
              </w:rPr>
              <w:t>пункт 4 статьи 65 проекта</w:t>
            </w:r>
          </w:p>
        </w:tc>
        <w:tc>
          <w:tcPr>
            <w:tcW w:w="3828" w:type="dxa"/>
          </w:tcPr>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Статья 65. Общие положения по учету доходов, затрат и имущества, возникающих в результате доверительного управления имуществом, по корпоративному и индивидуальному подоходным налогам</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4. Возврат доверительным управляющим имущества учредителю доверительного </w:t>
            </w:r>
            <w:r w:rsidRPr="00FA29B7">
              <w:rPr>
                <w:rFonts w:ascii="Times New Roman" w:eastAsia="Times New Roman" w:hAnsi="Times New Roman" w:cs="Times New Roman"/>
                <w:sz w:val="24"/>
                <w:szCs w:val="24"/>
                <w:lang w:eastAsia="ru-RU"/>
              </w:rPr>
              <w:lastRenderedPageBreak/>
              <w:t>управления при прекращении действия договора доверительного управления имуществом, акта об учреждении доверительного управления имуществом или в иных случаях возникновения доверительного управления имуществом не является для данного управляющего реализацией такого имущества и не признается доходом (убытком) учредителя доверительного управления.</w:t>
            </w:r>
          </w:p>
          <w:p w:rsidR="009D70D8" w:rsidRPr="00FA29B7" w:rsidRDefault="009D70D8" w:rsidP="009D70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Передача доверительным управляющим (национальной компанией в области углеводородов или урана) имущества новому недропользователю в случаях, установленных законодательством Республики Казахстан о недрах и недропользовании, не является для данного управляющего реализацией такого имущества.</w:t>
            </w:r>
          </w:p>
          <w:p w:rsidR="009D70D8" w:rsidRPr="00FA29B7" w:rsidRDefault="009D70D8" w:rsidP="009D70D8">
            <w:pPr>
              <w:ind w:firstLine="284"/>
              <w:jc w:val="both"/>
              <w:rPr>
                <w:rFonts w:ascii="Times New Roman" w:hAnsi="Times New Roman" w:cs="Times New Roman"/>
                <w:sz w:val="24"/>
                <w:szCs w:val="24"/>
              </w:rPr>
            </w:pPr>
            <w:r w:rsidRPr="00FA29B7">
              <w:rPr>
                <w:rFonts w:ascii="Times New Roman" w:hAnsi="Times New Roman" w:cs="Times New Roman"/>
                <w:sz w:val="24"/>
                <w:szCs w:val="24"/>
              </w:rPr>
              <w:t>…</w:t>
            </w:r>
          </w:p>
        </w:tc>
        <w:tc>
          <w:tcPr>
            <w:tcW w:w="3967" w:type="dxa"/>
          </w:tcPr>
          <w:p w:rsidR="009D70D8" w:rsidRPr="00FA29B7" w:rsidRDefault="009D70D8" w:rsidP="009D70D8">
            <w:pPr>
              <w:ind w:firstLine="284"/>
              <w:jc w:val="both"/>
              <w:rPr>
                <w:rFonts w:ascii="Times New Roman" w:hAnsi="Times New Roman" w:cs="Times New Roman"/>
                <w:b/>
                <w:sz w:val="24"/>
                <w:szCs w:val="24"/>
              </w:rPr>
            </w:pPr>
          </w:p>
          <w:p w:rsidR="009D70D8" w:rsidRPr="00FA29B7" w:rsidRDefault="009D70D8" w:rsidP="009D70D8">
            <w:pPr>
              <w:ind w:firstLine="284"/>
              <w:jc w:val="both"/>
              <w:rPr>
                <w:rFonts w:ascii="Times New Roman" w:hAnsi="Times New Roman" w:cs="Times New Roman"/>
                <w:b/>
                <w:sz w:val="24"/>
                <w:szCs w:val="24"/>
              </w:rPr>
            </w:pPr>
          </w:p>
          <w:p w:rsidR="009D70D8" w:rsidRPr="00FA29B7" w:rsidRDefault="009D70D8" w:rsidP="009D70D8">
            <w:pPr>
              <w:ind w:firstLine="284"/>
              <w:jc w:val="both"/>
              <w:rPr>
                <w:rFonts w:ascii="Times New Roman" w:hAnsi="Times New Roman" w:cs="Times New Roman"/>
                <w:b/>
                <w:sz w:val="24"/>
                <w:szCs w:val="24"/>
              </w:rPr>
            </w:pPr>
          </w:p>
          <w:p w:rsidR="009D70D8" w:rsidRPr="00FA29B7" w:rsidRDefault="009D70D8" w:rsidP="009D70D8">
            <w:pPr>
              <w:ind w:firstLine="284"/>
              <w:jc w:val="both"/>
              <w:rPr>
                <w:rFonts w:ascii="Times New Roman" w:hAnsi="Times New Roman" w:cs="Times New Roman"/>
                <w:b/>
                <w:sz w:val="24"/>
                <w:szCs w:val="24"/>
              </w:rPr>
            </w:pPr>
          </w:p>
          <w:p w:rsidR="009D70D8" w:rsidRPr="00FA29B7" w:rsidRDefault="009D70D8" w:rsidP="009D70D8">
            <w:pPr>
              <w:ind w:firstLine="284"/>
              <w:jc w:val="both"/>
              <w:rPr>
                <w:rFonts w:ascii="Times New Roman" w:hAnsi="Times New Roman" w:cs="Times New Roman"/>
                <w:b/>
                <w:sz w:val="24"/>
                <w:szCs w:val="24"/>
              </w:rPr>
            </w:pPr>
          </w:p>
          <w:p w:rsidR="009D70D8" w:rsidRPr="00FA29B7" w:rsidRDefault="009D70D8" w:rsidP="009D70D8">
            <w:pPr>
              <w:ind w:firstLine="284"/>
              <w:jc w:val="both"/>
              <w:rPr>
                <w:rFonts w:ascii="Times New Roman" w:hAnsi="Times New Roman" w:cs="Times New Roman"/>
                <w:b/>
                <w:sz w:val="24"/>
                <w:szCs w:val="24"/>
              </w:rPr>
            </w:pPr>
          </w:p>
          <w:p w:rsidR="009D70D8" w:rsidRPr="00FA29B7" w:rsidRDefault="009D70D8" w:rsidP="009D70D8">
            <w:pPr>
              <w:ind w:firstLine="284"/>
              <w:jc w:val="both"/>
              <w:rPr>
                <w:rFonts w:ascii="Times New Roman" w:hAnsi="Times New Roman" w:cs="Times New Roman"/>
                <w:b/>
                <w:sz w:val="24"/>
                <w:szCs w:val="24"/>
              </w:rPr>
            </w:pPr>
          </w:p>
          <w:p w:rsidR="009D70D8" w:rsidRPr="00FA29B7" w:rsidRDefault="009D70D8" w:rsidP="009D70D8">
            <w:pPr>
              <w:ind w:firstLine="284"/>
              <w:jc w:val="both"/>
              <w:rPr>
                <w:rFonts w:ascii="Times New Roman" w:hAnsi="Times New Roman" w:cs="Times New Roman"/>
                <w:b/>
                <w:sz w:val="24"/>
                <w:szCs w:val="24"/>
              </w:rPr>
            </w:pPr>
          </w:p>
          <w:p w:rsidR="009D70D8" w:rsidRPr="00FA29B7" w:rsidRDefault="009D70D8" w:rsidP="009D70D8">
            <w:pPr>
              <w:ind w:firstLine="284"/>
              <w:jc w:val="both"/>
              <w:rPr>
                <w:rFonts w:ascii="Times New Roman" w:hAnsi="Times New Roman" w:cs="Times New Roman"/>
                <w:b/>
                <w:sz w:val="24"/>
                <w:szCs w:val="24"/>
              </w:rPr>
            </w:pPr>
            <w:r w:rsidRPr="00FA29B7">
              <w:rPr>
                <w:rFonts w:ascii="Times New Roman" w:hAnsi="Times New Roman" w:cs="Times New Roman"/>
                <w:b/>
                <w:sz w:val="24"/>
                <w:szCs w:val="24"/>
              </w:rPr>
              <w:t xml:space="preserve">пункт 4 </w:t>
            </w:r>
            <w:r w:rsidRPr="00FA29B7">
              <w:rPr>
                <w:rFonts w:ascii="Times New Roman" w:hAnsi="Times New Roman" w:cs="Times New Roman"/>
                <w:sz w:val="24"/>
                <w:szCs w:val="24"/>
              </w:rPr>
              <w:t>статьи 65 проекта</w:t>
            </w:r>
            <w:r w:rsidRPr="00FA29B7">
              <w:rPr>
                <w:rFonts w:ascii="Times New Roman" w:hAnsi="Times New Roman" w:cs="Times New Roman"/>
                <w:b/>
                <w:sz w:val="24"/>
                <w:szCs w:val="24"/>
              </w:rPr>
              <w:t xml:space="preserve"> изложить в следующей редакции:</w:t>
            </w:r>
          </w:p>
          <w:p w:rsidR="009D70D8" w:rsidRPr="00FA29B7" w:rsidRDefault="009D70D8" w:rsidP="009D70D8">
            <w:pPr>
              <w:ind w:firstLine="284"/>
              <w:jc w:val="both"/>
              <w:rPr>
                <w:rFonts w:ascii="Times New Roman" w:hAnsi="Times New Roman"/>
                <w:b/>
                <w:sz w:val="24"/>
                <w:szCs w:val="24"/>
              </w:rPr>
            </w:pPr>
            <w:r w:rsidRPr="00FA29B7">
              <w:rPr>
                <w:rFonts w:ascii="Times New Roman" w:hAnsi="Times New Roman" w:cs="Times New Roman"/>
                <w:b/>
                <w:sz w:val="24"/>
                <w:szCs w:val="24"/>
              </w:rPr>
              <w:t>«</w:t>
            </w:r>
            <w:r w:rsidRPr="00FA29B7">
              <w:rPr>
                <w:rFonts w:ascii="Times New Roman" w:hAnsi="Times New Roman"/>
                <w:sz w:val="24"/>
                <w:szCs w:val="24"/>
              </w:rPr>
              <w:t xml:space="preserve">4. Возврат </w:t>
            </w:r>
            <w:r w:rsidRPr="00FA29B7">
              <w:rPr>
                <w:rFonts w:ascii="Times New Roman" w:hAnsi="Times New Roman"/>
                <w:b/>
                <w:sz w:val="24"/>
                <w:szCs w:val="24"/>
              </w:rPr>
              <w:t>или частичный возврат</w:t>
            </w:r>
            <w:r w:rsidRPr="00FA29B7">
              <w:rPr>
                <w:rFonts w:ascii="Times New Roman" w:hAnsi="Times New Roman"/>
                <w:sz w:val="24"/>
                <w:szCs w:val="24"/>
              </w:rPr>
              <w:t xml:space="preserve"> доверительным управляющим имущества </w:t>
            </w:r>
            <w:r w:rsidRPr="00FA29B7">
              <w:rPr>
                <w:rFonts w:ascii="Times New Roman" w:hAnsi="Times New Roman"/>
                <w:b/>
                <w:sz w:val="24"/>
                <w:szCs w:val="24"/>
              </w:rPr>
              <w:t xml:space="preserve">или части </w:t>
            </w:r>
            <w:r w:rsidRPr="00FA29B7">
              <w:rPr>
                <w:rFonts w:ascii="Times New Roman" w:hAnsi="Times New Roman"/>
                <w:b/>
                <w:sz w:val="24"/>
                <w:szCs w:val="24"/>
              </w:rPr>
              <w:lastRenderedPageBreak/>
              <w:t>имущества</w:t>
            </w:r>
            <w:r w:rsidRPr="00FA29B7">
              <w:rPr>
                <w:rFonts w:ascii="Times New Roman" w:hAnsi="Times New Roman"/>
                <w:sz w:val="24"/>
                <w:szCs w:val="24"/>
              </w:rPr>
              <w:t xml:space="preserve"> учредителю доверительного управления, </w:t>
            </w:r>
            <w:r w:rsidRPr="00FA29B7">
              <w:rPr>
                <w:rFonts w:ascii="Times New Roman" w:hAnsi="Times New Roman"/>
                <w:b/>
                <w:sz w:val="24"/>
                <w:szCs w:val="24"/>
              </w:rPr>
              <w:t>в том числе</w:t>
            </w:r>
            <w:r w:rsidRPr="00FA29B7">
              <w:rPr>
                <w:rFonts w:ascii="Times New Roman" w:hAnsi="Times New Roman"/>
                <w:sz w:val="24"/>
                <w:szCs w:val="24"/>
              </w:rPr>
              <w:t xml:space="preserve"> при прекращении действия договора доверительного управления имуществом, акта об учреждении доверительного управления имуществом или в иных случаях возникновения доверительного управления имуществом не является для данного управляющего реализацией такого имущества и не признается доходом (убытком) учредителя доверительного управления</w:t>
            </w:r>
            <w:r w:rsidRPr="00FA29B7">
              <w:rPr>
                <w:rFonts w:ascii="Times New Roman" w:hAnsi="Times New Roman"/>
                <w:bCs/>
                <w:sz w:val="24"/>
                <w:szCs w:val="24"/>
              </w:rPr>
              <w:t>.</w:t>
            </w:r>
          </w:p>
          <w:p w:rsidR="009D70D8" w:rsidRPr="00FA29B7" w:rsidRDefault="009D70D8" w:rsidP="009D70D8">
            <w:pPr>
              <w:ind w:firstLine="284"/>
              <w:jc w:val="both"/>
              <w:rPr>
                <w:rFonts w:ascii="Times New Roman" w:hAnsi="Times New Roman" w:cs="Times New Roman"/>
                <w:sz w:val="24"/>
                <w:szCs w:val="24"/>
              </w:rPr>
            </w:pPr>
            <w:r w:rsidRPr="00FA29B7">
              <w:rPr>
                <w:rFonts w:ascii="Times New Roman" w:hAnsi="Times New Roman"/>
                <w:sz w:val="24"/>
                <w:szCs w:val="24"/>
              </w:rPr>
              <w:t>Передача доверительным управляющим (национальной компанией в области углеводородов или урана) имущества новому недропользователю в случаях, установленных законодательством Республики Казахстан о недрах и недропользовании, не является для данного управляющего реализацией такого имущества.</w:t>
            </w:r>
            <w:r w:rsidRPr="00FA29B7">
              <w:rPr>
                <w:rFonts w:ascii="Times New Roman" w:hAnsi="Times New Roman" w:cs="Times New Roman"/>
                <w:sz w:val="24"/>
                <w:szCs w:val="24"/>
              </w:rPr>
              <w:t>»;</w:t>
            </w:r>
          </w:p>
        </w:tc>
        <w:tc>
          <w:tcPr>
            <w:tcW w:w="3826" w:type="dxa"/>
            <w:shd w:val="clear" w:color="auto" w:fill="auto"/>
          </w:tcPr>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А. Перуашев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Д. Еспаева</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Барлыбаев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Бейсенбаев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С. Ерубаев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К. Иса</w:t>
            </w:r>
          </w:p>
          <w:p w:rsidR="009D70D8" w:rsidRPr="00FA29B7" w:rsidRDefault="009D70D8" w:rsidP="009D70D8">
            <w:pPr>
              <w:ind w:firstLine="284"/>
              <w:jc w:val="both"/>
              <w:rPr>
                <w:rFonts w:ascii="Times New Roman" w:hAnsi="Times New Roman" w:cs="Times New Roman"/>
                <w:sz w:val="24"/>
                <w:szCs w:val="24"/>
              </w:rPr>
            </w:pPr>
          </w:p>
          <w:p w:rsidR="009D70D8" w:rsidRPr="00FA29B7" w:rsidRDefault="009D70D8" w:rsidP="009D70D8">
            <w:pPr>
              <w:jc w:val="both"/>
              <w:rPr>
                <w:rFonts w:ascii="Times New Roman" w:hAnsi="Times New Roman"/>
                <w:sz w:val="24"/>
                <w:szCs w:val="24"/>
              </w:rPr>
            </w:pPr>
            <w:r w:rsidRPr="00FA29B7">
              <w:rPr>
                <w:rFonts w:ascii="Times New Roman" w:hAnsi="Times New Roman"/>
                <w:sz w:val="24"/>
                <w:szCs w:val="24"/>
              </w:rPr>
              <w:t xml:space="preserve">Согласно действующему налоговому законодательству РК и проекту НК РК, возврат ранее переданного имущества учредителю не облагается налогом, </w:t>
            </w:r>
            <w:r w:rsidRPr="00FA29B7">
              <w:rPr>
                <w:rFonts w:ascii="Times New Roman" w:hAnsi="Times New Roman"/>
                <w:sz w:val="24"/>
                <w:szCs w:val="24"/>
              </w:rPr>
              <w:lastRenderedPageBreak/>
              <w:t xml:space="preserve">но только при прекращении доверительного управления.  </w:t>
            </w:r>
          </w:p>
          <w:p w:rsidR="009D70D8" w:rsidRPr="00FA29B7" w:rsidRDefault="009D70D8" w:rsidP="009D70D8">
            <w:pPr>
              <w:jc w:val="both"/>
              <w:rPr>
                <w:rFonts w:ascii="Times New Roman" w:hAnsi="Times New Roman"/>
                <w:sz w:val="24"/>
                <w:szCs w:val="24"/>
              </w:rPr>
            </w:pPr>
          </w:p>
          <w:p w:rsidR="009D70D8" w:rsidRPr="00FA29B7" w:rsidRDefault="009D70D8" w:rsidP="009D70D8">
            <w:pPr>
              <w:jc w:val="both"/>
              <w:rPr>
                <w:rFonts w:ascii="Times New Roman" w:hAnsi="Times New Roman"/>
                <w:sz w:val="24"/>
                <w:szCs w:val="24"/>
              </w:rPr>
            </w:pPr>
            <w:r w:rsidRPr="00FA29B7">
              <w:rPr>
                <w:rFonts w:ascii="Times New Roman" w:hAnsi="Times New Roman"/>
                <w:sz w:val="24"/>
                <w:szCs w:val="24"/>
              </w:rPr>
              <w:t xml:space="preserve">Однако на практике учредителю может быть возвращено не все, а часть ранее переданного имущества (например, часть денег или ценных бумаг). При этом доверительное управление на оставшуюся часть имущества может продолжаться. Следует отметить, что глава 44 </w:t>
            </w:r>
            <w:r w:rsidRPr="00FA29B7">
              <w:rPr>
                <w:rFonts w:ascii="Times New Roman" w:hAnsi="Times New Roman"/>
                <w:i/>
                <w:iCs/>
                <w:sz w:val="24"/>
                <w:szCs w:val="24"/>
              </w:rPr>
              <w:t>(Доверительное управление имуществом)</w:t>
            </w:r>
            <w:r w:rsidRPr="00FA29B7">
              <w:rPr>
                <w:rFonts w:ascii="Times New Roman" w:hAnsi="Times New Roman"/>
                <w:sz w:val="24"/>
                <w:szCs w:val="24"/>
              </w:rPr>
              <w:t xml:space="preserve"> ГК РК не запрещает частичный возврат имущества, находящегося в доверительном управлении. Более того, частичный возврат имущества в доверительном управлении, согласно п.1 ст.891 ГК РК, не является основанием для прекращения самого договора доверительного управления.  </w:t>
            </w:r>
          </w:p>
          <w:p w:rsidR="009D70D8" w:rsidRPr="00FA29B7" w:rsidRDefault="009D70D8" w:rsidP="009D70D8">
            <w:pPr>
              <w:jc w:val="both"/>
              <w:rPr>
                <w:rFonts w:ascii="Times New Roman" w:hAnsi="Times New Roman"/>
                <w:sz w:val="24"/>
                <w:szCs w:val="24"/>
              </w:rPr>
            </w:pPr>
          </w:p>
          <w:p w:rsidR="009D70D8" w:rsidRPr="00FA29B7" w:rsidRDefault="009D70D8" w:rsidP="009D70D8">
            <w:pPr>
              <w:ind w:firstLine="284"/>
              <w:jc w:val="both"/>
              <w:rPr>
                <w:rFonts w:ascii="Times New Roman" w:hAnsi="Times New Roman" w:cs="Times New Roman"/>
                <w:sz w:val="24"/>
                <w:szCs w:val="24"/>
              </w:rPr>
            </w:pPr>
            <w:r w:rsidRPr="00FA29B7">
              <w:rPr>
                <w:rFonts w:ascii="Times New Roman" w:hAnsi="Times New Roman"/>
                <w:sz w:val="24"/>
                <w:szCs w:val="24"/>
              </w:rPr>
              <w:t>В связи с чем предлагается урегулировать не только полный возврат имущества, но и вопрос возврата части состава имущества, переданного в доверительное управление.</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подпункты 1) и 2) пункта 6 статьи 76 проекта</w:t>
            </w:r>
          </w:p>
        </w:tc>
        <w:tc>
          <w:tcPr>
            <w:tcW w:w="3828" w:type="dxa"/>
            <w:shd w:val="clear" w:color="auto" w:fill="auto"/>
          </w:tcPr>
          <w:p w:rsidR="009D70D8" w:rsidRPr="00FA29B7" w:rsidRDefault="009D70D8" w:rsidP="009D70D8">
            <w:pPr>
              <w:shd w:val="clear" w:color="auto" w:fill="FFFFFF" w:themeFill="background1"/>
              <w:tabs>
                <w:tab w:val="left" w:pos="142"/>
              </w:tabs>
              <w:ind w:firstLine="445"/>
              <w:contextualSpacing/>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 xml:space="preserve">Статья 76. Обеспечение исполнения налогового обязательства </w:t>
            </w:r>
          </w:p>
          <w:p w:rsidR="009D70D8" w:rsidRPr="00FA29B7" w:rsidRDefault="009D70D8" w:rsidP="009D70D8">
            <w:pPr>
              <w:shd w:val="clear" w:color="auto" w:fill="FFFFFF" w:themeFill="background1"/>
              <w:ind w:firstLine="445"/>
              <w:rPr>
                <w:rFonts w:ascii="Times New Roman" w:hAnsi="Times New Roman" w:cs="Times New Roman"/>
                <w:sz w:val="24"/>
                <w:szCs w:val="24"/>
              </w:rPr>
            </w:pPr>
            <w:r w:rsidRPr="00FA29B7">
              <w:rPr>
                <w:rFonts w:ascii="Times New Roman" w:hAnsi="Times New Roman" w:cs="Times New Roman"/>
                <w:sz w:val="24"/>
                <w:szCs w:val="24"/>
              </w:rPr>
              <w:t>…</w:t>
            </w:r>
          </w:p>
          <w:p w:rsidR="009D70D8" w:rsidRPr="00FA29B7" w:rsidRDefault="009D70D8" w:rsidP="009D70D8">
            <w:pPr>
              <w:pStyle w:val="a4"/>
              <w:shd w:val="clear" w:color="auto" w:fill="FFFFFF" w:themeFill="background1"/>
              <w:tabs>
                <w:tab w:val="left" w:pos="142"/>
              </w:tabs>
              <w:spacing w:before="0" w:beforeAutospacing="0" w:after="0" w:afterAutospacing="0"/>
              <w:ind w:firstLine="445"/>
              <w:contextualSpacing/>
              <w:jc w:val="both"/>
            </w:pPr>
            <w:bookmarkStart w:id="0" w:name="_Hlk169679174"/>
            <w:r w:rsidRPr="00FA29B7">
              <w:t>6. Применение способов обеспечения, за исключением ограничения в распоряжении имуществом налогоплательщика (налогового агента), приостанавливается:</w:t>
            </w:r>
          </w:p>
          <w:p w:rsidR="009D70D8" w:rsidRPr="00FA29B7" w:rsidRDefault="009D70D8" w:rsidP="009D70D8">
            <w:pPr>
              <w:pStyle w:val="a4"/>
              <w:shd w:val="clear" w:color="auto" w:fill="FFFFFF" w:themeFill="background1"/>
              <w:tabs>
                <w:tab w:val="left" w:pos="142"/>
              </w:tabs>
              <w:spacing w:before="0" w:beforeAutospacing="0" w:after="0" w:afterAutospacing="0"/>
              <w:ind w:firstLine="445"/>
              <w:contextualSpacing/>
              <w:jc w:val="both"/>
            </w:pPr>
            <w:r w:rsidRPr="00FA29B7">
              <w:t>1) в случае обжалования уведомления о результатах налоговой проверки в уполномоченный орган:</w:t>
            </w:r>
          </w:p>
          <w:p w:rsidR="009D70D8" w:rsidRPr="00FA29B7" w:rsidRDefault="009D70D8" w:rsidP="009D70D8">
            <w:pPr>
              <w:pStyle w:val="a4"/>
              <w:shd w:val="clear" w:color="auto" w:fill="FFFFFF" w:themeFill="background1"/>
              <w:tabs>
                <w:tab w:val="left" w:pos="142"/>
              </w:tabs>
              <w:spacing w:before="0" w:beforeAutospacing="0" w:after="0" w:afterAutospacing="0"/>
              <w:ind w:firstLine="445"/>
              <w:contextualSpacing/>
              <w:jc w:val="both"/>
            </w:pPr>
            <w:r w:rsidRPr="00FA29B7">
              <w:t>до вынесения уполномоченным органом решения по результатам рассмотрения жалобы;</w:t>
            </w:r>
          </w:p>
          <w:p w:rsidR="009D70D8" w:rsidRPr="00FA29B7" w:rsidRDefault="009D70D8" w:rsidP="009D70D8">
            <w:pPr>
              <w:pStyle w:val="a4"/>
              <w:shd w:val="clear" w:color="auto" w:fill="FFFFFF" w:themeFill="background1"/>
              <w:tabs>
                <w:tab w:val="left" w:pos="142"/>
              </w:tabs>
              <w:spacing w:before="0" w:beforeAutospacing="0" w:after="0" w:afterAutospacing="0"/>
              <w:ind w:firstLine="445"/>
              <w:contextualSpacing/>
              <w:jc w:val="both"/>
            </w:pPr>
            <w:r w:rsidRPr="00FA29B7">
              <w:t>на пятнадцать рабочих дней с момента вынесения по результатам рассмотрения жалобы решения об оставлении без удовлетворения;</w:t>
            </w:r>
          </w:p>
          <w:p w:rsidR="009D70D8" w:rsidRPr="00FA29B7" w:rsidRDefault="009D70D8" w:rsidP="009D70D8">
            <w:pPr>
              <w:pStyle w:val="a4"/>
              <w:shd w:val="clear" w:color="auto" w:fill="FFFFFF" w:themeFill="background1"/>
              <w:tabs>
                <w:tab w:val="left" w:pos="142"/>
              </w:tabs>
              <w:spacing w:before="0" w:beforeAutospacing="0" w:after="0" w:afterAutospacing="0"/>
              <w:ind w:firstLine="445"/>
              <w:contextualSpacing/>
              <w:jc w:val="both"/>
            </w:pPr>
            <w:r w:rsidRPr="00FA29B7">
              <w:t>2) в случае обжалования уведомления о результатах налоговой проверки в суд – до вступления в законную силу решения по результатам рассмотрения жалобы.</w:t>
            </w:r>
          </w:p>
          <w:bookmarkEnd w:id="0"/>
          <w:p w:rsidR="009D70D8" w:rsidRPr="00FA29B7" w:rsidRDefault="009D70D8" w:rsidP="009D70D8">
            <w:pPr>
              <w:shd w:val="clear" w:color="auto" w:fill="FFFFFF" w:themeFill="background1"/>
              <w:ind w:firstLine="284"/>
              <w:rPr>
                <w:rFonts w:ascii="Times New Roman" w:hAnsi="Times New Roman" w:cs="Times New Roman"/>
                <w:b/>
                <w:sz w:val="24"/>
                <w:szCs w:val="24"/>
              </w:rPr>
            </w:pPr>
          </w:p>
        </w:tc>
        <w:tc>
          <w:tcPr>
            <w:tcW w:w="3967" w:type="dxa"/>
            <w:shd w:val="clear" w:color="auto" w:fill="auto"/>
          </w:tcPr>
          <w:p w:rsidR="009D70D8" w:rsidRPr="00FA29B7" w:rsidRDefault="009D70D8" w:rsidP="009D70D8">
            <w:pPr>
              <w:shd w:val="clear" w:color="auto" w:fill="FFFFFF" w:themeFill="background1"/>
              <w:ind w:firstLine="601"/>
              <w:jc w:val="both"/>
              <w:rPr>
                <w:rFonts w:ascii="Times New Roman" w:hAnsi="Times New Roman" w:cs="Times New Roman"/>
                <w:b/>
                <w:sz w:val="24"/>
                <w:szCs w:val="24"/>
              </w:rPr>
            </w:pPr>
            <w:r w:rsidRPr="00FA29B7">
              <w:rPr>
                <w:rFonts w:ascii="Times New Roman" w:hAnsi="Times New Roman" w:cs="Times New Roman"/>
                <w:b/>
                <w:sz w:val="24"/>
                <w:szCs w:val="24"/>
              </w:rPr>
              <w:t>подпункты 1) и 2) пункта 6 статьи 76 проекта изложить в следующей редакции:</w:t>
            </w:r>
          </w:p>
          <w:p w:rsidR="009D70D8" w:rsidRPr="00FA29B7" w:rsidRDefault="009D70D8" w:rsidP="009D70D8">
            <w:pPr>
              <w:shd w:val="clear" w:color="auto" w:fill="FFFFFF" w:themeFill="background1"/>
              <w:ind w:firstLine="601"/>
              <w:jc w:val="both"/>
              <w:rPr>
                <w:rFonts w:ascii="Times New Roman" w:hAnsi="Times New Roman" w:cs="Times New Roman"/>
                <w:sz w:val="24"/>
                <w:szCs w:val="24"/>
              </w:rPr>
            </w:pPr>
            <w:r w:rsidRPr="00FA29B7">
              <w:rPr>
                <w:rFonts w:ascii="Times New Roman" w:hAnsi="Times New Roman" w:cs="Times New Roman"/>
                <w:b/>
                <w:sz w:val="24"/>
                <w:szCs w:val="24"/>
              </w:rPr>
              <w:t>«</w:t>
            </w:r>
            <w:r w:rsidRPr="00FA29B7">
              <w:rPr>
                <w:rFonts w:ascii="Times New Roman" w:hAnsi="Times New Roman" w:cs="Times New Roman"/>
                <w:sz w:val="24"/>
                <w:szCs w:val="24"/>
              </w:rPr>
              <w:t xml:space="preserve">1) в случае обжалования уведомления о результатах налоговой проверки, </w:t>
            </w:r>
            <w:r w:rsidRPr="00FA29B7">
              <w:rPr>
                <w:rFonts w:ascii="Times New Roman" w:hAnsi="Times New Roman" w:cs="Times New Roman"/>
                <w:b/>
                <w:sz w:val="24"/>
                <w:szCs w:val="24"/>
              </w:rPr>
              <w:t>уведомления о расхождениях по результатам камерального контроля или решения налогового органа о признании выписки счета-фактуры без фактической реализации товаров, выполнению работ и оказанию услуг</w:t>
            </w:r>
            <w:r w:rsidRPr="00FA29B7">
              <w:rPr>
                <w:rFonts w:ascii="Times New Roman" w:hAnsi="Times New Roman" w:cs="Times New Roman"/>
                <w:sz w:val="24"/>
                <w:szCs w:val="24"/>
              </w:rPr>
              <w:t xml:space="preserve"> в уполномоченный орган:</w:t>
            </w:r>
          </w:p>
          <w:p w:rsidR="009D70D8" w:rsidRPr="00FA29B7" w:rsidRDefault="009D70D8" w:rsidP="009D70D8">
            <w:pPr>
              <w:shd w:val="clear" w:color="auto" w:fill="FFFFFF" w:themeFill="background1"/>
              <w:ind w:firstLine="601"/>
              <w:jc w:val="both"/>
              <w:rPr>
                <w:rFonts w:ascii="Times New Roman" w:hAnsi="Times New Roman" w:cs="Times New Roman"/>
                <w:sz w:val="24"/>
                <w:szCs w:val="24"/>
              </w:rPr>
            </w:pPr>
            <w:r w:rsidRPr="00FA29B7">
              <w:rPr>
                <w:rFonts w:ascii="Times New Roman" w:hAnsi="Times New Roman" w:cs="Times New Roman"/>
                <w:sz w:val="24"/>
                <w:szCs w:val="24"/>
              </w:rPr>
              <w:t>до вынесения уполномоченным органом решения по результатам рассмотрения жалобы;</w:t>
            </w:r>
          </w:p>
          <w:p w:rsidR="009D70D8" w:rsidRPr="00FA29B7" w:rsidRDefault="009D70D8" w:rsidP="009D70D8">
            <w:pPr>
              <w:shd w:val="clear" w:color="auto" w:fill="FFFFFF" w:themeFill="background1"/>
              <w:ind w:firstLine="601"/>
              <w:jc w:val="both"/>
              <w:rPr>
                <w:rFonts w:ascii="Times New Roman" w:hAnsi="Times New Roman" w:cs="Times New Roman"/>
                <w:sz w:val="24"/>
                <w:szCs w:val="24"/>
              </w:rPr>
            </w:pPr>
            <w:r w:rsidRPr="00FA29B7">
              <w:rPr>
                <w:rFonts w:ascii="Times New Roman" w:hAnsi="Times New Roman" w:cs="Times New Roman"/>
                <w:sz w:val="24"/>
                <w:szCs w:val="24"/>
              </w:rPr>
              <w:t>на пятнадцать рабочих дней с момента вынесения по результатам рассмотрения жалобы решения об оставлении без удовлетворения;</w:t>
            </w:r>
          </w:p>
          <w:p w:rsidR="009D70D8" w:rsidRPr="00FA29B7" w:rsidRDefault="009D70D8" w:rsidP="009D70D8">
            <w:pPr>
              <w:shd w:val="clear" w:color="auto" w:fill="FFFFFF" w:themeFill="background1"/>
              <w:ind w:firstLine="601"/>
              <w:jc w:val="both"/>
              <w:rPr>
                <w:rFonts w:ascii="Times New Roman" w:hAnsi="Times New Roman" w:cs="Times New Roman"/>
                <w:sz w:val="24"/>
                <w:szCs w:val="24"/>
              </w:rPr>
            </w:pPr>
            <w:r w:rsidRPr="00FA29B7">
              <w:rPr>
                <w:rFonts w:ascii="Times New Roman" w:hAnsi="Times New Roman" w:cs="Times New Roman"/>
                <w:sz w:val="24"/>
                <w:szCs w:val="24"/>
              </w:rPr>
              <w:t xml:space="preserve">2) в случае обжалования уведомления о результатах налоговой проверки, </w:t>
            </w:r>
            <w:r w:rsidRPr="00FA29B7">
              <w:rPr>
                <w:rFonts w:ascii="Times New Roman" w:hAnsi="Times New Roman" w:cs="Times New Roman"/>
                <w:b/>
                <w:sz w:val="24"/>
                <w:szCs w:val="24"/>
              </w:rPr>
              <w:t xml:space="preserve">уведомления о расхождениях по результатам камерального контроля или решения налогового органа о признании выписки счета-фактуры без фактической реализации товаров, выполнению работ и оказанию услуг в суд - </w:t>
            </w:r>
            <w:r w:rsidRPr="00FA29B7">
              <w:rPr>
                <w:rFonts w:ascii="Times New Roman" w:hAnsi="Times New Roman" w:cs="Times New Roman"/>
                <w:sz w:val="24"/>
                <w:szCs w:val="24"/>
              </w:rPr>
              <w:t xml:space="preserve">до </w:t>
            </w:r>
            <w:r w:rsidRPr="00FA29B7">
              <w:rPr>
                <w:rFonts w:ascii="Times New Roman" w:hAnsi="Times New Roman" w:cs="Times New Roman"/>
                <w:sz w:val="24"/>
                <w:szCs w:val="24"/>
              </w:rPr>
              <w:lastRenderedPageBreak/>
              <w:t>вступления в законную силу решения суда по результатам рассмотрения жалобы.»;</w:t>
            </w:r>
          </w:p>
        </w:tc>
        <w:tc>
          <w:tcPr>
            <w:tcW w:w="3826" w:type="dxa"/>
            <w:shd w:val="clear" w:color="auto" w:fill="auto"/>
          </w:tcPr>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А. Перуашев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Д. Еспаева</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Барлыбаев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Бейсенбаев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С. Ерубаев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К. Иса</w:t>
            </w:r>
          </w:p>
          <w:p w:rsidR="009D70D8" w:rsidRPr="00FA29B7" w:rsidRDefault="009D70D8" w:rsidP="009D70D8">
            <w:pPr>
              <w:shd w:val="clear" w:color="auto" w:fill="FFFFFF" w:themeFill="background1"/>
              <w:ind w:firstLine="284"/>
              <w:rPr>
                <w:rFonts w:ascii="Times New Roman" w:hAnsi="Times New Roman" w:cs="Times New Roman"/>
                <w:sz w:val="24"/>
                <w:szCs w:val="24"/>
              </w:rPr>
            </w:pP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r w:rsidRPr="00FA29B7">
              <w:rPr>
                <w:rFonts w:ascii="Times New Roman" w:hAnsi="Times New Roman" w:cs="Times New Roman"/>
                <w:sz w:val="24"/>
                <w:szCs w:val="24"/>
              </w:rPr>
              <w:t xml:space="preserve">В соответствии с п.1 ст.39 Конституции РК, права и свободы человека и гражданина могут быть ограничены только законами и лишь в той мере, в какой это необходимо в целях защиты конституционного строя, охраны общественного порядка, прав и свобод человека, здоровья и нравственности населения. </w:t>
            </w: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r w:rsidRPr="00FA29B7">
              <w:rPr>
                <w:rFonts w:ascii="Times New Roman" w:hAnsi="Times New Roman" w:cs="Times New Roman"/>
                <w:sz w:val="24"/>
                <w:szCs w:val="24"/>
              </w:rPr>
              <w:t>Способы обеспечения исполнения налогового обязательства значительно ограничивают права налогоплательщика.</w:t>
            </w: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r w:rsidRPr="00FA29B7">
              <w:rPr>
                <w:rFonts w:ascii="Times New Roman" w:hAnsi="Times New Roman" w:cs="Times New Roman"/>
                <w:sz w:val="24"/>
                <w:szCs w:val="24"/>
              </w:rPr>
              <w:t>Кроме того, согласно п.2 данной статьи способы обеспечения исполнения налогового обязательства должны стимулировать надлежащее исполнение налогового обязательства налогоплательщиком.</w:t>
            </w: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r w:rsidRPr="00FA29B7">
              <w:rPr>
                <w:rFonts w:ascii="Times New Roman" w:hAnsi="Times New Roman" w:cs="Times New Roman"/>
                <w:sz w:val="24"/>
                <w:szCs w:val="24"/>
              </w:rPr>
              <w:lastRenderedPageBreak/>
              <w:t>В связи с чем способы обеспечения исполнения налогового обязательства должны применяться с того момента, когда все спорные вопросы по исчислению налогового обязательства решены и стоит вопрос только об его уплате, т.е. после реализации налогоплательщиком права на обжалование решения налогового органа в случае несогласия с ним.</w:t>
            </w: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r w:rsidRPr="00FA29B7">
              <w:rPr>
                <w:rFonts w:ascii="Times New Roman" w:hAnsi="Times New Roman" w:cs="Times New Roman"/>
                <w:sz w:val="24"/>
                <w:szCs w:val="24"/>
              </w:rPr>
              <w:t>Поэтому применение способов обеспечения исполнения налогового обязательства должно приостанавливаться в случае, если налогоплательщик решил реализовать свое право на обжалование решения налогового органа, до вступления в законную силу решения суда по результатам рассмотрения жалобы.</w:t>
            </w: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r w:rsidRPr="00FA29B7">
              <w:rPr>
                <w:rFonts w:ascii="Times New Roman" w:hAnsi="Times New Roman" w:cs="Times New Roman"/>
                <w:sz w:val="24"/>
                <w:szCs w:val="24"/>
              </w:rPr>
              <w:t xml:space="preserve">Поскольку уведомление о расхождениях по результатам камерального контроля и решение налогового органа о признании выписки счета-фактуры без фактической реализации товаров, выполнению работ и оказанию услуг подлежат обжалованию, данные акты налогового органа </w:t>
            </w:r>
            <w:r w:rsidRPr="00FA29B7">
              <w:rPr>
                <w:rFonts w:ascii="Times New Roman" w:hAnsi="Times New Roman" w:cs="Times New Roman"/>
                <w:sz w:val="24"/>
                <w:szCs w:val="24"/>
              </w:rPr>
              <w:lastRenderedPageBreak/>
              <w:t>необходимо включить в пп.1) и 2) п.6 ст.76 Кодекса.</w:t>
            </w:r>
          </w:p>
        </w:tc>
        <w:tc>
          <w:tcPr>
            <w:tcW w:w="1844" w:type="dxa"/>
          </w:tcPr>
          <w:p w:rsidR="009D70D8" w:rsidRPr="00FA29B7" w:rsidRDefault="009D70D8" w:rsidP="009D70D8">
            <w:pPr>
              <w:rPr>
                <w:rFonts w:ascii="Times New Roman" w:eastAsia="Calibri" w:hAnsi="Times New Roman" w:cs="Times New Roman"/>
                <w:b/>
                <w:sz w:val="24"/>
                <w:szCs w:val="24"/>
              </w:rPr>
            </w:pPr>
            <w:r w:rsidRPr="00FA29B7">
              <w:rPr>
                <w:rFonts w:ascii="Times New Roman" w:eastAsia="Calibri" w:hAnsi="Times New Roman" w:cs="Times New Roman"/>
                <w:b/>
                <w:sz w:val="24"/>
                <w:szCs w:val="24"/>
              </w:rPr>
              <w:lastRenderedPageBreak/>
              <w:t xml:space="preserve">Доработать </w:t>
            </w:r>
          </w:p>
          <w:p w:rsidR="009D70D8" w:rsidRPr="00FA29B7" w:rsidRDefault="009D70D8" w:rsidP="009D70D8">
            <w:pPr>
              <w:rPr>
                <w:rFonts w:ascii="Times New Roman" w:eastAsia="Calibri" w:hAnsi="Times New Roman" w:cs="Times New Roman"/>
                <w:b/>
                <w:sz w:val="20"/>
                <w:szCs w:val="20"/>
              </w:rPr>
            </w:pPr>
          </w:p>
          <w:p w:rsidR="009D70D8" w:rsidRPr="00FA29B7" w:rsidRDefault="009D70D8" w:rsidP="009D70D8">
            <w:pPr>
              <w:rPr>
                <w:rFonts w:ascii="Times New Roman" w:eastAsia="Calibri" w:hAnsi="Times New Roman" w:cs="Times New Roman"/>
                <w:b/>
                <w:sz w:val="20"/>
                <w:szCs w:val="20"/>
              </w:rPr>
            </w:pPr>
          </w:p>
          <w:p w:rsidR="009D70D8" w:rsidRPr="00FA29B7" w:rsidRDefault="00EE0236" w:rsidP="009D70D8">
            <w:pPr>
              <w:rPr>
                <w:rFonts w:ascii="Times New Roman" w:eastAsia="Calibri" w:hAnsi="Times New Roman" w:cs="Times New Roman"/>
                <w:b/>
                <w:sz w:val="20"/>
                <w:szCs w:val="20"/>
              </w:rPr>
            </w:pPr>
            <w:r w:rsidRPr="00FA29B7">
              <w:rPr>
                <w:rFonts w:ascii="Times New Roman" w:eastAsia="Calibri" w:hAnsi="Times New Roman" w:cs="Times New Roman"/>
                <w:b/>
                <w:sz w:val="20"/>
                <w:szCs w:val="20"/>
              </w:rPr>
              <w:t>Не поддержа</w:t>
            </w:r>
            <w:r w:rsidR="009D70D8" w:rsidRPr="00FA29B7">
              <w:rPr>
                <w:rFonts w:ascii="Times New Roman" w:eastAsia="Calibri" w:hAnsi="Times New Roman" w:cs="Times New Roman"/>
                <w:b/>
                <w:sz w:val="20"/>
                <w:szCs w:val="20"/>
              </w:rPr>
              <w:t>но ПРК</w:t>
            </w:r>
          </w:p>
          <w:p w:rsidR="009D70D8" w:rsidRPr="00FA29B7" w:rsidRDefault="009D70D8" w:rsidP="009D70D8">
            <w:pPr>
              <w:ind w:firstLine="284"/>
              <w:jc w:val="center"/>
              <w:rPr>
                <w:rFonts w:ascii="Times New Roman" w:eastAsia="Calibri" w:hAnsi="Times New Roman" w:cs="Times New Roman"/>
                <w:b/>
                <w:sz w:val="20"/>
                <w:szCs w:val="20"/>
              </w:rPr>
            </w:pPr>
          </w:p>
          <w:p w:rsidR="009D70D8" w:rsidRPr="00FA29B7" w:rsidRDefault="009D70D8" w:rsidP="009D70D8">
            <w:pPr>
              <w:jc w:val="both"/>
              <w:rPr>
                <w:rFonts w:ascii="Times New Roman" w:hAnsi="Times New Roman" w:cs="Times New Roman"/>
                <w:i/>
                <w:sz w:val="20"/>
                <w:szCs w:val="20"/>
              </w:rPr>
            </w:pPr>
            <w:r w:rsidRPr="00FA29B7">
              <w:rPr>
                <w:rFonts w:ascii="Times New Roman" w:hAnsi="Times New Roman" w:cs="Times New Roman"/>
                <w:b/>
                <w:i/>
                <w:sz w:val="20"/>
                <w:szCs w:val="20"/>
              </w:rPr>
              <w:t>по позиции 3</w:t>
            </w:r>
            <w:r w:rsidRPr="00FA29B7">
              <w:rPr>
                <w:rFonts w:ascii="Times New Roman" w:hAnsi="Times New Roman" w:cs="Times New Roman"/>
                <w:i/>
                <w:sz w:val="20"/>
                <w:szCs w:val="20"/>
              </w:rPr>
              <w:t xml:space="preserve"> относительно дополнения редакции подпунктов 1) и 2) пункта 6 статьи 76 проекта положением о том, что при обжаловании уведомления о расхождениях по результатам камерального контроля или решения налогового органа о признании выписки счета-фактуры без фактической реализации товаров, выполнению работ и оказанию услуг, способы обеспечения исполнения налогового обязательства подлежат приостановлению, </w:t>
            </w:r>
            <w:r w:rsidRPr="00FA29B7">
              <w:rPr>
                <w:rFonts w:ascii="Times New Roman" w:hAnsi="Times New Roman" w:cs="Times New Roman"/>
                <w:i/>
                <w:sz w:val="20"/>
                <w:szCs w:val="20"/>
              </w:rPr>
              <w:lastRenderedPageBreak/>
              <w:t xml:space="preserve">в целях приведения в соответствие с пунктом 1 статьи 39 Конституции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В проекте разделены два контроля камеральный и сопоставительный.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Особенностью сопоставительного контроля является выявление выписки бестоварных электронных счетов-фактур.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Кроме того, уведомление по результатам сопоставительного контроля не влечет образование задолженности, т.е. не накладывает на налогоплательщика  обязанности по погашению задолженности, а уведомление по результатам налоговой проверки в случае  его неприостановления на период </w:t>
            </w:r>
            <w:r w:rsidRPr="00FA29B7">
              <w:rPr>
                <w:rFonts w:ascii="Times New Roman" w:hAnsi="Times New Roman" w:cs="Times New Roman"/>
                <w:sz w:val="20"/>
                <w:szCs w:val="20"/>
              </w:rPr>
              <w:lastRenderedPageBreak/>
              <w:t xml:space="preserve">обжалования повлечет приостановление расходных операций.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Таким образом, приостановление применения способов обеспечения применяется только в отношении уведомления по результатам налоговой проверки.</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В этой связи поправка, предусматривающая дополнение редакции пунктов 1) и 2) пункта 6 статьи 76 проекта, </w:t>
            </w:r>
            <w:r w:rsidRPr="00FA29B7">
              <w:rPr>
                <w:rFonts w:ascii="Times New Roman" w:hAnsi="Times New Roman" w:cs="Times New Roman"/>
                <w:b/>
                <w:sz w:val="20"/>
                <w:szCs w:val="20"/>
              </w:rPr>
              <w:t>не поддерживается</w:t>
            </w:r>
            <w:r w:rsidRPr="00FA29B7">
              <w:rPr>
                <w:rFonts w:ascii="Times New Roman" w:hAnsi="Times New Roman" w:cs="Times New Roman"/>
                <w:sz w:val="20"/>
                <w:szCs w:val="20"/>
              </w:rPr>
              <w:t>.</w:t>
            </w:r>
          </w:p>
          <w:p w:rsidR="009D70D8" w:rsidRPr="00FA29B7" w:rsidRDefault="009D70D8" w:rsidP="009D70D8">
            <w:pPr>
              <w:ind w:firstLine="284"/>
              <w:jc w:val="center"/>
              <w:rPr>
                <w:rFonts w:ascii="Times New Roman" w:eastAsia="Calibri" w:hAnsi="Times New Roman" w:cs="Times New Roman"/>
                <w:b/>
                <w:sz w:val="20"/>
                <w:szCs w:val="20"/>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подпункты 2) и 3) пункта 1 статьи 77 проекта</w:t>
            </w:r>
          </w:p>
        </w:tc>
        <w:tc>
          <w:tcPr>
            <w:tcW w:w="3828" w:type="dxa"/>
            <w:shd w:val="clear" w:color="auto" w:fill="auto"/>
          </w:tcPr>
          <w:p w:rsidR="009D70D8" w:rsidRPr="00FA29B7" w:rsidRDefault="009D70D8" w:rsidP="009D70D8">
            <w:pPr>
              <w:shd w:val="clear" w:color="auto" w:fill="FFFFFF" w:themeFill="background1"/>
              <w:tabs>
                <w:tab w:val="left" w:pos="142"/>
              </w:tabs>
              <w:ind w:firstLine="587"/>
              <w:contextualSpacing/>
              <w:jc w:val="both"/>
              <w:outlineLvl w:val="2"/>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Статья 77. Извещение налогового органа</w:t>
            </w:r>
          </w:p>
          <w:p w:rsidR="009D70D8" w:rsidRPr="00FA29B7" w:rsidRDefault="009D70D8" w:rsidP="009D70D8">
            <w:pPr>
              <w:shd w:val="clear" w:color="auto" w:fill="FFFFFF" w:themeFill="background1"/>
              <w:tabs>
                <w:tab w:val="left" w:pos="142"/>
              </w:tabs>
              <w:ind w:firstLine="587"/>
              <w:contextualSpacing/>
              <w:jc w:val="both"/>
              <w:outlineLvl w:val="2"/>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themeFill="background1"/>
              <w:tabs>
                <w:tab w:val="left" w:pos="142"/>
              </w:tabs>
              <w:ind w:firstLine="587"/>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1. В целях обеспечения исполнения налоговых обязательств налоговый орган извещает налогоплательщика (налогового агента): </w:t>
            </w:r>
          </w:p>
          <w:p w:rsidR="009D70D8" w:rsidRPr="00FA29B7" w:rsidRDefault="009D70D8" w:rsidP="009D70D8">
            <w:pPr>
              <w:shd w:val="clear" w:color="auto" w:fill="FFFFFF" w:themeFill="background1"/>
              <w:tabs>
                <w:tab w:val="left" w:pos="142"/>
              </w:tabs>
              <w:ind w:firstLine="587"/>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tabs>
                <w:tab w:val="left" w:pos="142"/>
              </w:tabs>
              <w:ind w:firstLine="587"/>
              <w:contextualSpacing/>
              <w:jc w:val="both"/>
              <w:rPr>
                <w:rFonts w:ascii="Times New Roman" w:hAnsi="Times New Roman" w:cs="Times New Roman"/>
                <w:b/>
                <w:sz w:val="24"/>
                <w:szCs w:val="24"/>
              </w:rPr>
            </w:pPr>
            <w:r w:rsidRPr="00FA29B7">
              <w:rPr>
                <w:rFonts w:ascii="Times New Roman" w:hAnsi="Times New Roman" w:cs="Times New Roman"/>
                <w:b/>
                <w:sz w:val="24"/>
                <w:szCs w:val="24"/>
              </w:rPr>
              <w:lastRenderedPageBreak/>
              <w:t>2) о совершении взаиморасчетов с налогоплательщиком, не исполнившим уведомление о подтверждении фактического совершения оборота по реализации товаров, выполнению работ и оказанию услуг</w:t>
            </w:r>
            <w:r w:rsidRPr="00FA29B7">
              <w:rPr>
                <w:rFonts w:ascii="Times New Roman" w:eastAsia="Times New Roman" w:hAnsi="Times New Roman" w:cs="Times New Roman"/>
                <w:b/>
                <w:sz w:val="24"/>
                <w:szCs w:val="24"/>
                <w:lang w:eastAsia="ru-RU"/>
              </w:rPr>
              <w:t>;</w:t>
            </w:r>
          </w:p>
          <w:p w:rsidR="009D70D8" w:rsidRPr="00FA29B7" w:rsidRDefault="009D70D8" w:rsidP="009D70D8">
            <w:pPr>
              <w:shd w:val="clear" w:color="auto" w:fill="FFFFFF" w:themeFill="background1"/>
              <w:tabs>
                <w:tab w:val="left" w:pos="142"/>
              </w:tabs>
              <w:ind w:firstLine="587"/>
              <w:contextualSpacing/>
              <w:jc w:val="both"/>
              <w:rPr>
                <w:rFonts w:ascii="Times New Roman" w:eastAsia="Times New Roman" w:hAnsi="Times New Roman" w:cs="Times New Roman"/>
                <w:b/>
                <w:sz w:val="24"/>
                <w:szCs w:val="24"/>
                <w:lang w:eastAsia="ru-RU"/>
              </w:rPr>
            </w:pPr>
            <w:r w:rsidRPr="00FA29B7">
              <w:rPr>
                <w:rFonts w:ascii="Times New Roman" w:hAnsi="Times New Roman" w:cs="Times New Roman"/>
                <w:b/>
                <w:sz w:val="24"/>
                <w:szCs w:val="24"/>
              </w:rPr>
              <w:t>3) о совершении взаиморасчетов с налогоплательщиком, уведомление о подтверждении фактического совершения оборота по реализации товаров, выполнению работ и оказанию услуг, которого признано неисполненным.</w:t>
            </w:r>
          </w:p>
          <w:p w:rsidR="009D70D8" w:rsidRPr="00FA29B7" w:rsidRDefault="009D70D8" w:rsidP="009D70D8">
            <w:pPr>
              <w:shd w:val="clear" w:color="auto" w:fill="FFFFFF" w:themeFill="background1"/>
              <w:tabs>
                <w:tab w:val="left" w:pos="142"/>
              </w:tabs>
              <w:ind w:firstLine="587"/>
              <w:contextualSpacing/>
              <w:jc w:val="both"/>
              <w:rPr>
                <w:rFonts w:ascii="Times New Roman" w:eastAsia="Times New Roman" w:hAnsi="Times New Roman" w:cs="Times New Roman"/>
                <w:b/>
                <w:sz w:val="24"/>
                <w:szCs w:val="24"/>
                <w:lang w:eastAsia="ru-RU"/>
              </w:rPr>
            </w:pPr>
            <w:r w:rsidRPr="00FA29B7">
              <w:rPr>
                <w:rFonts w:ascii="Times New Roman" w:hAnsi="Times New Roman" w:cs="Times New Roman"/>
                <w:b/>
                <w:sz w:val="24"/>
                <w:szCs w:val="24"/>
              </w:rPr>
              <w:t xml:space="preserve">Извещение в </w:t>
            </w:r>
            <w:r w:rsidRPr="00FA29B7">
              <w:rPr>
                <w:rFonts w:ascii="Times New Roman" w:eastAsia="Times New Roman" w:hAnsi="Times New Roman" w:cs="Times New Roman"/>
                <w:b/>
                <w:sz w:val="24"/>
                <w:szCs w:val="24"/>
                <w:lang w:eastAsia="ru-RU"/>
              </w:rPr>
              <w:t>случаях, указанных в подпунктах 2), 3) настоящего пункта:</w:t>
            </w:r>
          </w:p>
          <w:p w:rsidR="009D70D8" w:rsidRPr="00FA29B7" w:rsidRDefault="009D70D8" w:rsidP="009D70D8">
            <w:pPr>
              <w:shd w:val="clear" w:color="auto" w:fill="FFFFFF" w:themeFill="background1"/>
              <w:tabs>
                <w:tab w:val="left" w:pos="142"/>
              </w:tabs>
              <w:ind w:firstLine="587"/>
              <w:contextualSpacing/>
              <w:jc w:val="both"/>
              <w:rPr>
                <w:rFonts w:ascii="Times New Roman" w:hAnsi="Times New Roman" w:cs="Times New Roman"/>
                <w:b/>
                <w:sz w:val="24"/>
                <w:szCs w:val="24"/>
              </w:rPr>
            </w:pPr>
            <w:r w:rsidRPr="00FA29B7">
              <w:rPr>
                <w:rFonts w:ascii="Times New Roman" w:hAnsi="Times New Roman" w:cs="Times New Roman"/>
                <w:b/>
                <w:sz w:val="24"/>
                <w:szCs w:val="24"/>
              </w:rPr>
              <w:t>содержит сведения об электронных счетах-фактурах, по которым имеются нарушения</w:t>
            </w:r>
            <w:r w:rsidRPr="00FA29B7">
              <w:rPr>
                <w:rFonts w:ascii="Times New Roman" w:eastAsia="Times New Roman" w:hAnsi="Times New Roman" w:cs="Times New Roman"/>
                <w:b/>
                <w:sz w:val="24"/>
                <w:szCs w:val="24"/>
                <w:lang w:eastAsia="ru-RU"/>
              </w:rPr>
              <w:t>;</w:t>
            </w:r>
          </w:p>
          <w:p w:rsidR="009D70D8" w:rsidRPr="00FA29B7" w:rsidRDefault="009D70D8" w:rsidP="009D70D8">
            <w:pPr>
              <w:shd w:val="clear" w:color="auto" w:fill="FFFFFF" w:themeFill="background1"/>
              <w:tabs>
                <w:tab w:val="left" w:pos="142"/>
              </w:tabs>
              <w:ind w:firstLine="587"/>
              <w:contextualSpacing/>
              <w:jc w:val="both"/>
              <w:rPr>
                <w:rFonts w:ascii="Times New Roman" w:hAnsi="Times New Roman" w:cs="Times New Roman"/>
                <w:b/>
                <w:sz w:val="24"/>
                <w:szCs w:val="24"/>
              </w:rPr>
            </w:pPr>
            <w:r w:rsidRPr="00FA29B7">
              <w:rPr>
                <w:rFonts w:ascii="Times New Roman" w:hAnsi="Times New Roman" w:cs="Times New Roman"/>
                <w:b/>
                <w:sz w:val="24"/>
                <w:szCs w:val="24"/>
              </w:rPr>
              <w:t>представляется контрагентам налогоплательщика в течение одного рабочего дня, следующего за днем приостановления выписки электронных счетов-фактур.</w:t>
            </w:r>
          </w:p>
          <w:p w:rsidR="009D70D8" w:rsidRPr="00FA29B7" w:rsidRDefault="009D70D8" w:rsidP="009D70D8">
            <w:pPr>
              <w:shd w:val="clear" w:color="auto" w:fill="FFFFFF" w:themeFill="background1"/>
              <w:ind w:firstLine="284"/>
              <w:rPr>
                <w:rFonts w:ascii="Times New Roman" w:hAnsi="Times New Roman" w:cs="Times New Roman"/>
                <w:sz w:val="24"/>
                <w:szCs w:val="24"/>
              </w:rPr>
            </w:pPr>
          </w:p>
        </w:tc>
        <w:tc>
          <w:tcPr>
            <w:tcW w:w="3967" w:type="dxa"/>
            <w:shd w:val="clear" w:color="auto" w:fill="auto"/>
          </w:tcPr>
          <w:p w:rsidR="009D70D8" w:rsidRPr="00FA29B7" w:rsidRDefault="009D70D8" w:rsidP="009D70D8">
            <w:pPr>
              <w:shd w:val="clear" w:color="auto" w:fill="FFFFFF" w:themeFill="background1"/>
              <w:ind w:firstLine="601"/>
              <w:jc w:val="both"/>
              <w:rPr>
                <w:rFonts w:ascii="Times New Roman" w:hAnsi="Times New Roman" w:cs="Times New Roman"/>
                <w:b/>
                <w:sz w:val="24"/>
                <w:szCs w:val="24"/>
              </w:rPr>
            </w:pPr>
            <w:r w:rsidRPr="00FA29B7">
              <w:rPr>
                <w:rFonts w:ascii="Times New Roman" w:hAnsi="Times New Roman" w:cs="Times New Roman"/>
                <w:b/>
                <w:sz w:val="24"/>
                <w:szCs w:val="24"/>
              </w:rPr>
              <w:lastRenderedPageBreak/>
              <w:t xml:space="preserve">подпункты 2) и 3) </w:t>
            </w:r>
            <w:r w:rsidRPr="00FA29B7">
              <w:rPr>
                <w:rFonts w:ascii="Times New Roman" w:hAnsi="Times New Roman" w:cs="Times New Roman"/>
                <w:sz w:val="24"/>
                <w:szCs w:val="24"/>
              </w:rPr>
              <w:t>пункта 1 статьи 77 проекта</w:t>
            </w:r>
            <w:r w:rsidRPr="00FA29B7">
              <w:rPr>
                <w:rFonts w:ascii="Times New Roman" w:hAnsi="Times New Roman" w:cs="Times New Roman"/>
                <w:b/>
                <w:sz w:val="24"/>
                <w:szCs w:val="24"/>
              </w:rPr>
              <w:t xml:space="preserve"> изложить в следующей редакции:</w:t>
            </w:r>
          </w:p>
          <w:p w:rsidR="009D70D8" w:rsidRPr="00FA29B7" w:rsidRDefault="009D70D8" w:rsidP="009D70D8">
            <w:pPr>
              <w:shd w:val="clear" w:color="auto" w:fill="FFFFFF" w:themeFill="background1"/>
              <w:ind w:firstLine="601"/>
              <w:jc w:val="both"/>
              <w:rPr>
                <w:rFonts w:ascii="Times New Roman" w:hAnsi="Times New Roman" w:cs="Times New Roman"/>
                <w:b/>
                <w:sz w:val="24"/>
                <w:szCs w:val="24"/>
              </w:rPr>
            </w:pPr>
            <w:r w:rsidRPr="00FA29B7">
              <w:rPr>
                <w:rFonts w:ascii="Times New Roman" w:hAnsi="Times New Roman" w:cs="Times New Roman"/>
                <w:b/>
                <w:sz w:val="24"/>
                <w:szCs w:val="24"/>
              </w:rPr>
              <w:t>«</w:t>
            </w:r>
            <w:r w:rsidRPr="00FA29B7">
              <w:rPr>
                <w:rFonts w:ascii="Times New Roman" w:hAnsi="Times New Roman" w:cs="Times New Roman"/>
                <w:sz w:val="24"/>
                <w:szCs w:val="24"/>
              </w:rPr>
              <w:t xml:space="preserve">2) </w:t>
            </w:r>
            <w:r w:rsidRPr="00FA29B7">
              <w:rPr>
                <w:rFonts w:ascii="Times New Roman" w:hAnsi="Times New Roman" w:cs="Times New Roman"/>
                <w:b/>
                <w:sz w:val="24"/>
                <w:szCs w:val="24"/>
              </w:rPr>
              <w:t>о применении способов обеспечения исполнения налогового обязательства в связи с неисполнением</w:t>
            </w:r>
            <w:r w:rsidRPr="00FA29B7">
              <w:rPr>
                <w:rFonts w:ascii="Times New Roman" w:hAnsi="Times New Roman" w:cs="Times New Roman"/>
                <w:sz w:val="24"/>
                <w:szCs w:val="24"/>
              </w:rPr>
              <w:t xml:space="preserve"> уведомления о подтверждении фактического совершения оборота по реализации </w:t>
            </w:r>
            <w:r w:rsidRPr="00FA29B7">
              <w:rPr>
                <w:rFonts w:ascii="Times New Roman" w:hAnsi="Times New Roman" w:cs="Times New Roman"/>
                <w:sz w:val="24"/>
                <w:szCs w:val="24"/>
              </w:rPr>
              <w:lastRenderedPageBreak/>
              <w:t>товаров, выполнению работ и оказанию услуг.</w:t>
            </w:r>
          </w:p>
          <w:p w:rsidR="009D70D8" w:rsidRPr="00FA29B7" w:rsidRDefault="009D70D8" w:rsidP="009D70D8">
            <w:pPr>
              <w:shd w:val="clear" w:color="auto" w:fill="FFFFFF" w:themeFill="background1"/>
              <w:ind w:firstLine="601"/>
              <w:jc w:val="both"/>
              <w:rPr>
                <w:rFonts w:ascii="Times New Roman" w:hAnsi="Times New Roman" w:cs="Times New Roman"/>
                <w:b/>
                <w:sz w:val="24"/>
                <w:szCs w:val="24"/>
              </w:rPr>
            </w:pPr>
            <w:r w:rsidRPr="00FA29B7">
              <w:rPr>
                <w:rFonts w:ascii="Times New Roman" w:hAnsi="Times New Roman" w:cs="Times New Roman"/>
                <w:b/>
                <w:sz w:val="24"/>
                <w:szCs w:val="24"/>
              </w:rPr>
              <w:t xml:space="preserve"> Извещение о применении способов обеспечения исполнения налогового обязательства в связи с неисполнением уведомления о подтверждении фактического совершения оборота по реализации товаров, выполнению работ и оказанию услуг представляется налогоплательщику, не представившему пояснение на уведомление в течение одного рабочего дня после окончания срока, предусмотренного подпунктом 2 статьи 78 настоящего Кодекса; </w:t>
            </w:r>
          </w:p>
          <w:p w:rsidR="009D70D8" w:rsidRPr="00FA29B7" w:rsidRDefault="009D70D8" w:rsidP="009D70D8">
            <w:pPr>
              <w:shd w:val="clear" w:color="auto" w:fill="FFFFFF" w:themeFill="background1"/>
              <w:ind w:firstLine="601"/>
              <w:jc w:val="both"/>
              <w:rPr>
                <w:rFonts w:ascii="Times New Roman" w:hAnsi="Times New Roman" w:cs="Times New Roman"/>
                <w:b/>
                <w:sz w:val="24"/>
                <w:szCs w:val="24"/>
              </w:rPr>
            </w:pPr>
            <w:r w:rsidRPr="00FA29B7">
              <w:rPr>
                <w:rFonts w:ascii="Times New Roman" w:hAnsi="Times New Roman" w:cs="Times New Roman"/>
                <w:sz w:val="24"/>
                <w:szCs w:val="24"/>
              </w:rPr>
              <w:t xml:space="preserve">3) </w:t>
            </w:r>
            <w:r w:rsidRPr="00FA29B7">
              <w:rPr>
                <w:rFonts w:ascii="Times New Roman" w:hAnsi="Times New Roman" w:cs="Times New Roman"/>
                <w:b/>
                <w:sz w:val="24"/>
                <w:szCs w:val="24"/>
              </w:rPr>
              <w:t>о принятии налоговым органом решения о признании выписки счета-фактуры без фактической реализации товаров, выполнению работ и оказанию услуг.</w:t>
            </w:r>
          </w:p>
          <w:p w:rsidR="009D70D8" w:rsidRPr="00FA29B7" w:rsidRDefault="009D70D8" w:rsidP="009D70D8">
            <w:pPr>
              <w:shd w:val="clear" w:color="auto" w:fill="FFFFFF" w:themeFill="background1"/>
              <w:ind w:firstLine="601"/>
              <w:jc w:val="both"/>
              <w:rPr>
                <w:rFonts w:ascii="Times New Roman" w:hAnsi="Times New Roman" w:cs="Times New Roman"/>
                <w:b/>
                <w:sz w:val="24"/>
                <w:szCs w:val="24"/>
              </w:rPr>
            </w:pPr>
            <w:r w:rsidRPr="00FA29B7">
              <w:rPr>
                <w:rFonts w:ascii="Times New Roman" w:hAnsi="Times New Roman" w:cs="Times New Roman"/>
                <w:b/>
                <w:sz w:val="24"/>
                <w:szCs w:val="24"/>
              </w:rPr>
              <w:t xml:space="preserve">Извещение о принятии решения налоговым органом о признании выписки счета-фактуры без фактической реализации товаров, выполнению работ и оказанию услуг направляется налогоплательщику, чьи доводы, </w:t>
            </w:r>
            <w:r w:rsidRPr="00FA29B7">
              <w:rPr>
                <w:rFonts w:ascii="Times New Roman" w:hAnsi="Times New Roman" w:cs="Times New Roman"/>
                <w:b/>
                <w:sz w:val="24"/>
                <w:szCs w:val="24"/>
              </w:rPr>
              <w:lastRenderedPageBreak/>
              <w:t>указанные в пояснении недостаточны для подтверждения фактического совершения оборота по реализации товаров, выполнению работ и оказанию услуг в течение одного рабочего дня после окончания срока на обжалование данного решения, предусмотренного пунктом 12 статьи 129 настоящего кодекса.»;</w:t>
            </w:r>
          </w:p>
        </w:tc>
        <w:tc>
          <w:tcPr>
            <w:tcW w:w="3826" w:type="dxa"/>
            <w:shd w:val="clear" w:color="auto" w:fill="auto"/>
          </w:tcPr>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А. Перуашев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Д. Еспаева</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Барлыбаев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Бейсенбаев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С. Ерубаев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К. Иса</w:t>
            </w:r>
          </w:p>
          <w:p w:rsidR="009D70D8" w:rsidRPr="00FA29B7" w:rsidRDefault="009D70D8" w:rsidP="009D70D8">
            <w:pPr>
              <w:shd w:val="clear" w:color="auto" w:fill="FFFFFF" w:themeFill="background1"/>
              <w:ind w:firstLine="284"/>
              <w:rPr>
                <w:rFonts w:ascii="Times New Roman" w:hAnsi="Times New Roman" w:cs="Times New Roman"/>
                <w:sz w:val="24"/>
                <w:szCs w:val="24"/>
              </w:rPr>
            </w:pPr>
          </w:p>
          <w:p w:rsidR="009D70D8" w:rsidRPr="00FA29B7" w:rsidRDefault="009D70D8" w:rsidP="009D70D8">
            <w:pPr>
              <w:shd w:val="clear" w:color="auto" w:fill="FFFFFF" w:themeFill="background1"/>
              <w:ind w:firstLine="457"/>
              <w:jc w:val="both"/>
              <w:rPr>
                <w:rFonts w:ascii="Times New Roman" w:hAnsi="Times New Roman" w:cs="Times New Roman"/>
                <w:b/>
                <w:sz w:val="24"/>
                <w:szCs w:val="24"/>
              </w:rPr>
            </w:pPr>
            <w:r w:rsidRPr="00FA29B7">
              <w:rPr>
                <w:rFonts w:ascii="Times New Roman" w:hAnsi="Times New Roman" w:cs="Times New Roman"/>
                <w:sz w:val="24"/>
                <w:szCs w:val="24"/>
              </w:rPr>
              <w:lastRenderedPageBreak/>
              <w:t>В соответствии с п.3 ст.24 Закона «О правовых актах» т</w:t>
            </w:r>
            <w:r w:rsidRPr="00FA29B7">
              <w:rPr>
                <w:rFonts w:ascii="Times New Roman" w:hAnsi="Times New Roman" w:cs="Times New Roman"/>
                <w:color w:val="000000"/>
                <w:spacing w:val="2"/>
                <w:sz w:val="24"/>
                <w:szCs w:val="24"/>
                <w:shd w:val="clear" w:color="auto" w:fill="FFFFFF"/>
              </w:rPr>
              <w:t>екст нормативного правового акта излагается с соблюдением норм литературного языка, юридической терминологии и юридической техники, его положения должны быть предельно краткими, содержать четкий и не подлежащий различному толкованию смысл. Текст нормативного правового акта не должен содержать положения декларативного характера, не несущие смысловой и правовой нагрузки.</w:t>
            </w:r>
          </w:p>
          <w:p w:rsidR="009D70D8" w:rsidRPr="00FA29B7" w:rsidRDefault="009D70D8" w:rsidP="009D70D8">
            <w:pPr>
              <w:shd w:val="clear" w:color="auto" w:fill="FFFFFF" w:themeFill="background1"/>
              <w:ind w:firstLine="457"/>
              <w:jc w:val="both"/>
              <w:rPr>
                <w:rFonts w:ascii="Times New Roman" w:hAnsi="Times New Roman" w:cs="Times New Roman"/>
                <w:color w:val="000000"/>
                <w:spacing w:val="2"/>
                <w:sz w:val="24"/>
                <w:szCs w:val="24"/>
                <w:shd w:val="clear" w:color="auto" w:fill="FFFFFF"/>
              </w:rPr>
            </w:pPr>
            <w:r w:rsidRPr="00FA29B7">
              <w:rPr>
                <w:rFonts w:ascii="Times New Roman" w:hAnsi="Times New Roman" w:cs="Times New Roman"/>
                <w:color w:val="000000"/>
                <w:spacing w:val="2"/>
                <w:sz w:val="24"/>
                <w:szCs w:val="24"/>
                <w:shd w:val="clear" w:color="auto" w:fill="FFFFFF"/>
              </w:rPr>
              <w:t xml:space="preserve">Содержание пп.2) п.1 ст.77 некорректно. </w:t>
            </w:r>
          </w:p>
          <w:p w:rsidR="009D70D8" w:rsidRPr="00FA29B7" w:rsidRDefault="009D70D8" w:rsidP="009D70D8">
            <w:pPr>
              <w:shd w:val="clear" w:color="auto" w:fill="FFFFFF" w:themeFill="background1"/>
              <w:ind w:firstLine="457"/>
              <w:jc w:val="both"/>
              <w:rPr>
                <w:rFonts w:ascii="Times New Roman" w:hAnsi="Times New Roman" w:cs="Times New Roman"/>
                <w:color w:val="000000"/>
                <w:spacing w:val="2"/>
                <w:sz w:val="24"/>
                <w:szCs w:val="24"/>
                <w:shd w:val="clear" w:color="auto" w:fill="FFFFFF"/>
              </w:rPr>
            </w:pPr>
            <w:r w:rsidRPr="00FA29B7">
              <w:rPr>
                <w:rFonts w:ascii="Times New Roman" w:hAnsi="Times New Roman" w:cs="Times New Roman"/>
                <w:color w:val="000000"/>
                <w:spacing w:val="2"/>
                <w:sz w:val="24"/>
                <w:szCs w:val="24"/>
                <w:shd w:val="clear" w:color="auto" w:fill="FFFFFF"/>
              </w:rPr>
              <w:t xml:space="preserve">Уведомление направляется контрагенту поставщика, выписавшего счет-фактуру, поскольку этот контрагент поставил себе в зачет НДС и на вычеты КПН по данному счету-фактуре. </w:t>
            </w:r>
          </w:p>
          <w:p w:rsidR="009D70D8" w:rsidRPr="00FA29B7" w:rsidRDefault="009D70D8" w:rsidP="009D70D8">
            <w:pPr>
              <w:shd w:val="clear" w:color="auto" w:fill="FFFFFF" w:themeFill="background1"/>
              <w:ind w:firstLine="457"/>
              <w:jc w:val="both"/>
              <w:rPr>
                <w:rFonts w:ascii="Times New Roman" w:hAnsi="Times New Roman" w:cs="Times New Roman"/>
                <w:color w:val="000000"/>
                <w:spacing w:val="2"/>
                <w:sz w:val="24"/>
                <w:szCs w:val="24"/>
                <w:shd w:val="clear" w:color="auto" w:fill="FFFFFF"/>
              </w:rPr>
            </w:pPr>
            <w:r w:rsidRPr="00FA29B7">
              <w:rPr>
                <w:rFonts w:ascii="Times New Roman" w:hAnsi="Times New Roman" w:cs="Times New Roman"/>
                <w:color w:val="000000"/>
                <w:spacing w:val="2"/>
                <w:sz w:val="24"/>
                <w:szCs w:val="24"/>
                <w:shd w:val="clear" w:color="auto" w:fill="FFFFFF"/>
              </w:rPr>
              <w:t xml:space="preserve">Если уведомление данным контрагентом не исполнено, то в первоначальной редакции данного пункта налоговый орган направляет извещение контрагентам, совершившим взаиморасчеты с данным </w:t>
            </w:r>
            <w:r w:rsidRPr="00FA29B7">
              <w:rPr>
                <w:rFonts w:ascii="Times New Roman" w:hAnsi="Times New Roman" w:cs="Times New Roman"/>
                <w:color w:val="000000"/>
                <w:spacing w:val="2"/>
                <w:sz w:val="24"/>
                <w:szCs w:val="24"/>
                <w:shd w:val="clear" w:color="auto" w:fill="FFFFFF"/>
              </w:rPr>
              <w:lastRenderedPageBreak/>
              <w:t>контрагентом, т.е. по другим счетам-фактурам, где контрагент становится уже поставщиком и выписывает другие счета-фактуры.</w:t>
            </w:r>
          </w:p>
          <w:p w:rsidR="009D70D8" w:rsidRPr="00FA29B7" w:rsidRDefault="009D70D8" w:rsidP="009D70D8">
            <w:pPr>
              <w:shd w:val="clear" w:color="auto" w:fill="FFFFFF" w:themeFill="background1"/>
              <w:ind w:firstLine="457"/>
              <w:jc w:val="both"/>
              <w:rPr>
                <w:rFonts w:ascii="Times New Roman" w:hAnsi="Times New Roman" w:cs="Times New Roman"/>
                <w:color w:val="000000"/>
                <w:spacing w:val="2"/>
                <w:sz w:val="24"/>
                <w:szCs w:val="24"/>
                <w:shd w:val="clear" w:color="auto" w:fill="FFFFFF"/>
              </w:rPr>
            </w:pPr>
            <w:r w:rsidRPr="00FA29B7">
              <w:rPr>
                <w:rFonts w:ascii="Times New Roman" w:hAnsi="Times New Roman" w:cs="Times New Roman"/>
                <w:color w:val="000000"/>
                <w:spacing w:val="2"/>
                <w:sz w:val="24"/>
                <w:szCs w:val="24"/>
                <w:shd w:val="clear" w:color="auto" w:fill="FFFFFF"/>
              </w:rPr>
              <w:t xml:space="preserve">Однако это уже предмет другого спора и другой сделки. </w:t>
            </w:r>
          </w:p>
          <w:p w:rsidR="009D70D8" w:rsidRPr="00FA29B7" w:rsidRDefault="009D70D8" w:rsidP="009D70D8">
            <w:pPr>
              <w:shd w:val="clear" w:color="auto" w:fill="FFFFFF" w:themeFill="background1"/>
              <w:ind w:firstLine="457"/>
              <w:jc w:val="both"/>
              <w:rPr>
                <w:rFonts w:ascii="Times New Roman" w:hAnsi="Times New Roman" w:cs="Times New Roman"/>
                <w:color w:val="000000"/>
                <w:spacing w:val="2"/>
                <w:sz w:val="24"/>
                <w:szCs w:val="24"/>
                <w:shd w:val="clear" w:color="auto" w:fill="FFFFFF"/>
              </w:rPr>
            </w:pPr>
            <w:r w:rsidRPr="00FA29B7">
              <w:rPr>
                <w:rFonts w:ascii="Times New Roman" w:hAnsi="Times New Roman" w:cs="Times New Roman"/>
                <w:color w:val="000000"/>
                <w:spacing w:val="2"/>
                <w:sz w:val="24"/>
                <w:szCs w:val="24"/>
                <w:shd w:val="clear" w:color="auto" w:fill="FFFFFF"/>
              </w:rPr>
              <w:t>Фиктивность счета-фактуры не влечет за собой фиктивность последующих сделок с другими контрагентами.</w:t>
            </w:r>
          </w:p>
          <w:p w:rsidR="009D70D8" w:rsidRPr="00FA29B7" w:rsidRDefault="009D70D8" w:rsidP="009D70D8">
            <w:pPr>
              <w:pStyle w:val="pj"/>
              <w:shd w:val="clear" w:color="auto" w:fill="FFFFFF" w:themeFill="background1"/>
              <w:ind w:firstLine="457"/>
            </w:pPr>
            <w:r w:rsidRPr="00FA29B7">
              <w:rPr>
                <w:spacing w:val="2"/>
                <w:shd w:val="clear" w:color="auto" w:fill="FFFFFF"/>
              </w:rPr>
              <w:t xml:space="preserve"> Поэтому в данном контексте этот пункт не имеет определенного   смысла, не несет смысловой и правовой нагрузки и     цель такого извещения также </w:t>
            </w:r>
            <w:r w:rsidRPr="00FA29B7">
              <w:t xml:space="preserve">является неопределенной. </w:t>
            </w:r>
          </w:p>
          <w:p w:rsidR="009D70D8" w:rsidRPr="00FA29B7" w:rsidRDefault="009D70D8" w:rsidP="009D70D8">
            <w:pPr>
              <w:pStyle w:val="pj"/>
              <w:shd w:val="clear" w:color="auto" w:fill="FFFFFF" w:themeFill="background1"/>
              <w:ind w:firstLine="457"/>
            </w:pPr>
            <w:r w:rsidRPr="00FA29B7">
              <w:t xml:space="preserve">Вместе с тем в случае неисполнения уведомления о подтверждении фактического совершения оборота по реализации товаров, выполнению работ и оказанию услуг налогоплательщику, не представившему пояснение на уведомление в срок, установленных законом, применяются меры обеспечения исполнения налогового обязательства, но направление извещения о применении мер </w:t>
            </w:r>
            <w:r w:rsidRPr="00FA29B7">
              <w:lastRenderedPageBreak/>
              <w:t>обеспечения статьей не предусмотрено.</w:t>
            </w:r>
          </w:p>
          <w:p w:rsidR="009D70D8" w:rsidRPr="00FA29B7" w:rsidRDefault="009D70D8" w:rsidP="009D70D8">
            <w:pPr>
              <w:pStyle w:val="pj"/>
              <w:shd w:val="clear" w:color="auto" w:fill="FFFFFF" w:themeFill="background1"/>
              <w:ind w:firstLine="457"/>
            </w:pPr>
            <w:r w:rsidRPr="00FA29B7">
              <w:t>Поэтому в пп.2) п.1 ст.77 предлагаем предусмотреть направление   извещения о применении способов обеспечения исполнения налогового обязательства в связи с неисполнением уведомления о подтверждении фактического совершения оборота по реализации товаров, выполнению работ и оказанию услуг налогоплательщику, не представившему пояснение на уведомление в течение одного рабочего дня после окончания 30 дневного срока, предусмотренного для исполнения уведомления.</w:t>
            </w:r>
          </w:p>
          <w:p w:rsidR="009D70D8" w:rsidRPr="00FA29B7" w:rsidRDefault="009D70D8" w:rsidP="009D70D8">
            <w:pPr>
              <w:pStyle w:val="pj"/>
              <w:shd w:val="clear" w:color="auto" w:fill="FFFFFF" w:themeFill="background1"/>
              <w:ind w:firstLine="457"/>
            </w:pPr>
            <w:r w:rsidRPr="00FA29B7">
              <w:t xml:space="preserve">Данное правило обеспечит права налогоплательщика, в том числе на доступ к информации, а также прозрачность работы налоговых органов по применению к налогоплательщикам мер принудительного характера. </w:t>
            </w:r>
          </w:p>
          <w:p w:rsidR="009D70D8" w:rsidRPr="00FA29B7" w:rsidRDefault="009D70D8" w:rsidP="009D70D8">
            <w:pPr>
              <w:pStyle w:val="pj"/>
              <w:shd w:val="clear" w:color="auto" w:fill="FFFFFF" w:themeFill="background1"/>
              <w:ind w:firstLine="457"/>
            </w:pPr>
            <w:r w:rsidRPr="00FA29B7">
              <w:t>Пп.3) п.1 ст.77 изменить:</w:t>
            </w:r>
          </w:p>
          <w:p w:rsidR="009D70D8" w:rsidRPr="00FA29B7" w:rsidRDefault="009D70D8" w:rsidP="009D70D8">
            <w:pPr>
              <w:pStyle w:val="pj"/>
              <w:shd w:val="clear" w:color="auto" w:fill="FFFFFF" w:themeFill="background1"/>
              <w:ind w:firstLine="457"/>
            </w:pPr>
            <w:r w:rsidRPr="00FA29B7">
              <w:t xml:space="preserve">В случае, если доводы пояснения, представленные налогоплательщиком на уведомление в порядке пп.2) п.4 ст.129 настоящего кодекса, </w:t>
            </w:r>
            <w:r w:rsidRPr="00FA29B7">
              <w:lastRenderedPageBreak/>
              <w:t>недостаточны для подтверждения фактического совершения оборота по реализации товаров, выполнению работ и оказанию услуг, то налоговый орган выносит решение о признании выписки счета-фактуры без фактической реализации товаров, выполнению работ и оказанию услуг.</w:t>
            </w:r>
          </w:p>
          <w:p w:rsidR="009D70D8" w:rsidRPr="00FA29B7" w:rsidRDefault="009D70D8" w:rsidP="009D70D8">
            <w:pPr>
              <w:pStyle w:val="pj"/>
              <w:shd w:val="clear" w:color="auto" w:fill="FFFFFF" w:themeFill="background1"/>
              <w:ind w:firstLine="457"/>
            </w:pPr>
            <w:r w:rsidRPr="00FA29B7">
              <w:t>Данное решение может быть обжаловано налогоплательщиком в течение 30 рабочих дней в суд согласно п.12 ст.129 проекта.</w:t>
            </w:r>
          </w:p>
          <w:p w:rsidR="009D70D8" w:rsidRPr="00FA29B7" w:rsidRDefault="009D70D8" w:rsidP="009D70D8">
            <w:pPr>
              <w:pStyle w:val="pj"/>
              <w:shd w:val="clear" w:color="auto" w:fill="FFFFFF" w:themeFill="background1"/>
              <w:ind w:firstLine="457"/>
            </w:pPr>
            <w:r w:rsidRPr="00FA29B7">
              <w:t>Поэтому извещение о принятии решения налоговым органом о признании выписки счета-фактуры без фактической реализации товаров, выполнению работ и оказанию услуг направляется налогоплательщику, чьи доводы, указанные в пояснении недостаточны для подтверждения фактического совершения оборота по реализации товаров, выполнению работ и оказанию услуг в течение одного рабочего дня после окончания срока на обжалование данного решения.</w:t>
            </w:r>
          </w:p>
        </w:tc>
        <w:tc>
          <w:tcPr>
            <w:tcW w:w="1844" w:type="dxa"/>
          </w:tcPr>
          <w:p w:rsidR="009D70D8" w:rsidRPr="00FA29B7" w:rsidRDefault="009D70D8" w:rsidP="009D70D8">
            <w:pPr>
              <w:rPr>
                <w:rFonts w:ascii="Times New Roman" w:eastAsia="Calibri" w:hAnsi="Times New Roman" w:cs="Times New Roman"/>
                <w:b/>
                <w:sz w:val="20"/>
                <w:szCs w:val="20"/>
              </w:rPr>
            </w:pPr>
            <w:r w:rsidRPr="00FA29B7">
              <w:rPr>
                <w:rFonts w:ascii="Times New Roman" w:eastAsia="Calibri" w:hAnsi="Times New Roman" w:cs="Times New Roman"/>
                <w:b/>
                <w:sz w:val="20"/>
                <w:szCs w:val="20"/>
              </w:rPr>
              <w:lastRenderedPageBreak/>
              <w:t>Доработать</w:t>
            </w:r>
          </w:p>
          <w:p w:rsidR="009D70D8" w:rsidRPr="00FA29B7" w:rsidRDefault="009D70D8" w:rsidP="009D70D8">
            <w:pPr>
              <w:rPr>
                <w:rFonts w:ascii="Times New Roman" w:eastAsia="Calibri" w:hAnsi="Times New Roman" w:cs="Times New Roman"/>
                <w:b/>
                <w:sz w:val="20"/>
                <w:szCs w:val="20"/>
              </w:rPr>
            </w:pPr>
          </w:p>
          <w:p w:rsidR="009D70D8" w:rsidRPr="00FA29B7" w:rsidRDefault="009D70D8" w:rsidP="009D70D8">
            <w:pPr>
              <w:rPr>
                <w:rFonts w:ascii="Times New Roman" w:eastAsia="Calibri" w:hAnsi="Times New Roman" w:cs="Times New Roman"/>
                <w:b/>
                <w:sz w:val="20"/>
                <w:szCs w:val="20"/>
              </w:rPr>
            </w:pPr>
            <w:r w:rsidRPr="00FA29B7">
              <w:rPr>
                <w:rFonts w:ascii="Times New Roman" w:eastAsia="Calibri" w:hAnsi="Times New Roman" w:cs="Times New Roman"/>
                <w:b/>
                <w:sz w:val="20"/>
                <w:szCs w:val="20"/>
              </w:rPr>
              <w:t>Не поддержано ПРК</w:t>
            </w:r>
          </w:p>
          <w:p w:rsidR="009D70D8" w:rsidRPr="00FA29B7" w:rsidRDefault="009D70D8" w:rsidP="009D70D8">
            <w:pPr>
              <w:jc w:val="both"/>
              <w:rPr>
                <w:rFonts w:ascii="Times New Roman" w:hAnsi="Times New Roman" w:cs="Times New Roman"/>
                <w:b/>
                <w:i/>
                <w:sz w:val="20"/>
                <w:szCs w:val="20"/>
              </w:rPr>
            </w:pPr>
          </w:p>
          <w:p w:rsidR="009D70D8" w:rsidRPr="00FA29B7" w:rsidRDefault="009D70D8" w:rsidP="009D70D8">
            <w:pPr>
              <w:jc w:val="both"/>
              <w:rPr>
                <w:rFonts w:ascii="Times New Roman" w:hAnsi="Times New Roman" w:cs="Times New Roman"/>
                <w:i/>
                <w:sz w:val="20"/>
                <w:szCs w:val="20"/>
              </w:rPr>
            </w:pPr>
            <w:r w:rsidRPr="00FA29B7">
              <w:rPr>
                <w:rFonts w:ascii="Times New Roman" w:hAnsi="Times New Roman" w:cs="Times New Roman"/>
                <w:b/>
                <w:i/>
                <w:sz w:val="20"/>
                <w:szCs w:val="20"/>
              </w:rPr>
              <w:t>по позиции 4</w:t>
            </w:r>
            <w:r w:rsidRPr="00FA29B7">
              <w:rPr>
                <w:rFonts w:ascii="Times New Roman" w:hAnsi="Times New Roman" w:cs="Times New Roman"/>
                <w:i/>
                <w:sz w:val="20"/>
                <w:szCs w:val="20"/>
              </w:rPr>
              <w:t xml:space="preserve"> относительно дополнения редакции подпунктов 2) и 3) </w:t>
            </w:r>
            <w:r w:rsidRPr="00FA29B7">
              <w:rPr>
                <w:rFonts w:ascii="Times New Roman" w:hAnsi="Times New Roman" w:cs="Times New Roman"/>
                <w:i/>
                <w:sz w:val="20"/>
                <w:szCs w:val="20"/>
              </w:rPr>
              <w:lastRenderedPageBreak/>
              <w:t>пункта 1 статьи 77 проекта положениями об извещении налогоплательщика (налогового агента) о применении способов обеспечения исполнения налогового обязательства при неисполнении уведомления о подтверждении фактического совершения оборота по реализации товаров, выполнению работ и оказанию услуг (далее – уведомление по сопоставительному контролю) и признании такого уведомления неисполненным.</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Не поддерживается, так как редакция проекта предусматривает порядок и сроки направления извещения </w:t>
            </w:r>
            <w:r w:rsidRPr="00FA29B7">
              <w:rPr>
                <w:rFonts w:ascii="Times New Roman" w:hAnsi="Times New Roman" w:cs="Times New Roman"/>
                <w:sz w:val="20"/>
                <w:szCs w:val="20"/>
              </w:rPr>
              <w:lastRenderedPageBreak/>
              <w:t xml:space="preserve">контрагенту налогоплательщика, который не исполнил уведомление о подтверждении фактического совершения оборота по реализации товаров, работ, услуг, или такое уведомление признано не исполненным.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Предлагаемой поправкой предусматривается направление контрагенту извещения о применении способов обеспечения исполнения налогового обязательства, которое проектом Налогового кодекса не предусмотрено вообще.</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В этой связи поправка, предусматривающая дополнение редакции подпунктов 2) и 3) </w:t>
            </w:r>
            <w:r w:rsidRPr="00FA29B7">
              <w:rPr>
                <w:rFonts w:ascii="Times New Roman" w:hAnsi="Times New Roman" w:cs="Times New Roman"/>
                <w:sz w:val="20"/>
                <w:szCs w:val="20"/>
              </w:rPr>
              <w:lastRenderedPageBreak/>
              <w:t>пункта 1 статьи 77 проекта, не поддерживается.</w:t>
            </w:r>
          </w:p>
          <w:p w:rsidR="009D70D8" w:rsidRPr="00FA29B7" w:rsidRDefault="009D70D8" w:rsidP="009D70D8">
            <w:pPr>
              <w:ind w:firstLine="284"/>
              <w:jc w:val="center"/>
              <w:rPr>
                <w:rFonts w:ascii="Times New Roman" w:eastAsia="Calibri" w:hAnsi="Times New Roman" w:cs="Times New Roman"/>
                <w:b/>
                <w:sz w:val="20"/>
                <w:szCs w:val="20"/>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статья 78 проекта</w:t>
            </w:r>
          </w:p>
        </w:tc>
        <w:tc>
          <w:tcPr>
            <w:tcW w:w="3828" w:type="dxa"/>
            <w:shd w:val="clear" w:color="auto" w:fill="auto"/>
          </w:tcPr>
          <w:p w:rsidR="009D70D8" w:rsidRPr="00FA29B7" w:rsidRDefault="009D70D8" w:rsidP="009D70D8">
            <w:pPr>
              <w:tabs>
                <w:tab w:val="left" w:pos="142"/>
              </w:tabs>
              <w:ind w:firstLine="709"/>
              <w:contextualSpacing/>
              <w:jc w:val="both"/>
              <w:outlineLvl w:val="2"/>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sz w:val="24"/>
                <w:szCs w:val="24"/>
                <w:lang w:eastAsia="ru-RU"/>
              </w:rPr>
              <w:t>Статья 78. Уведомления налогового органа</w:t>
            </w:r>
            <w:r w:rsidRPr="00FA29B7">
              <w:rPr>
                <w:rFonts w:ascii="Times New Roman" w:eastAsia="Times New Roman" w:hAnsi="Times New Roman" w:cs="Times New Roman"/>
                <w:b/>
                <w:bCs/>
                <w:sz w:val="24"/>
                <w:szCs w:val="24"/>
                <w:lang w:eastAsia="ru-RU"/>
              </w:rPr>
              <w:t xml:space="preserve"> </w:t>
            </w:r>
            <w:r w:rsidRPr="00FA29B7">
              <w:rPr>
                <w:rFonts w:ascii="Times New Roman" w:eastAsia="Times New Roman" w:hAnsi="Times New Roman" w:cs="Times New Roman"/>
                <w:b/>
                <w:bCs/>
                <w:sz w:val="24"/>
                <w:szCs w:val="24"/>
                <w:lang w:eastAsia="ru-RU"/>
              </w:rPr>
              <w:lastRenderedPageBreak/>
              <w:t>информационно-предупредительного характера</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1. К уведомлениям налогового органа </w:t>
            </w:r>
            <w:r w:rsidRPr="00FA29B7">
              <w:rPr>
                <w:rFonts w:ascii="Times New Roman" w:eastAsia="Times New Roman" w:hAnsi="Times New Roman" w:cs="Times New Roman"/>
                <w:b/>
                <w:sz w:val="24"/>
                <w:szCs w:val="24"/>
                <w:lang w:eastAsia="ru-RU"/>
              </w:rPr>
              <w:t>информационно-предупредительного характера</w:t>
            </w:r>
            <w:r w:rsidRPr="00FA29B7">
              <w:rPr>
                <w:rFonts w:ascii="Times New Roman" w:eastAsia="Times New Roman" w:hAnsi="Times New Roman" w:cs="Times New Roman"/>
                <w:sz w:val="24"/>
                <w:szCs w:val="24"/>
                <w:lang w:eastAsia="ru-RU"/>
              </w:rPr>
              <w:t xml:space="preserve"> относятся: </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4) уведомление о предполагаемых расхождениях по результатам камерального контроля.</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Уведомление о предполагаемых расхождениях по результатам камерального контроля содержит описание выявленных расхождений и период, в котором эти расхождения выявлены, для самостоятельного устранения их налогоплательщиком (налоговым агентом) или предоставления пояснения.</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Уведомление о предполагаемых расхождениях по результатам камерального контроля представляется налогоплательщику (налоговому агенту) в течение </w:t>
            </w:r>
            <w:r w:rsidRPr="00FA29B7">
              <w:rPr>
                <w:rFonts w:ascii="Times New Roman" w:eastAsia="Times New Roman" w:hAnsi="Times New Roman" w:cs="Times New Roman"/>
                <w:b/>
                <w:sz w:val="24"/>
                <w:szCs w:val="24"/>
                <w:lang w:eastAsia="ru-RU"/>
              </w:rPr>
              <w:t xml:space="preserve">тридцати </w:t>
            </w:r>
            <w:r w:rsidRPr="00FA29B7">
              <w:rPr>
                <w:rFonts w:ascii="Times New Roman" w:eastAsia="Times New Roman" w:hAnsi="Times New Roman" w:cs="Times New Roman"/>
                <w:sz w:val="24"/>
                <w:szCs w:val="24"/>
                <w:lang w:eastAsia="ru-RU"/>
              </w:rPr>
              <w:t xml:space="preserve">рабочих дней, следующих за днем </w:t>
            </w:r>
            <w:r w:rsidRPr="00FA29B7">
              <w:rPr>
                <w:rFonts w:ascii="Times New Roman" w:eastAsia="Times New Roman" w:hAnsi="Times New Roman" w:cs="Times New Roman"/>
                <w:sz w:val="24"/>
                <w:szCs w:val="24"/>
                <w:lang w:eastAsia="ru-RU"/>
              </w:rPr>
              <w:lastRenderedPageBreak/>
              <w:t>завершениякамерального контроля;</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5) уведомление о подтверждении фактического совершения оборота по реализации товаров, выполнению работ и оказанию услуг.</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и период, в котором эти нарушения выявлены, для самостоятельного устранения их налогоплательщиком (налоговым агентом) или предоставления пояснения.</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Уведомление о подтверждении фактического совершения оборота по реализации товаров, выполнению работ и оказанию услуг представляется налогоплательщику (налоговому </w:t>
            </w:r>
            <w:r w:rsidRPr="00FA29B7">
              <w:rPr>
                <w:rFonts w:ascii="Times New Roman" w:eastAsia="Times New Roman" w:hAnsi="Times New Roman" w:cs="Times New Roman"/>
                <w:sz w:val="24"/>
                <w:szCs w:val="24"/>
                <w:lang w:eastAsia="ru-RU"/>
              </w:rPr>
              <w:lastRenderedPageBreak/>
              <w:t xml:space="preserve">агенту) в течение </w:t>
            </w:r>
            <w:r w:rsidRPr="00FA29B7">
              <w:rPr>
                <w:rFonts w:ascii="Times New Roman" w:eastAsia="Times New Roman" w:hAnsi="Times New Roman" w:cs="Times New Roman"/>
                <w:b/>
                <w:sz w:val="24"/>
                <w:szCs w:val="24"/>
                <w:lang w:eastAsia="ru-RU"/>
              </w:rPr>
              <w:t xml:space="preserve">тридцати </w:t>
            </w:r>
            <w:r w:rsidRPr="00FA29B7">
              <w:rPr>
                <w:rFonts w:ascii="Times New Roman" w:eastAsia="Times New Roman" w:hAnsi="Times New Roman" w:cs="Times New Roman"/>
                <w:sz w:val="24"/>
                <w:szCs w:val="24"/>
                <w:lang w:eastAsia="ru-RU"/>
              </w:rPr>
              <w:t>рабочих дней, следующих за днем выявления нарушений по итогам сопоставительного контроля выписки электронных счетов-фактур;</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textAlignment w:val="baseline"/>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2. Срок исполнения уведомлений </w:t>
            </w:r>
            <w:r w:rsidRPr="00FA29B7">
              <w:rPr>
                <w:rFonts w:ascii="Times New Roman" w:eastAsia="Calibri" w:hAnsi="Times New Roman" w:cs="Times New Roman"/>
                <w:b/>
                <w:sz w:val="24"/>
                <w:szCs w:val="24"/>
              </w:rPr>
              <w:t>информационно-предупредительного характера</w:t>
            </w:r>
            <w:r w:rsidRPr="00FA29B7">
              <w:rPr>
                <w:rFonts w:ascii="Times New Roman" w:eastAsia="Calibri" w:hAnsi="Times New Roman" w:cs="Times New Roman"/>
                <w:sz w:val="24"/>
                <w:szCs w:val="24"/>
              </w:rPr>
              <w:t xml:space="preserve"> составляет тридцать рабочих дней, следующих за днем вручения</w:t>
            </w:r>
            <w:r w:rsidRPr="00FA29B7">
              <w:rPr>
                <w:rFonts w:ascii="Times New Roman" w:eastAsia="Times New Roman" w:hAnsi="Times New Roman" w:cs="Times New Roman"/>
                <w:sz w:val="24"/>
                <w:szCs w:val="24"/>
                <w:lang w:eastAsia="ru-RU"/>
              </w:rPr>
              <w:t>,</w:t>
            </w:r>
            <w:r w:rsidRPr="00FA29B7">
              <w:rPr>
                <w:rFonts w:ascii="Times New Roman" w:eastAsia="Calibri" w:hAnsi="Times New Roman" w:cs="Times New Roman"/>
                <w:sz w:val="24"/>
                <w:szCs w:val="24"/>
              </w:rPr>
              <w:t xml:space="preserve"> </w:t>
            </w:r>
            <w:r w:rsidRPr="00FA29B7">
              <w:rPr>
                <w:rFonts w:ascii="Times New Roman" w:eastAsia="Calibri" w:hAnsi="Times New Roman" w:cs="Times New Roman"/>
                <w:b/>
                <w:sz w:val="24"/>
                <w:szCs w:val="24"/>
              </w:rPr>
              <w:t>если иное не установлено настоящим пунктом.</w:t>
            </w:r>
          </w:p>
          <w:p w:rsidR="009D70D8" w:rsidRPr="00FA29B7" w:rsidRDefault="009D70D8" w:rsidP="009D70D8">
            <w:pPr>
              <w:tabs>
                <w:tab w:val="left" w:pos="142"/>
              </w:tabs>
              <w:ind w:firstLine="709"/>
              <w:contextualSpacing/>
              <w:jc w:val="both"/>
              <w:textAlignment w:val="baseline"/>
              <w:rPr>
                <w:rFonts w:ascii="Times New Roman" w:eastAsia="Times New Roman" w:hAnsi="Times New Roman" w:cs="Times New Roman"/>
                <w:b/>
                <w:sz w:val="24"/>
                <w:szCs w:val="24"/>
                <w:lang w:eastAsia="ru-RU"/>
              </w:rPr>
            </w:pPr>
            <w:r w:rsidRPr="00FA29B7">
              <w:rPr>
                <w:rFonts w:ascii="Times New Roman" w:eastAsia="Calibri" w:hAnsi="Times New Roman" w:cs="Times New Roman"/>
                <w:b/>
                <w:sz w:val="24"/>
                <w:szCs w:val="24"/>
              </w:rPr>
              <w:t xml:space="preserve">Срок исполнения уведомления </w:t>
            </w:r>
            <w:r w:rsidRPr="00FA29B7">
              <w:rPr>
                <w:rFonts w:ascii="Times New Roman" w:eastAsia="Times New Roman" w:hAnsi="Times New Roman" w:cs="Times New Roman"/>
                <w:b/>
                <w:sz w:val="24"/>
                <w:szCs w:val="24"/>
                <w:lang w:eastAsia="ru-RU"/>
              </w:rPr>
              <w:t xml:space="preserve">о подтверждении фактического совершения оборота по реализации товаров, </w:t>
            </w:r>
            <w:r w:rsidRPr="00FA29B7">
              <w:rPr>
                <w:rFonts w:ascii="Times New Roman" w:eastAsia="Times New Roman" w:hAnsi="Times New Roman" w:cs="Times New Roman"/>
                <w:b/>
                <w:sz w:val="24"/>
                <w:szCs w:val="24"/>
                <w:lang w:eastAsia="ru-RU"/>
              </w:rPr>
              <w:lastRenderedPageBreak/>
              <w:t>выполнению работ и оказанию услуг,</w:t>
            </w:r>
            <w:r w:rsidRPr="00FA29B7">
              <w:rPr>
                <w:rFonts w:ascii="Times New Roman" w:eastAsia="Calibri" w:hAnsi="Times New Roman" w:cs="Times New Roman"/>
                <w:b/>
                <w:sz w:val="24"/>
                <w:szCs w:val="24"/>
              </w:rPr>
              <w:t xml:space="preserve"> составляет десять рабочих дней, следующих за днем вручения.</w:t>
            </w: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Уведомление </w:t>
            </w:r>
            <w:r w:rsidRPr="00FA29B7">
              <w:rPr>
                <w:rFonts w:ascii="Times New Roman" w:eastAsia="Times New Roman" w:hAnsi="Times New Roman" w:cs="Times New Roman"/>
                <w:sz w:val="24"/>
                <w:szCs w:val="24"/>
                <w:lang w:eastAsia="ru-RU"/>
              </w:rPr>
              <w:t>о сумме превышения налога</w:t>
            </w:r>
            <w:r w:rsidRPr="00FA29B7">
              <w:rPr>
                <w:rFonts w:ascii="Times New Roman" w:eastAsia="Calibri" w:hAnsi="Times New Roman" w:cs="Times New Roman"/>
                <w:sz w:val="24"/>
                <w:szCs w:val="24"/>
              </w:rPr>
              <w:t xml:space="preserve"> на добавленную стоимость</w:t>
            </w:r>
            <w:r w:rsidRPr="00FA29B7">
              <w:rPr>
                <w:rFonts w:ascii="Times New Roman" w:eastAsia="Times New Roman" w:hAnsi="Times New Roman" w:cs="Times New Roman"/>
                <w:sz w:val="24"/>
                <w:szCs w:val="24"/>
                <w:lang w:eastAsia="ru-RU"/>
              </w:rPr>
              <w:t>, подтвержденной к возврату в упрощенном порядке</w:t>
            </w:r>
            <w:r w:rsidRPr="00FA29B7">
              <w:rPr>
                <w:rFonts w:ascii="Times New Roman" w:eastAsia="Calibri" w:hAnsi="Times New Roman" w:cs="Times New Roman"/>
                <w:sz w:val="24"/>
                <w:szCs w:val="24"/>
              </w:rPr>
              <w:t>, не содержит срока исполнения.</w:t>
            </w: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3. отсутствует. </w:t>
            </w: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4. отсутствует. </w:t>
            </w: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tabs>
                <w:tab w:val="left" w:pos="142"/>
              </w:tabs>
              <w:ind w:firstLine="709"/>
              <w:contextualSpacing/>
              <w:jc w:val="both"/>
              <w:textAlignment w:val="baseline"/>
              <w:rPr>
                <w:rFonts w:ascii="Times New Roman" w:eastAsia="Calibri" w:hAnsi="Times New Roman" w:cs="Times New Roman"/>
                <w:b/>
                <w:sz w:val="24"/>
                <w:szCs w:val="24"/>
              </w:rPr>
            </w:pPr>
          </w:p>
          <w:p w:rsidR="009D70D8" w:rsidRPr="00FA29B7" w:rsidRDefault="009D70D8" w:rsidP="009D70D8">
            <w:pPr>
              <w:pStyle w:val="ad"/>
              <w:jc w:val="both"/>
              <w:rPr>
                <w:rFonts w:ascii="Times New Roman" w:hAnsi="Times New Roman"/>
                <w:color w:val="000000"/>
                <w:sz w:val="24"/>
                <w:szCs w:val="24"/>
                <w:shd w:val="clear" w:color="auto" w:fill="FFFFFF"/>
              </w:rPr>
            </w:pPr>
          </w:p>
        </w:tc>
        <w:tc>
          <w:tcPr>
            <w:tcW w:w="3967" w:type="dxa"/>
            <w:shd w:val="clear" w:color="auto" w:fill="auto"/>
          </w:tcPr>
          <w:p w:rsidR="009D70D8" w:rsidRPr="00FA29B7" w:rsidRDefault="009D70D8" w:rsidP="009D70D8">
            <w:pPr>
              <w:pStyle w:val="ad"/>
              <w:ind w:firstLine="455"/>
              <w:jc w:val="both"/>
              <w:rPr>
                <w:rFonts w:ascii="Times New Roman" w:hAnsi="Times New Roman"/>
                <w:b/>
                <w:sz w:val="24"/>
                <w:szCs w:val="24"/>
              </w:rPr>
            </w:pPr>
            <w:r w:rsidRPr="00FA29B7">
              <w:rPr>
                <w:rFonts w:ascii="Times New Roman" w:hAnsi="Times New Roman"/>
                <w:b/>
                <w:sz w:val="24"/>
                <w:szCs w:val="24"/>
              </w:rPr>
              <w:lastRenderedPageBreak/>
              <w:t>в статье 78 проекта:</w:t>
            </w: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 xml:space="preserve">1. К уведомлениям налогового органа </w:t>
            </w:r>
            <w:r w:rsidRPr="00FA29B7">
              <w:rPr>
                <w:rFonts w:ascii="Times New Roman" w:hAnsi="Times New Roman"/>
                <w:b/>
                <w:sz w:val="24"/>
                <w:szCs w:val="24"/>
              </w:rPr>
              <w:t>в порядке камерального контроля</w:t>
            </w:r>
            <w:r w:rsidRPr="00FA29B7">
              <w:rPr>
                <w:rFonts w:ascii="Times New Roman" w:hAnsi="Times New Roman"/>
                <w:sz w:val="24"/>
                <w:szCs w:val="24"/>
              </w:rPr>
              <w:t xml:space="preserve"> относятся:</w:t>
            </w: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w:t>
            </w: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4) уведомление о предполагаемых расхождениях по результатам камерального контроля.</w:t>
            </w: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Уведомление о предполагаемых расхождениях по результатам камерального контроля содержит описание выявленных расхождений и период, в котором эти расхождения выявлены, для самостоятельного устранения их налогоплательщиком (налоговым агентом) или предоставления пояснения.</w:t>
            </w: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 xml:space="preserve">Уведомление о предполагаемых расхождениях по результатам камерального контроля представляется налогоплательщику (налоговому агенту) в течение </w:t>
            </w:r>
            <w:r w:rsidRPr="00FA29B7">
              <w:rPr>
                <w:rFonts w:ascii="Times New Roman" w:hAnsi="Times New Roman"/>
                <w:b/>
                <w:sz w:val="24"/>
                <w:szCs w:val="24"/>
              </w:rPr>
              <w:t xml:space="preserve">десяти </w:t>
            </w:r>
            <w:r w:rsidRPr="00FA29B7">
              <w:rPr>
                <w:rFonts w:ascii="Times New Roman" w:hAnsi="Times New Roman"/>
                <w:sz w:val="24"/>
                <w:szCs w:val="24"/>
              </w:rPr>
              <w:t>рабочих дней, следующих за днем завершения камерального контроля;</w:t>
            </w: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5) уведомление о подтверждении фактического совершения оборота по реализации товаров, выполнению работ и оказанию услуг.</w:t>
            </w: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 xml:space="preserve">Уведомление о подтверждении фактического совершения оборота по реализации товаров, выполнению работ и оказанию услуг содержит описание выявленных нарушений, </w:t>
            </w:r>
            <w:r w:rsidRPr="00FA29B7">
              <w:rPr>
                <w:rFonts w:ascii="Times New Roman" w:hAnsi="Times New Roman"/>
                <w:b/>
                <w:sz w:val="24"/>
                <w:szCs w:val="24"/>
              </w:rPr>
              <w:t>в том числе, обстоятельства, выявленные в ходе сопоставительного контроля выписки электронных счетов-фактур и указывающие на отсутствие фактического совершения оборота по реализации товаров, выполнению работ и оказанию услуг</w:t>
            </w:r>
            <w:r w:rsidRPr="00FA29B7">
              <w:rPr>
                <w:rFonts w:ascii="Times New Roman" w:hAnsi="Times New Roman"/>
                <w:sz w:val="24"/>
                <w:szCs w:val="24"/>
              </w:rPr>
              <w:t>,  и период, в котором эти нарушения выявлены, для самостоятельного устранения их налогоплательщиком (налоговым агентом) или предоставления пояснения.</w:t>
            </w: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 xml:space="preserve">Уведомление о подтверждении фактического совершения оборота по реализации товаров, выполнению работ и оказанию услуг </w:t>
            </w:r>
            <w:r w:rsidRPr="00FA29B7">
              <w:rPr>
                <w:rFonts w:ascii="Times New Roman" w:hAnsi="Times New Roman"/>
                <w:sz w:val="24"/>
                <w:szCs w:val="24"/>
              </w:rPr>
              <w:lastRenderedPageBreak/>
              <w:t xml:space="preserve">представляется налогоплательщику (налоговому агенту) в течение </w:t>
            </w:r>
            <w:r w:rsidRPr="00FA29B7">
              <w:rPr>
                <w:rFonts w:ascii="Times New Roman" w:hAnsi="Times New Roman"/>
                <w:b/>
                <w:sz w:val="24"/>
                <w:szCs w:val="24"/>
              </w:rPr>
              <w:t>десяти</w:t>
            </w:r>
            <w:r w:rsidRPr="00FA29B7">
              <w:rPr>
                <w:rFonts w:ascii="Times New Roman" w:hAnsi="Times New Roman"/>
                <w:sz w:val="24"/>
                <w:szCs w:val="24"/>
              </w:rPr>
              <w:t xml:space="preserve"> рабочих дней, следующих за днем выявления нарушений по итогам сопоставительного контроля выписки электронных счетов-фактур; </w:t>
            </w:r>
          </w:p>
          <w:p w:rsidR="009D70D8" w:rsidRPr="00FA29B7" w:rsidRDefault="009D70D8" w:rsidP="009D70D8">
            <w:pPr>
              <w:pStyle w:val="ad"/>
              <w:ind w:firstLine="455"/>
              <w:jc w:val="both"/>
              <w:rPr>
                <w:rFonts w:ascii="Times New Roman" w:hAnsi="Times New Roman"/>
                <w:b/>
                <w:sz w:val="24"/>
                <w:szCs w:val="24"/>
              </w:rPr>
            </w:pPr>
            <w:r w:rsidRPr="00FA29B7">
              <w:rPr>
                <w:rFonts w:ascii="Times New Roman" w:hAnsi="Times New Roman"/>
                <w:b/>
                <w:sz w:val="24"/>
                <w:szCs w:val="24"/>
              </w:rPr>
              <w:t xml:space="preserve">Представление налоговой отчетности по налогу на добавленную стоимость налогоплательщиком, выписавшим счет-фактуру, с указанием в декларации данного счета-фактуры, а также отсутствие по данному налоговому отчету налоговой задолженности исключает предъявление налоговым органом уведомления о   подтверждении фактического совершения оборота по реализации товаров, выполнению работ и оказанию услуг по данному счету-фактуре его контрагенту. </w:t>
            </w: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w:t>
            </w: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 xml:space="preserve">2.Срок исполнения уведомлений </w:t>
            </w:r>
            <w:r w:rsidRPr="00FA29B7">
              <w:rPr>
                <w:rFonts w:ascii="Times New Roman" w:hAnsi="Times New Roman"/>
                <w:b/>
                <w:sz w:val="24"/>
                <w:szCs w:val="24"/>
              </w:rPr>
              <w:t>в порядке камерального контроля</w:t>
            </w:r>
            <w:r w:rsidRPr="00FA29B7">
              <w:rPr>
                <w:rFonts w:ascii="Times New Roman" w:hAnsi="Times New Roman"/>
                <w:sz w:val="24"/>
                <w:szCs w:val="24"/>
              </w:rPr>
              <w:t xml:space="preserve"> составляет тридцать рабочих дней, следующих за днем вручения. </w:t>
            </w: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b/>
                <w:sz w:val="24"/>
                <w:szCs w:val="24"/>
              </w:rPr>
            </w:pPr>
            <w:r w:rsidRPr="00FA29B7">
              <w:rPr>
                <w:rFonts w:ascii="Times New Roman" w:hAnsi="Times New Roman"/>
                <w:sz w:val="24"/>
                <w:szCs w:val="24"/>
              </w:rPr>
              <w:t>часть</w:t>
            </w:r>
            <w:r w:rsidRPr="00FA29B7">
              <w:rPr>
                <w:rFonts w:ascii="Times New Roman" w:hAnsi="Times New Roman"/>
                <w:b/>
                <w:sz w:val="24"/>
                <w:szCs w:val="24"/>
              </w:rPr>
              <w:t xml:space="preserve"> вторую исключить;</w:t>
            </w: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b/>
                <w:sz w:val="24"/>
                <w:szCs w:val="24"/>
              </w:rPr>
            </w:pPr>
          </w:p>
          <w:p w:rsidR="009D70D8" w:rsidRPr="00FA29B7" w:rsidRDefault="009D70D8" w:rsidP="009D70D8">
            <w:pPr>
              <w:pStyle w:val="ad"/>
              <w:ind w:firstLine="455"/>
              <w:jc w:val="both"/>
              <w:rPr>
                <w:rFonts w:ascii="Times New Roman" w:hAnsi="Times New Roman"/>
                <w:sz w:val="24"/>
                <w:szCs w:val="24"/>
              </w:rPr>
            </w:pPr>
          </w:p>
          <w:p w:rsidR="009D70D8" w:rsidRPr="00FA29B7" w:rsidRDefault="009D70D8" w:rsidP="009D70D8">
            <w:pPr>
              <w:pStyle w:val="ad"/>
              <w:ind w:firstLine="455"/>
              <w:jc w:val="both"/>
              <w:rPr>
                <w:rFonts w:ascii="Times New Roman" w:hAnsi="Times New Roman"/>
                <w:sz w:val="24"/>
                <w:szCs w:val="24"/>
              </w:rPr>
            </w:pPr>
            <w:r w:rsidRPr="00FA29B7">
              <w:rPr>
                <w:rFonts w:ascii="Times New Roman" w:hAnsi="Times New Roman"/>
                <w:sz w:val="24"/>
                <w:szCs w:val="24"/>
              </w:rPr>
              <w:t>Уведомление о сумме превышения налога на добавленную стоимость, подтвержденной к возврату в упрощенном порядке, не содержит срока исполнения.</w:t>
            </w:r>
          </w:p>
          <w:p w:rsidR="009D70D8" w:rsidRPr="00FA29B7" w:rsidRDefault="009D70D8" w:rsidP="009D70D8">
            <w:pPr>
              <w:pStyle w:val="ad"/>
              <w:jc w:val="both"/>
              <w:rPr>
                <w:rFonts w:ascii="Times New Roman" w:hAnsi="Times New Roman"/>
                <w:sz w:val="24"/>
                <w:szCs w:val="24"/>
                <w:lang w:eastAsia="x-none"/>
              </w:rPr>
            </w:pPr>
          </w:p>
          <w:p w:rsidR="009D70D8" w:rsidRPr="00FA29B7" w:rsidRDefault="009D70D8" w:rsidP="009D70D8">
            <w:pPr>
              <w:pStyle w:val="ad"/>
              <w:ind w:firstLine="455"/>
              <w:jc w:val="both"/>
              <w:rPr>
                <w:rFonts w:ascii="Times New Roman" w:hAnsi="Times New Roman"/>
                <w:b/>
                <w:sz w:val="24"/>
                <w:szCs w:val="24"/>
                <w:lang w:eastAsia="x-none"/>
              </w:rPr>
            </w:pPr>
            <w:r w:rsidRPr="00FA29B7">
              <w:rPr>
                <w:rFonts w:ascii="Times New Roman" w:hAnsi="Times New Roman"/>
                <w:b/>
                <w:sz w:val="24"/>
                <w:szCs w:val="24"/>
                <w:lang w:eastAsia="x-none"/>
              </w:rPr>
              <w:t>3. Уведомление, предъявленное в порядке, предусмотренном настоящей статьей, может быть обжаловано налогоплательщиком в вышестоящий орган или в суд в течение срока, предусмотренного пунктом 2 настоящей статьи.</w:t>
            </w:r>
          </w:p>
          <w:p w:rsidR="009D70D8" w:rsidRPr="00FA29B7" w:rsidRDefault="009D70D8" w:rsidP="009D70D8">
            <w:pPr>
              <w:pStyle w:val="ad"/>
              <w:ind w:firstLine="455"/>
              <w:jc w:val="both"/>
              <w:rPr>
                <w:rFonts w:ascii="Times New Roman" w:hAnsi="Times New Roman"/>
                <w:b/>
                <w:sz w:val="24"/>
                <w:szCs w:val="24"/>
              </w:rPr>
            </w:pPr>
            <w:r w:rsidRPr="00FA29B7">
              <w:rPr>
                <w:rFonts w:ascii="Times New Roman" w:hAnsi="Times New Roman"/>
                <w:b/>
                <w:sz w:val="24"/>
                <w:szCs w:val="24"/>
                <w:lang w:eastAsia="x-none"/>
              </w:rPr>
              <w:t xml:space="preserve">4. В случае обжалования уведомления, предусмотренного настоящей статьей в суд, срок исполнения уведомления приостанавливается </w:t>
            </w:r>
            <w:r w:rsidRPr="00FA29B7">
              <w:rPr>
                <w:rFonts w:ascii="Times New Roman" w:hAnsi="Times New Roman"/>
                <w:b/>
                <w:sz w:val="24"/>
                <w:szCs w:val="24"/>
              </w:rPr>
              <w:t>до вступления в законную силу решения по результатам рассмотрения жалобы.</w:t>
            </w:r>
          </w:p>
        </w:tc>
        <w:tc>
          <w:tcPr>
            <w:tcW w:w="3826" w:type="dxa"/>
            <w:shd w:val="clear" w:color="auto" w:fill="auto"/>
          </w:tcPr>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lastRenderedPageBreak/>
              <w:t>депутаты</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А. Перуашев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Д. Еспаева</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lastRenderedPageBreak/>
              <w:t>Е. Барлыбаев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Е. Бейсенбаев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С. Ерубаев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К. Иса</w:t>
            </w:r>
          </w:p>
          <w:p w:rsidR="009D70D8" w:rsidRPr="00FA29B7" w:rsidRDefault="009D70D8" w:rsidP="009D70D8">
            <w:pPr>
              <w:pStyle w:val="ad"/>
              <w:jc w:val="both"/>
              <w:rPr>
                <w:rFonts w:ascii="Times New Roman" w:hAnsi="Times New Roman"/>
                <w:sz w:val="24"/>
                <w:szCs w:val="24"/>
              </w:rPr>
            </w:pP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Основным принципом при проведении камерального контроля должен быть сервисный подход отношений между налоговыми органами и налогоплательщиками.</w:t>
            </w: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Для этого необходимо унифицировать правила проведения камерального контроля:</w:t>
            </w: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Установить срок проведения сопоставительного и иного контроля, который служит основанием проведения камерального контроля и единые сроки предъявления камерального уведомления.</w:t>
            </w: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Уведомление должно содержать описание выявленных нарушений, так как налогоплательщик вправе знать на какие обстоятельства он должен давать пояснения (</w:t>
            </w:r>
            <w:r w:rsidRPr="00FA29B7">
              <w:rPr>
                <w:rFonts w:ascii="Times New Roman" w:hAnsi="Times New Roman"/>
                <w:i/>
                <w:sz w:val="24"/>
                <w:szCs w:val="24"/>
              </w:rPr>
              <w:t>прямого указания проект не содержит, что позволит налоговым органам продолжать отправлять уведомления только с указанием суммы и периода нарушения</w:t>
            </w:r>
            <w:r w:rsidRPr="00FA29B7">
              <w:rPr>
                <w:rFonts w:ascii="Times New Roman" w:hAnsi="Times New Roman"/>
                <w:sz w:val="24"/>
                <w:szCs w:val="24"/>
              </w:rPr>
              <w:t>).</w:t>
            </w: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lastRenderedPageBreak/>
              <w:t>Установить единые сроки для представления пояснения.</w:t>
            </w: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Исключить случаи, когда пояснение не представляется.</w:t>
            </w: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 xml:space="preserve">Ввести регламент вынесения решения налогового органа в случае, если пояснение налогоплательщика его не удовлетворило. </w:t>
            </w: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Установить порядок обжалования камерального уведомления.</w:t>
            </w: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Отменить информационно-предупредительный характер камерального уведомления, поскольку в проекте он введен с целью ограничить его обжалование.</w:t>
            </w:r>
          </w:p>
        </w:tc>
        <w:tc>
          <w:tcPr>
            <w:tcW w:w="1844" w:type="dxa"/>
          </w:tcPr>
          <w:p w:rsidR="009D70D8" w:rsidRPr="00FA29B7" w:rsidRDefault="009D70D8" w:rsidP="009D70D8">
            <w:pPr>
              <w:jc w:val="both"/>
              <w:rPr>
                <w:rFonts w:ascii="Times New Roman" w:hAnsi="Times New Roman" w:cs="Times New Roman"/>
                <w:b/>
                <w:i/>
                <w:sz w:val="20"/>
                <w:szCs w:val="20"/>
              </w:rPr>
            </w:pPr>
            <w:r w:rsidRPr="00FA29B7">
              <w:rPr>
                <w:rFonts w:ascii="Times New Roman" w:hAnsi="Times New Roman" w:cs="Times New Roman"/>
                <w:b/>
                <w:i/>
                <w:sz w:val="20"/>
                <w:szCs w:val="20"/>
              </w:rPr>
              <w:lastRenderedPageBreak/>
              <w:t xml:space="preserve">Доработать </w:t>
            </w:r>
          </w:p>
          <w:p w:rsidR="009D70D8" w:rsidRPr="00FA29B7" w:rsidRDefault="009D70D8" w:rsidP="009D70D8">
            <w:pPr>
              <w:jc w:val="both"/>
              <w:rPr>
                <w:rFonts w:ascii="Times New Roman" w:hAnsi="Times New Roman" w:cs="Times New Roman"/>
                <w:b/>
                <w:i/>
                <w:sz w:val="20"/>
                <w:szCs w:val="20"/>
              </w:rPr>
            </w:pPr>
          </w:p>
          <w:p w:rsidR="009D70D8" w:rsidRPr="00FA29B7" w:rsidRDefault="009D70D8" w:rsidP="009D70D8">
            <w:pPr>
              <w:jc w:val="both"/>
              <w:rPr>
                <w:rFonts w:ascii="Times New Roman" w:hAnsi="Times New Roman" w:cs="Times New Roman"/>
                <w:b/>
                <w:i/>
                <w:sz w:val="20"/>
                <w:szCs w:val="20"/>
              </w:rPr>
            </w:pPr>
          </w:p>
          <w:p w:rsidR="009D70D8" w:rsidRPr="00FA29B7" w:rsidRDefault="009D70D8" w:rsidP="009D70D8">
            <w:pPr>
              <w:jc w:val="both"/>
              <w:rPr>
                <w:rFonts w:ascii="Times New Roman" w:hAnsi="Times New Roman" w:cs="Times New Roman"/>
                <w:b/>
                <w:i/>
                <w:sz w:val="20"/>
                <w:szCs w:val="20"/>
              </w:rPr>
            </w:pPr>
            <w:r w:rsidRPr="00FA29B7">
              <w:rPr>
                <w:rFonts w:ascii="Times New Roman" w:hAnsi="Times New Roman" w:cs="Times New Roman"/>
                <w:b/>
                <w:i/>
                <w:sz w:val="20"/>
                <w:szCs w:val="20"/>
              </w:rPr>
              <w:lastRenderedPageBreak/>
              <w:t xml:space="preserve">Ранее внесенная редакция </w:t>
            </w:r>
          </w:p>
          <w:p w:rsidR="009D70D8" w:rsidRPr="00FA29B7" w:rsidRDefault="009D70D8" w:rsidP="009D70D8">
            <w:pPr>
              <w:jc w:val="both"/>
              <w:rPr>
                <w:rFonts w:ascii="Times New Roman" w:hAnsi="Times New Roman" w:cs="Times New Roman"/>
                <w:b/>
                <w:i/>
                <w:sz w:val="20"/>
                <w:szCs w:val="20"/>
              </w:rPr>
            </w:pPr>
            <w:r w:rsidRPr="00FA29B7">
              <w:rPr>
                <w:rFonts w:ascii="Times New Roman" w:hAnsi="Times New Roman" w:cs="Times New Roman"/>
                <w:b/>
                <w:i/>
                <w:sz w:val="20"/>
                <w:szCs w:val="20"/>
              </w:rPr>
              <w:t>не поддержана ПРК</w:t>
            </w:r>
          </w:p>
          <w:p w:rsidR="009D70D8" w:rsidRPr="00FA29B7" w:rsidRDefault="009D70D8" w:rsidP="009D70D8">
            <w:pPr>
              <w:jc w:val="both"/>
              <w:rPr>
                <w:rFonts w:ascii="Times New Roman" w:hAnsi="Times New Roman" w:cs="Times New Roman"/>
                <w:b/>
                <w:i/>
                <w:sz w:val="20"/>
                <w:szCs w:val="20"/>
              </w:rPr>
            </w:pPr>
            <w:r w:rsidRPr="00FA29B7">
              <w:rPr>
                <w:rFonts w:ascii="Times New Roman" w:hAnsi="Times New Roman" w:cs="Times New Roman"/>
                <w:b/>
                <w:i/>
                <w:sz w:val="20"/>
                <w:szCs w:val="20"/>
              </w:rPr>
              <w:t xml:space="preserve"> </w:t>
            </w:r>
          </w:p>
          <w:p w:rsidR="009D70D8" w:rsidRPr="00FA29B7" w:rsidRDefault="009D70D8" w:rsidP="009D70D8">
            <w:pPr>
              <w:ind w:firstLine="459"/>
              <w:jc w:val="both"/>
              <w:rPr>
                <w:rFonts w:ascii="Times New Roman" w:hAnsi="Times New Roman" w:cs="Times New Roman"/>
                <w:i/>
                <w:sz w:val="20"/>
                <w:szCs w:val="20"/>
              </w:rPr>
            </w:pPr>
            <w:r w:rsidRPr="00FA29B7">
              <w:rPr>
                <w:rFonts w:ascii="Times New Roman" w:hAnsi="Times New Roman" w:cs="Times New Roman"/>
                <w:b/>
                <w:i/>
                <w:sz w:val="20"/>
                <w:szCs w:val="20"/>
              </w:rPr>
              <w:t>по позиции 5</w:t>
            </w:r>
            <w:r w:rsidRPr="00FA29B7">
              <w:rPr>
                <w:rFonts w:ascii="Times New Roman" w:hAnsi="Times New Roman" w:cs="Times New Roman"/>
                <w:i/>
                <w:sz w:val="20"/>
                <w:szCs w:val="20"/>
              </w:rPr>
              <w:t xml:space="preserve"> относительно внесения изменений и дополнений в подпункт 5) пункта 1 статьи 78 проекта </w:t>
            </w:r>
          </w:p>
          <w:p w:rsidR="009D70D8" w:rsidRPr="00FA29B7" w:rsidRDefault="009D70D8" w:rsidP="009D70D8">
            <w:pPr>
              <w:ind w:firstLine="459"/>
              <w:jc w:val="both"/>
              <w:rPr>
                <w:rFonts w:ascii="Times New Roman" w:hAnsi="Times New Roman" w:cs="Times New Roman"/>
                <w:i/>
                <w:sz w:val="20"/>
                <w:szCs w:val="20"/>
              </w:rPr>
            </w:pPr>
            <w:r w:rsidRPr="00FA29B7">
              <w:rPr>
                <w:rFonts w:ascii="Times New Roman" w:hAnsi="Times New Roman" w:cs="Times New Roman"/>
                <w:i/>
                <w:sz w:val="20"/>
                <w:szCs w:val="20"/>
              </w:rPr>
              <w:t>В части дополнения редакции части третьей указанной нормы предложением «, в том числе, обстоятельства, выявленные в ходе сопоставительного контроля выписки ЭСФ и указывающие на отсутствие фактического совершения оборота по реализации товаров, выполнению работ и оказанию услуг», сообщаем следующее.</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 xml:space="preserve">Положение части второй </w:t>
            </w:r>
            <w:r w:rsidRPr="00FA29B7">
              <w:rPr>
                <w:rFonts w:ascii="Times New Roman" w:hAnsi="Times New Roman" w:cs="Times New Roman"/>
                <w:sz w:val="20"/>
                <w:szCs w:val="20"/>
              </w:rPr>
              <w:lastRenderedPageBreak/>
              <w:t>подпункта 5) пункта 1 статьи 78 проекта предусматривает императивную норму о том, что уведомление по сопоставительному контролю содержит описание выявленных предполагаемых нарушений и период, в котором эти нарушения выявлены, для самостоятельного устранения их налогоплательщиком (налоговым агентом) или предоставления пояснения.</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 xml:space="preserve">Словосочетание «описание выявленных предполагаемых нарушений» уже включает в себя любые нарушения, которые могут быть установлены налоговым органом. </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 xml:space="preserve">Дополнительное уточнение создаст </w:t>
            </w:r>
            <w:r w:rsidRPr="00FA29B7">
              <w:rPr>
                <w:rFonts w:ascii="Times New Roman" w:hAnsi="Times New Roman" w:cs="Times New Roman"/>
                <w:sz w:val="20"/>
                <w:szCs w:val="20"/>
              </w:rPr>
              <w:lastRenderedPageBreak/>
              <w:t>избыточность, поскольку такие обстоятельства логически подпадают под общий термин «выявленные предполагаемые нарушения», а связанность с сопоставительным контролем вытекает из того, что уведомление по сопоставительному контролю является результатом такого контроля. С учетом изложенного полагаем уточнение излишним.</w:t>
            </w:r>
          </w:p>
          <w:p w:rsidR="009D70D8" w:rsidRPr="00FA29B7" w:rsidRDefault="009D70D8" w:rsidP="009D70D8">
            <w:pPr>
              <w:ind w:firstLine="459"/>
              <w:jc w:val="both"/>
              <w:rPr>
                <w:rFonts w:ascii="Times New Roman" w:hAnsi="Times New Roman" w:cs="Times New Roman"/>
                <w:i/>
                <w:sz w:val="20"/>
                <w:szCs w:val="20"/>
              </w:rPr>
            </w:pPr>
            <w:r w:rsidRPr="00FA29B7">
              <w:rPr>
                <w:rFonts w:ascii="Times New Roman" w:hAnsi="Times New Roman" w:cs="Times New Roman"/>
                <w:i/>
                <w:sz w:val="20"/>
                <w:szCs w:val="20"/>
              </w:rPr>
              <w:t xml:space="preserve">относительно дополнения подпункта 5) пункта 1 статьи 78 проекта частью четвертой, предусматривающей исключение предъявления уведомления по сопоставительному контролю в </w:t>
            </w:r>
            <w:r w:rsidRPr="00FA29B7">
              <w:rPr>
                <w:rFonts w:ascii="Times New Roman" w:hAnsi="Times New Roman" w:cs="Times New Roman"/>
                <w:i/>
                <w:sz w:val="20"/>
                <w:szCs w:val="20"/>
              </w:rPr>
              <w:lastRenderedPageBreak/>
              <w:t>случае представления налоговой отчетности по налогу на добавленную стоимость (далее – НДС) налогоплательщиком, выписавшим счет-фактуру, с указанием в декларации данного счета-фактуры, а также отсутствие по данному налоговому отчету налоговой задолженности», сообщаем следующее.</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Налоговая декларация по НДС отражает данные о налоговых обязательствах, исчисленных на основании счетов-фактур, но сама декларация не содержит перечень выписанных или полученных электронных счетов-фактур.</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lastRenderedPageBreak/>
              <w:t>Счет-фактура и данные налоговой отчетности являются документами, подтверждающими обязанность налогоплательщика, но не отсутствие нарушений при осуществлении финансово-хозяйственной деятельности.</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 xml:space="preserve">Согласно налоговому законодательству факт совершения финансово-хозяйственной операции должен подтверждаться первичной документацией (договорами, накладными, актами выполненных работ и иными первичными документами). Счет-фактура сам по себе является лишь расчетным документом, подтверждающим оборот по </w:t>
            </w:r>
            <w:r w:rsidRPr="00FA29B7">
              <w:rPr>
                <w:rFonts w:ascii="Times New Roman" w:hAnsi="Times New Roman" w:cs="Times New Roman"/>
                <w:sz w:val="20"/>
                <w:szCs w:val="20"/>
              </w:rPr>
              <w:lastRenderedPageBreak/>
              <w:t>реализации для исчисления НДС, и не доказывает фактического выполнения обязательств.</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Отсутствие задолженности по налоговой отчетности у налогоплательщика может свидетельствовать о корректном расчете и уплате налогов, но не гарантирует правомерность осуществления финансово-хозяйственной деятельности. Налоговые органы вправе проверить содержание операций и соответствие данных декларации фактическим обстоятельствам.</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 xml:space="preserve">В ряде случаев налогоплательщики включают фиктивные счета-фактуры в налоговую </w:t>
            </w:r>
            <w:r w:rsidRPr="00FA29B7">
              <w:rPr>
                <w:rFonts w:ascii="Times New Roman" w:hAnsi="Times New Roman" w:cs="Times New Roman"/>
                <w:sz w:val="20"/>
                <w:szCs w:val="20"/>
              </w:rPr>
              <w:lastRenderedPageBreak/>
              <w:t xml:space="preserve">отчетность, чтобы создать видимость законности операций. </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 xml:space="preserve">Однако данное не отменяет обязанности доказать реальность сделки в случае налогового контроля. </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Судебная практика часто подтверждает, что фиктивные операции не могут быть признаны фактическими только на основании счетов-фактур и налоговой отчетности.</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 xml:space="preserve">Представление налоговой отчетности и отсутствие налоговой задолженности также не подтверждают фактического совершения оборота по реализации </w:t>
            </w:r>
            <w:r w:rsidRPr="00FA29B7">
              <w:rPr>
                <w:rFonts w:ascii="Times New Roman" w:hAnsi="Times New Roman" w:cs="Times New Roman"/>
                <w:sz w:val="20"/>
                <w:szCs w:val="20"/>
              </w:rPr>
              <w:lastRenderedPageBreak/>
              <w:t xml:space="preserve">товаров, работ и услуг. </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Для доказательства фактического совершения финансово-хозяйственной операции необходимы дополнительные документы, подтверждающие выполнение обязательств, движение товаров или предоставление услуг.</w:t>
            </w:r>
          </w:p>
          <w:p w:rsidR="009D70D8" w:rsidRPr="00FA29B7" w:rsidRDefault="009D70D8" w:rsidP="009D70D8">
            <w:pPr>
              <w:ind w:firstLine="459"/>
              <w:jc w:val="both"/>
              <w:rPr>
                <w:rFonts w:ascii="Times New Roman" w:hAnsi="Times New Roman" w:cs="Times New Roman"/>
                <w:sz w:val="20"/>
                <w:szCs w:val="20"/>
              </w:rPr>
            </w:pPr>
            <w:r w:rsidRPr="00FA29B7">
              <w:rPr>
                <w:rFonts w:ascii="Times New Roman" w:hAnsi="Times New Roman" w:cs="Times New Roman"/>
                <w:sz w:val="20"/>
                <w:szCs w:val="20"/>
              </w:rPr>
              <w:t xml:space="preserve">В этой связи поправки, предусматривающие дополнение редакции подпункта 5) пункта 1 статьи 78 проекта, </w:t>
            </w:r>
            <w:r w:rsidRPr="00FA29B7">
              <w:rPr>
                <w:rFonts w:ascii="Times New Roman" w:hAnsi="Times New Roman" w:cs="Times New Roman"/>
                <w:b/>
                <w:sz w:val="20"/>
                <w:szCs w:val="20"/>
              </w:rPr>
              <w:t>не поддерживаются</w:t>
            </w:r>
            <w:r w:rsidRPr="00FA29B7">
              <w:rPr>
                <w:rFonts w:ascii="Times New Roman" w:hAnsi="Times New Roman" w:cs="Times New Roman"/>
                <w:sz w:val="20"/>
                <w:szCs w:val="20"/>
              </w:rPr>
              <w:t>.</w:t>
            </w:r>
          </w:p>
          <w:p w:rsidR="009D70D8" w:rsidRPr="00FA29B7" w:rsidRDefault="009D70D8" w:rsidP="009D70D8">
            <w:pPr>
              <w:ind w:firstLine="284"/>
              <w:jc w:val="center"/>
              <w:rPr>
                <w:rFonts w:ascii="Times New Roman" w:eastAsia="Calibri" w:hAnsi="Times New Roman" w:cs="Times New Roman"/>
                <w:b/>
                <w:sz w:val="20"/>
                <w:szCs w:val="20"/>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статья 79 проекта</w:t>
            </w:r>
          </w:p>
        </w:tc>
        <w:tc>
          <w:tcPr>
            <w:tcW w:w="3828" w:type="dxa"/>
          </w:tcPr>
          <w:p w:rsidR="009D70D8" w:rsidRPr="00FA29B7" w:rsidRDefault="009D70D8" w:rsidP="009D70D8">
            <w:pPr>
              <w:pStyle w:val="3"/>
              <w:tabs>
                <w:tab w:val="left" w:pos="142"/>
              </w:tabs>
              <w:spacing w:before="0"/>
              <w:ind w:firstLine="284"/>
              <w:contextualSpacing/>
              <w:jc w:val="both"/>
              <w:outlineLvl w:val="2"/>
              <w:rPr>
                <w:rFonts w:ascii="Times New Roman" w:hAnsi="Times New Roman" w:cs="Times New Roman"/>
                <w:b/>
                <w:color w:val="auto"/>
              </w:rPr>
            </w:pPr>
            <w:r w:rsidRPr="00FA29B7">
              <w:rPr>
                <w:rFonts w:ascii="Times New Roman" w:hAnsi="Times New Roman" w:cs="Times New Roman"/>
                <w:b/>
                <w:bCs/>
                <w:color w:val="auto"/>
              </w:rPr>
              <w:t>Статья 79. Уведомления налогового органа</w:t>
            </w:r>
            <w:r w:rsidRPr="00FA29B7">
              <w:rPr>
                <w:rFonts w:ascii="Times New Roman" w:hAnsi="Times New Roman" w:cs="Times New Roman"/>
                <w:b/>
                <w:color w:val="auto"/>
              </w:rPr>
              <w:t xml:space="preserve"> обязательного характера</w:t>
            </w:r>
          </w:p>
          <w:p w:rsidR="009D70D8" w:rsidRPr="00FA29B7" w:rsidRDefault="009D70D8" w:rsidP="009D70D8">
            <w:pPr>
              <w:tabs>
                <w:tab w:val="left" w:pos="142"/>
              </w:tabs>
              <w:ind w:firstLine="284"/>
              <w:contextualSpacing/>
              <w:jc w:val="both"/>
              <w:textAlignment w:val="baseline"/>
              <w:rPr>
                <w:rFonts w:ascii="Times New Roman" w:eastAsia="Times New Roman" w:hAnsi="Times New Roman" w:cs="Times New Roman"/>
                <w:b/>
                <w:sz w:val="24"/>
                <w:szCs w:val="24"/>
                <w:lang w:eastAsia="ru-RU"/>
              </w:rPr>
            </w:pPr>
          </w:p>
          <w:p w:rsidR="009D70D8" w:rsidRPr="00FA29B7" w:rsidRDefault="009D70D8" w:rsidP="009D70D8">
            <w:pPr>
              <w:pStyle w:val="a4"/>
              <w:tabs>
                <w:tab w:val="left" w:pos="142"/>
              </w:tabs>
              <w:spacing w:before="0" w:beforeAutospacing="0" w:after="0" w:afterAutospacing="0"/>
              <w:ind w:firstLine="284"/>
              <w:contextualSpacing/>
              <w:jc w:val="both"/>
            </w:pPr>
            <w:r w:rsidRPr="00FA29B7">
              <w:t>1. К уведомлениям налогового органа обязательного характера относятся:</w:t>
            </w:r>
          </w:p>
          <w:p w:rsidR="009D70D8" w:rsidRPr="00FA29B7" w:rsidRDefault="009D70D8" w:rsidP="009D70D8">
            <w:pPr>
              <w:tabs>
                <w:tab w:val="left" w:pos="142"/>
              </w:tabs>
              <w:ind w:firstLine="284"/>
              <w:contextualSpacing/>
              <w:jc w:val="both"/>
              <w:rPr>
                <w:rFonts w:ascii="Times New Roman" w:hAnsi="Times New Roman" w:cs="Times New Roman"/>
                <w:sz w:val="24"/>
                <w:szCs w:val="24"/>
              </w:rPr>
            </w:pPr>
            <w:r w:rsidRPr="00FA29B7">
              <w:rPr>
                <w:rFonts w:ascii="Times New Roman" w:hAnsi="Times New Roman" w:cs="Times New Roman"/>
                <w:sz w:val="24"/>
                <w:szCs w:val="24"/>
              </w:rPr>
              <w:t>…</w:t>
            </w:r>
          </w:p>
          <w:p w:rsidR="009D70D8" w:rsidRPr="00FA29B7" w:rsidRDefault="009D70D8" w:rsidP="009D70D8">
            <w:pPr>
              <w:pStyle w:val="a4"/>
              <w:tabs>
                <w:tab w:val="left" w:pos="142"/>
              </w:tabs>
              <w:spacing w:before="0" w:beforeAutospacing="0" w:after="0" w:afterAutospacing="0"/>
              <w:ind w:firstLine="284"/>
              <w:contextualSpacing/>
              <w:jc w:val="both"/>
            </w:pPr>
            <w:r w:rsidRPr="00FA29B7">
              <w:lastRenderedPageBreak/>
              <w:t>4) уведомление о суммах, начисленных в период ликвидации.</w:t>
            </w:r>
          </w:p>
          <w:p w:rsidR="009D70D8" w:rsidRPr="00FA29B7" w:rsidRDefault="009D70D8" w:rsidP="009D70D8">
            <w:pPr>
              <w:tabs>
                <w:tab w:val="left" w:pos="142"/>
              </w:tabs>
              <w:ind w:firstLine="284"/>
              <w:contextualSpacing/>
              <w:jc w:val="both"/>
              <w:rPr>
                <w:rFonts w:ascii="Times New Roman" w:hAnsi="Times New Roman" w:cs="Times New Roman"/>
                <w:sz w:val="24"/>
                <w:szCs w:val="24"/>
              </w:rPr>
            </w:pPr>
            <w:r w:rsidRPr="00FA29B7">
              <w:rPr>
                <w:rFonts w:ascii="Times New Roman" w:eastAsia="Times New Roman" w:hAnsi="Times New Roman" w:cs="Times New Roman"/>
                <w:sz w:val="24"/>
                <w:szCs w:val="24"/>
                <w:lang w:eastAsia="ru-RU"/>
              </w:rPr>
              <w:t>Уведомлени</w:t>
            </w:r>
            <w:r w:rsidRPr="00FA29B7">
              <w:rPr>
                <w:rFonts w:ascii="Times New Roman" w:hAnsi="Times New Roman" w:cs="Times New Roman"/>
                <w:sz w:val="24"/>
                <w:szCs w:val="24"/>
              </w:rPr>
              <w:t>е</w:t>
            </w:r>
            <w:r w:rsidRPr="00FA29B7">
              <w:rPr>
                <w:rFonts w:ascii="Times New Roman" w:eastAsia="Times New Roman" w:hAnsi="Times New Roman" w:cs="Times New Roman"/>
                <w:sz w:val="24"/>
                <w:szCs w:val="24"/>
                <w:lang w:eastAsia="ru-RU"/>
              </w:rPr>
              <w:t xml:space="preserve"> о суммах, начисленных в период ликвидации, содержит сведения о</w:t>
            </w:r>
            <w:r w:rsidRPr="00FA29B7">
              <w:rPr>
                <w:rFonts w:ascii="Times New Roman" w:hAnsi="Times New Roman" w:cs="Times New Roman"/>
                <w:sz w:val="24"/>
                <w:szCs w:val="24"/>
              </w:rPr>
              <w:t xml:space="preserve"> сумме начисленных </w:t>
            </w:r>
            <w:r w:rsidRPr="00FA29B7">
              <w:rPr>
                <w:rFonts w:ascii="Times New Roman" w:eastAsia="Times New Roman" w:hAnsi="Times New Roman" w:cs="Times New Roman"/>
                <w:sz w:val="24"/>
                <w:szCs w:val="24"/>
                <w:lang w:eastAsia="ru-RU"/>
              </w:rPr>
              <w:t xml:space="preserve">налогов, платежей в бюджет и </w:t>
            </w:r>
            <w:r w:rsidRPr="00FA29B7">
              <w:rPr>
                <w:rFonts w:ascii="Times New Roman" w:eastAsia="Times New Roman" w:hAnsi="Times New Roman" w:cs="Times New Roman"/>
                <w:b/>
                <w:sz w:val="24"/>
                <w:szCs w:val="24"/>
                <w:lang w:eastAsia="ru-RU"/>
              </w:rPr>
              <w:t xml:space="preserve">социальных платежей </w:t>
            </w:r>
            <w:r w:rsidRPr="00FA29B7">
              <w:rPr>
                <w:rFonts w:ascii="Times New Roman" w:hAnsi="Times New Roman" w:cs="Times New Roman"/>
                <w:b/>
                <w:sz w:val="24"/>
                <w:szCs w:val="24"/>
              </w:rPr>
              <w:t>и</w:t>
            </w:r>
            <w:r w:rsidRPr="00FA29B7">
              <w:rPr>
                <w:rFonts w:ascii="Times New Roman" w:hAnsi="Times New Roman" w:cs="Times New Roman"/>
                <w:sz w:val="24"/>
                <w:szCs w:val="24"/>
              </w:rPr>
              <w:t xml:space="preserve"> предельном сроке исполнения налогового обязательства.</w:t>
            </w:r>
          </w:p>
          <w:p w:rsidR="009D70D8" w:rsidRPr="00FA29B7" w:rsidRDefault="009D70D8" w:rsidP="009D70D8">
            <w:pPr>
              <w:tabs>
                <w:tab w:val="left" w:pos="142"/>
              </w:tabs>
              <w:ind w:firstLine="284"/>
              <w:contextualSpacing/>
              <w:jc w:val="both"/>
              <w:rPr>
                <w:rFonts w:ascii="Times New Roman" w:hAnsi="Times New Roman" w:cs="Times New Roman"/>
                <w:sz w:val="24"/>
                <w:szCs w:val="24"/>
              </w:rPr>
            </w:pPr>
            <w:r w:rsidRPr="00FA29B7">
              <w:rPr>
                <w:rFonts w:ascii="Times New Roman" w:eastAsia="Times New Roman" w:hAnsi="Times New Roman" w:cs="Times New Roman"/>
                <w:sz w:val="24"/>
                <w:szCs w:val="24"/>
                <w:lang w:eastAsia="ru-RU"/>
              </w:rPr>
              <w:t>Уведомлени</w:t>
            </w:r>
            <w:r w:rsidRPr="00FA29B7">
              <w:rPr>
                <w:rFonts w:ascii="Times New Roman" w:hAnsi="Times New Roman" w:cs="Times New Roman"/>
                <w:sz w:val="24"/>
                <w:szCs w:val="24"/>
              </w:rPr>
              <w:t>е</w:t>
            </w:r>
            <w:r w:rsidRPr="00FA29B7">
              <w:rPr>
                <w:rFonts w:ascii="Times New Roman" w:eastAsia="Times New Roman" w:hAnsi="Times New Roman" w:cs="Times New Roman"/>
                <w:sz w:val="24"/>
                <w:szCs w:val="24"/>
                <w:lang w:eastAsia="ru-RU"/>
              </w:rPr>
              <w:t xml:space="preserve"> о суммах, начисленных в период ликвидации, представл</w:t>
            </w:r>
            <w:r w:rsidRPr="00FA29B7">
              <w:rPr>
                <w:rFonts w:ascii="Times New Roman" w:hAnsi="Times New Roman" w:cs="Times New Roman"/>
                <w:sz w:val="24"/>
                <w:szCs w:val="24"/>
              </w:rPr>
              <w:t>яется ликвидируемому налогоплательщику (налоговому агенту) не позднее пяти рабочих дней со дня вручения акта ликвидационной налоговой проверки</w:t>
            </w:r>
            <w:r w:rsidRPr="00FA29B7">
              <w:rPr>
                <w:rFonts w:ascii="Times New Roman" w:eastAsia="Times New Roman" w:hAnsi="Times New Roman" w:cs="Times New Roman"/>
                <w:sz w:val="24"/>
                <w:szCs w:val="24"/>
                <w:lang w:eastAsia="ru-RU"/>
              </w:rPr>
              <w:t xml:space="preserve"> при возникновении в течение периода со дня представления ликвидационной налоговой отчетности до даты завершения налогового администрирования обязательств по исчислению и уплате налогов, платежей в бюджет и социальных платежей</w:t>
            </w:r>
            <w:r w:rsidRPr="00FA29B7">
              <w:rPr>
                <w:rFonts w:ascii="Times New Roman" w:hAnsi="Times New Roman" w:cs="Times New Roman"/>
                <w:sz w:val="24"/>
                <w:szCs w:val="24"/>
              </w:rPr>
              <w:t>.</w:t>
            </w:r>
          </w:p>
          <w:p w:rsidR="009D70D8" w:rsidRPr="00FA29B7" w:rsidRDefault="009D70D8" w:rsidP="009D70D8">
            <w:pPr>
              <w:pStyle w:val="a4"/>
              <w:tabs>
                <w:tab w:val="left" w:pos="142"/>
              </w:tabs>
              <w:spacing w:before="0" w:beforeAutospacing="0" w:after="0" w:afterAutospacing="0"/>
              <w:ind w:firstLine="284"/>
              <w:contextualSpacing/>
              <w:jc w:val="both"/>
            </w:pPr>
            <w:r w:rsidRPr="00FA29B7">
              <w:t>…</w:t>
            </w:r>
          </w:p>
          <w:p w:rsidR="009D70D8" w:rsidRPr="00FA29B7" w:rsidRDefault="009D70D8" w:rsidP="009D70D8">
            <w:pPr>
              <w:pStyle w:val="a4"/>
              <w:tabs>
                <w:tab w:val="left" w:pos="142"/>
              </w:tabs>
              <w:spacing w:before="0" w:beforeAutospacing="0" w:after="0" w:afterAutospacing="0"/>
              <w:ind w:firstLine="284"/>
              <w:contextualSpacing/>
              <w:jc w:val="both"/>
            </w:pPr>
            <w:r w:rsidRPr="00FA29B7">
              <w:t>2. Срок исполнения уведомлений обязательного характера составляет тридцать рабочих дней, следующих за днем вручения, если иное не установлено настоящим пунктом.</w:t>
            </w:r>
          </w:p>
          <w:p w:rsidR="009D70D8" w:rsidRPr="00FA29B7" w:rsidRDefault="009D70D8" w:rsidP="009D70D8">
            <w:pPr>
              <w:pStyle w:val="a4"/>
              <w:tabs>
                <w:tab w:val="left" w:pos="142"/>
              </w:tabs>
              <w:spacing w:before="0" w:beforeAutospacing="0" w:after="0" w:afterAutospacing="0"/>
              <w:ind w:firstLine="284"/>
              <w:contextualSpacing/>
              <w:jc w:val="both"/>
              <w:rPr>
                <w:b/>
              </w:rPr>
            </w:pPr>
            <w:r w:rsidRPr="00FA29B7">
              <w:rPr>
                <w:b/>
              </w:rPr>
              <w:lastRenderedPageBreak/>
              <w:t>Срок исполнения уведомления о погашении налоговой задолженности составляет десять рабочих дней, следующих за днем вручения.</w:t>
            </w:r>
          </w:p>
          <w:p w:rsidR="009D70D8" w:rsidRPr="00FA29B7" w:rsidRDefault="009D70D8" w:rsidP="009D70D8">
            <w:pPr>
              <w:pStyle w:val="a4"/>
              <w:tabs>
                <w:tab w:val="left" w:pos="142"/>
              </w:tabs>
              <w:spacing w:before="0" w:beforeAutospacing="0" w:after="0" w:afterAutospacing="0"/>
              <w:ind w:firstLine="284"/>
              <w:contextualSpacing/>
              <w:jc w:val="both"/>
              <w:rPr>
                <w:b/>
              </w:rPr>
            </w:pPr>
            <w:r w:rsidRPr="00FA29B7">
              <w:rPr>
                <w:b/>
              </w:rPr>
              <w:t>Срок исполнения составляет двадцать рабочих дней, следующих за днем вручения следующих уведомлений:</w:t>
            </w:r>
          </w:p>
          <w:p w:rsidR="009D70D8" w:rsidRPr="00FA29B7" w:rsidRDefault="009D70D8" w:rsidP="009D70D8">
            <w:pPr>
              <w:pStyle w:val="a4"/>
              <w:tabs>
                <w:tab w:val="left" w:pos="142"/>
              </w:tabs>
              <w:spacing w:before="0" w:beforeAutospacing="0" w:after="0" w:afterAutospacing="0"/>
              <w:ind w:firstLine="284"/>
              <w:contextualSpacing/>
              <w:jc w:val="both"/>
              <w:rPr>
                <w:b/>
              </w:rPr>
            </w:pPr>
            <w:r w:rsidRPr="00FA29B7">
              <w:rPr>
                <w:b/>
              </w:rPr>
              <w:t>1) о подтверждении дебиторской задолженности;</w:t>
            </w:r>
          </w:p>
          <w:p w:rsidR="009D70D8" w:rsidRPr="00FA29B7" w:rsidRDefault="009D70D8" w:rsidP="009D70D8">
            <w:pPr>
              <w:pStyle w:val="3"/>
              <w:tabs>
                <w:tab w:val="left" w:pos="142"/>
              </w:tabs>
              <w:spacing w:before="0"/>
              <w:ind w:firstLine="284"/>
              <w:contextualSpacing/>
              <w:jc w:val="both"/>
              <w:outlineLvl w:val="2"/>
              <w:rPr>
                <w:rFonts w:ascii="Times New Roman" w:hAnsi="Times New Roman" w:cs="Times New Roman"/>
                <w:bCs/>
                <w:color w:val="auto"/>
              </w:rPr>
            </w:pPr>
            <w:r w:rsidRPr="00FA29B7">
              <w:rPr>
                <w:rFonts w:ascii="Times New Roman" w:hAnsi="Times New Roman" w:cs="Times New Roman"/>
                <w:color w:val="auto"/>
              </w:rPr>
              <w:t>2) о подтверждении места нахождения (отсутствия) налогоплательщика.</w:t>
            </w:r>
          </w:p>
        </w:tc>
        <w:tc>
          <w:tcPr>
            <w:tcW w:w="3967" w:type="dxa"/>
          </w:tcPr>
          <w:p w:rsidR="009D70D8" w:rsidRPr="00FA29B7" w:rsidRDefault="009D70D8" w:rsidP="009D70D8">
            <w:pPr>
              <w:tabs>
                <w:tab w:val="left" w:pos="142"/>
              </w:tabs>
              <w:ind w:firstLine="284"/>
              <w:contextualSpacing/>
              <w:jc w:val="both"/>
              <w:rPr>
                <w:rFonts w:ascii="Times New Roman" w:eastAsia="Times New Roman" w:hAnsi="Times New Roman" w:cs="Times New Roman"/>
                <w:b/>
                <w:i/>
                <w:sz w:val="24"/>
                <w:szCs w:val="24"/>
                <w:lang w:eastAsia="ru-RU"/>
              </w:rPr>
            </w:pPr>
            <w:r w:rsidRPr="00FA29B7">
              <w:rPr>
                <w:rFonts w:ascii="Times New Roman" w:eastAsia="Times New Roman" w:hAnsi="Times New Roman" w:cs="Times New Roman"/>
                <w:b/>
                <w:bCs/>
                <w:i/>
                <w:sz w:val="24"/>
                <w:szCs w:val="24"/>
                <w:lang w:eastAsia="ru-RU"/>
              </w:rPr>
              <w:lastRenderedPageBreak/>
              <w:t>в статье 79</w:t>
            </w:r>
            <w:r w:rsidRPr="00FA29B7">
              <w:rPr>
                <w:rFonts w:ascii="Times New Roman" w:eastAsia="Times New Roman" w:hAnsi="Times New Roman" w:cs="Times New Roman"/>
                <w:b/>
                <w:i/>
                <w:sz w:val="24"/>
                <w:szCs w:val="24"/>
                <w:lang w:eastAsia="ru-RU"/>
              </w:rPr>
              <w:t xml:space="preserve"> проекта:</w:t>
            </w:r>
          </w:p>
          <w:p w:rsidR="009D70D8" w:rsidRPr="00FA29B7" w:rsidRDefault="009D70D8" w:rsidP="009D70D8">
            <w:pPr>
              <w:tabs>
                <w:tab w:val="left" w:pos="142"/>
              </w:tabs>
              <w:ind w:firstLine="284"/>
              <w:contextualSpacing/>
              <w:jc w:val="both"/>
              <w:rPr>
                <w:rFonts w:ascii="Times New Roman" w:eastAsia="Times New Roman" w:hAnsi="Times New Roman" w:cs="Times New Roman"/>
                <w:b/>
                <w:i/>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i/>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i/>
                <w:sz w:val="24"/>
                <w:szCs w:val="24"/>
                <w:lang w:eastAsia="ru-RU"/>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Cs/>
              </w:rPr>
            </w:pPr>
            <w:r w:rsidRPr="00FA29B7">
              <w:rPr>
                <w:b/>
                <w:i/>
                <w:iCs/>
              </w:rPr>
              <w:lastRenderedPageBreak/>
              <w:t>в части второй подпункта 4)</w:t>
            </w:r>
            <w:r w:rsidRPr="00FA29B7">
              <w:rPr>
                <w:bCs/>
              </w:rPr>
              <w:t xml:space="preserve"> слова «</w:t>
            </w:r>
            <w:r w:rsidRPr="00FA29B7">
              <w:rPr>
                <w:b/>
                <w:bCs/>
              </w:rPr>
              <w:t>социальных платежей и</w:t>
            </w:r>
            <w:r w:rsidRPr="00FA29B7">
              <w:rPr>
                <w:bCs/>
              </w:rPr>
              <w:t xml:space="preserve">» заменить словами «социальных платежей </w:t>
            </w:r>
            <w:r w:rsidRPr="00FA29B7">
              <w:rPr>
                <w:b/>
              </w:rPr>
              <w:t>в период ликвидации</w:t>
            </w:r>
            <w:r w:rsidRPr="00FA29B7">
              <w:rPr>
                <w:bCs/>
              </w:rPr>
              <w:t xml:space="preserve"> и»;</w:t>
            </w: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
              </w:rPr>
            </w:pPr>
          </w:p>
          <w:p w:rsidR="009D70D8" w:rsidRPr="00FA29B7" w:rsidRDefault="009D70D8" w:rsidP="009D70D8">
            <w:pPr>
              <w:pStyle w:val="a4"/>
              <w:tabs>
                <w:tab w:val="left" w:pos="142"/>
              </w:tabs>
              <w:spacing w:before="0" w:beforeAutospacing="0" w:after="0" w:afterAutospacing="0"/>
              <w:ind w:firstLine="284"/>
              <w:contextualSpacing/>
              <w:jc w:val="both"/>
              <w:rPr>
                <w:bCs/>
              </w:rPr>
            </w:pPr>
            <w:r w:rsidRPr="00FA29B7">
              <w:rPr>
                <w:b/>
                <w:i/>
                <w:iCs/>
              </w:rPr>
              <w:t>части вторую и третью пункта 2</w:t>
            </w:r>
            <w:r w:rsidRPr="00FA29B7">
              <w:rPr>
                <w:bCs/>
              </w:rPr>
              <w:t xml:space="preserve"> изложить в следующей редакции:</w:t>
            </w:r>
          </w:p>
          <w:p w:rsidR="009D70D8" w:rsidRPr="00FA29B7" w:rsidRDefault="009D70D8" w:rsidP="009D70D8">
            <w:pPr>
              <w:pStyle w:val="a4"/>
              <w:tabs>
                <w:tab w:val="left" w:pos="142"/>
              </w:tabs>
              <w:spacing w:before="0" w:beforeAutospacing="0" w:after="0" w:afterAutospacing="0"/>
              <w:ind w:firstLine="284"/>
              <w:contextualSpacing/>
              <w:jc w:val="both"/>
              <w:rPr>
                <w:b/>
              </w:rPr>
            </w:pPr>
            <w:r w:rsidRPr="00FA29B7">
              <w:t>«</w:t>
            </w:r>
            <w:r w:rsidRPr="00FA29B7">
              <w:rPr>
                <w:b/>
              </w:rPr>
              <w:t>Срок исполнения уведомления:</w:t>
            </w:r>
          </w:p>
          <w:p w:rsidR="009D70D8" w:rsidRPr="00FA29B7" w:rsidRDefault="009D70D8" w:rsidP="009D70D8">
            <w:pPr>
              <w:pStyle w:val="a4"/>
              <w:tabs>
                <w:tab w:val="left" w:pos="142"/>
              </w:tabs>
              <w:spacing w:before="0" w:beforeAutospacing="0" w:after="0" w:afterAutospacing="0"/>
              <w:ind w:firstLine="284"/>
              <w:contextualSpacing/>
              <w:jc w:val="both"/>
              <w:rPr>
                <w:b/>
              </w:rPr>
            </w:pPr>
            <w:r w:rsidRPr="00FA29B7">
              <w:rPr>
                <w:b/>
              </w:rPr>
              <w:lastRenderedPageBreak/>
              <w:t>1) о погашении налоговой задолженности составляет десять рабочих дней, следующих за днем вручения.</w:t>
            </w:r>
          </w:p>
          <w:p w:rsidR="009D70D8" w:rsidRPr="00FA29B7" w:rsidRDefault="009D70D8" w:rsidP="009D70D8">
            <w:pPr>
              <w:pStyle w:val="a4"/>
              <w:tabs>
                <w:tab w:val="left" w:pos="142"/>
              </w:tabs>
              <w:spacing w:before="0" w:beforeAutospacing="0" w:after="0" w:afterAutospacing="0"/>
              <w:ind w:firstLine="284"/>
              <w:contextualSpacing/>
              <w:jc w:val="both"/>
              <w:rPr>
                <w:b/>
              </w:rPr>
            </w:pPr>
            <w:r w:rsidRPr="00FA29B7">
              <w:rPr>
                <w:b/>
              </w:rPr>
              <w:t>2) о подтверждении дебиторской задолженности составляет двадцать рабочих дней, следующих за днем вручения;</w:t>
            </w:r>
          </w:p>
          <w:p w:rsidR="009D70D8" w:rsidRPr="00FA29B7" w:rsidRDefault="009D70D8" w:rsidP="009D70D8">
            <w:pPr>
              <w:tabs>
                <w:tab w:val="left" w:pos="142"/>
              </w:tabs>
              <w:ind w:firstLine="284"/>
              <w:contextualSpacing/>
              <w:jc w:val="both"/>
              <w:rPr>
                <w:rFonts w:ascii="Times New Roman" w:eastAsia="Times New Roman" w:hAnsi="Times New Roman" w:cs="Times New Roman"/>
                <w:b/>
                <w:bCs/>
                <w:i/>
                <w:sz w:val="24"/>
                <w:szCs w:val="24"/>
                <w:lang w:eastAsia="ru-RU"/>
              </w:rPr>
            </w:pPr>
            <w:r w:rsidRPr="00FA29B7">
              <w:rPr>
                <w:rFonts w:ascii="Times New Roman" w:hAnsi="Times New Roman" w:cs="Times New Roman"/>
                <w:b/>
                <w:sz w:val="24"/>
                <w:szCs w:val="24"/>
              </w:rPr>
              <w:t>3) о подтверждении места нахождения (отсутствия) налогоплательщика составляет двадцать рабочих дней, следующих за днем вручения.</w:t>
            </w:r>
            <w:r w:rsidRPr="00FA29B7">
              <w:rPr>
                <w:rFonts w:ascii="Times New Roman" w:hAnsi="Times New Roman" w:cs="Times New Roman"/>
                <w:sz w:val="24"/>
                <w:szCs w:val="24"/>
              </w:rPr>
              <w:t>»;</w:t>
            </w:r>
          </w:p>
        </w:tc>
        <w:tc>
          <w:tcPr>
            <w:tcW w:w="3826" w:type="dxa"/>
          </w:tcPr>
          <w:p w:rsidR="009D70D8" w:rsidRPr="00FA29B7" w:rsidRDefault="009D70D8" w:rsidP="009D70D8">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lastRenderedPageBreak/>
              <w:t>депутаты</w:t>
            </w:r>
          </w:p>
          <w:p w:rsidR="009D70D8" w:rsidRPr="00FA29B7" w:rsidRDefault="009D70D8" w:rsidP="009D70D8">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Сайлаубай Н.С.</w:t>
            </w:r>
          </w:p>
          <w:p w:rsidR="009D70D8" w:rsidRPr="00FA29B7" w:rsidRDefault="009D70D8" w:rsidP="009D70D8">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Сагандыкова А.Б.</w:t>
            </w:r>
          </w:p>
          <w:p w:rsidR="009D70D8" w:rsidRPr="00FA29B7" w:rsidRDefault="009D70D8" w:rsidP="009D70D8">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Рахимжанов А.Н.</w:t>
            </w:r>
          </w:p>
          <w:p w:rsidR="009D70D8" w:rsidRPr="00FA29B7" w:rsidRDefault="009D70D8" w:rsidP="009D70D8">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Ауесбаев Н.С.</w:t>
            </w:r>
          </w:p>
          <w:p w:rsidR="009D70D8" w:rsidRPr="00FA29B7" w:rsidRDefault="009D70D8" w:rsidP="009D70D8">
            <w:pPr>
              <w:shd w:val="clear" w:color="auto" w:fill="FFFFFF" w:themeFill="background1"/>
              <w:tabs>
                <w:tab w:val="left" w:pos="0"/>
              </w:tabs>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М. Жайымбетов</w:t>
            </w:r>
          </w:p>
          <w:p w:rsidR="009D70D8" w:rsidRPr="00FA29B7" w:rsidRDefault="009D70D8" w:rsidP="009D70D8">
            <w:pPr>
              <w:jc w:val="center"/>
              <w:rPr>
                <w:rFonts w:ascii="Times New Roman" w:eastAsia="Times New Roman" w:hAnsi="Times New Roman" w:cs="Times New Roman"/>
                <w:b/>
                <w:sz w:val="24"/>
                <w:szCs w:val="24"/>
                <w:lang w:val="kk-KZ"/>
              </w:rPr>
            </w:pPr>
            <w:r w:rsidRPr="00FA29B7">
              <w:rPr>
                <w:rFonts w:ascii="Times New Roman" w:eastAsia="Times New Roman" w:hAnsi="Times New Roman" w:cs="Times New Roman"/>
                <w:b/>
                <w:sz w:val="24"/>
                <w:szCs w:val="24"/>
                <w:lang w:val="kk-KZ"/>
              </w:rPr>
              <w:t>К. Абден</w:t>
            </w:r>
          </w:p>
          <w:p w:rsidR="009D70D8" w:rsidRPr="00FA29B7" w:rsidRDefault="009D70D8" w:rsidP="009D70D8">
            <w:pPr>
              <w:jc w:val="center"/>
              <w:rPr>
                <w:rFonts w:ascii="Times New Roman" w:eastAsia="Times New Roman" w:hAnsi="Times New Roman" w:cs="Times New Roman"/>
                <w:b/>
                <w:sz w:val="24"/>
                <w:szCs w:val="24"/>
                <w:lang w:val="kk-KZ"/>
              </w:rPr>
            </w:pPr>
            <w:r w:rsidRPr="00FA29B7">
              <w:rPr>
                <w:rFonts w:ascii="Times New Roman" w:eastAsia="Times New Roman" w:hAnsi="Times New Roman" w:cs="Times New Roman"/>
                <w:b/>
                <w:sz w:val="24"/>
                <w:szCs w:val="24"/>
                <w:lang w:val="kk-KZ"/>
              </w:rPr>
              <w:t>Ж. Дайрабаев</w:t>
            </w:r>
          </w:p>
          <w:p w:rsidR="009D70D8" w:rsidRPr="00FA29B7" w:rsidRDefault="009D70D8" w:rsidP="009D70D8">
            <w:pPr>
              <w:jc w:val="center"/>
              <w:rPr>
                <w:rFonts w:ascii="Times New Roman" w:eastAsia="Times New Roman" w:hAnsi="Times New Roman" w:cs="Times New Roman"/>
                <w:b/>
                <w:sz w:val="24"/>
                <w:szCs w:val="24"/>
                <w:lang w:val="kk-KZ"/>
              </w:rPr>
            </w:pPr>
            <w:r w:rsidRPr="00FA29B7">
              <w:rPr>
                <w:rFonts w:ascii="Times New Roman" w:eastAsia="Times New Roman" w:hAnsi="Times New Roman" w:cs="Times New Roman"/>
                <w:b/>
                <w:sz w:val="24"/>
                <w:szCs w:val="24"/>
                <w:lang w:val="kk-KZ"/>
              </w:rPr>
              <w:lastRenderedPageBreak/>
              <w:t>Н. Арсютин</w:t>
            </w:r>
          </w:p>
          <w:p w:rsidR="009D70D8" w:rsidRPr="00FA29B7" w:rsidRDefault="009D70D8" w:rsidP="009D70D8">
            <w:pPr>
              <w:jc w:val="center"/>
              <w:rPr>
                <w:rFonts w:ascii="Times New Roman" w:eastAsia="Times New Roman" w:hAnsi="Times New Roman" w:cs="Times New Roman"/>
                <w:b/>
                <w:sz w:val="24"/>
                <w:szCs w:val="24"/>
                <w:lang w:val="kk-KZ"/>
              </w:rPr>
            </w:pPr>
            <w:r w:rsidRPr="00FA29B7">
              <w:rPr>
                <w:rFonts w:ascii="Times New Roman" w:eastAsia="Times New Roman" w:hAnsi="Times New Roman" w:cs="Times New Roman"/>
                <w:b/>
                <w:sz w:val="24"/>
                <w:szCs w:val="24"/>
                <w:lang w:val="kk-KZ"/>
              </w:rPr>
              <w:t>А. Баккожаев</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поправка.</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349"/>
              <w:jc w:val="both"/>
              <w:rPr>
                <w:rFonts w:ascii="Times New Roman" w:hAnsi="Times New Roman" w:cs="Times New Roman"/>
                <w:sz w:val="24"/>
                <w:szCs w:val="24"/>
              </w:rPr>
            </w:pPr>
            <w:r w:rsidRPr="00FA29B7">
              <w:rPr>
                <w:rFonts w:ascii="Times New Roman" w:hAnsi="Times New Roman" w:cs="Times New Roman"/>
                <w:sz w:val="24"/>
                <w:szCs w:val="24"/>
              </w:rPr>
              <w:t>Уточняющая правка, в целях исключения неправильного толкования нормы.</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Принято</w:t>
            </w: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D70D8" w:rsidRPr="00FA29B7" w:rsidRDefault="009D70D8" w:rsidP="009D70D8">
            <w:pPr>
              <w:pStyle w:val="ad"/>
              <w:jc w:val="center"/>
              <w:rPr>
                <w:rFonts w:ascii="Times New Roman" w:hAnsi="Times New Roman"/>
                <w:sz w:val="24"/>
                <w:szCs w:val="24"/>
              </w:rPr>
            </w:pPr>
            <w:r w:rsidRPr="00FA29B7">
              <w:rPr>
                <w:rFonts w:ascii="Times New Roman" w:hAnsi="Times New Roman"/>
                <w:sz w:val="24"/>
                <w:szCs w:val="24"/>
              </w:rPr>
              <w:t>пункт 1 статьи 80 проекта</w:t>
            </w:r>
          </w:p>
        </w:tc>
        <w:tc>
          <w:tcPr>
            <w:tcW w:w="3828" w:type="dxa"/>
            <w:shd w:val="clear" w:color="auto" w:fill="auto"/>
          </w:tcPr>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Статья 80</w:t>
            </w:r>
            <w:r w:rsidRPr="00FA29B7">
              <w:rPr>
                <w:rFonts w:ascii="Times New Roman" w:eastAsia="Times New Roman" w:hAnsi="Times New Roman" w:cs="Times New Roman"/>
                <w:bCs/>
                <w:sz w:val="24"/>
                <w:szCs w:val="24"/>
                <w:lang w:eastAsia="ru-RU"/>
              </w:rPr>
              <w:t xml:space="preserve">. </w:t>
            </w:r>
            <w:r w:rsidRPr="00FA29B7">
              <w:rPr>
                <w:rFonts w:ascii="Times New Roman" w:eastAsia="Times New Roman" w:hAnsi="Times New Roman" w:cs="Times New Roman"/>
                <w:b/>
                <w:bCs/>
                <w:sz w:val="24"/>
                <w:szCs w:val="24"/>
                <w:lang w:eastAsia="ru-RU"/>
              </w:rPr>
              <w:t>Пени</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709"/>
              <w:contextualSpacing/>
              <w:jc w:val="both"/>
              <w:rPr>
                <w:rFonts w:ascii="Times New Roman" w:eastAsia="Calibri" w:hAnsi="Times New Roman" w:cs="Times New Roman"/>
                <w:sz w:val="24"/>
                <w:szCs w:val="24"/>
              </w:rPr>
            </w:pPr>
            <w:r w:rsidRPr="00FA29B7">
              <w:rPr>
                <w:rFonts w:ascii="Times New Roman" w:eastAsia="Times New Roman" w:hAnsi="Times New Roman" w:cs="Times New Roman"/>
                <w:sz w:val="24"/>
                <w:szCs w:val="24"/>
                <w:lang w:eastAsia="ru-RU"/>
              </w:rPr>
              <w:t xml:space="preserve">1. Пени начисляется </w:t>
            </w:r>
            <w:r w:rsidRPr="00FA29B7">
              <w:rPr>
                <w:rFonts w:ascii="Times New Roman" w:eastAsia="Calibri" w:hAnsi="Times New Roman" w:cs="Times New Roman"/>
                <w:sz w:val="24"/>
                <w:szCs w:val="24"/>
              </w:rPr>
              <w:t xml:space="preserve">независимо от применения других способов обеспечения исполнения налогового обязательства по уплате налогов, платежей в бюджет, мер принудительного взыскания и иных мер ответственности за нарушение налогового законодательства Республики </w:t>
            </w:r>
            <w:r w:rsidRPr="00FA29B7">
              <w:rPr>
                <w:rFonts w:ascii="Times New Roman" w:eastAsia="Calibri" w:hAnsi="Times New Roman" w:cs="Times New Roman"/>
                <w:b/>
                <w:sz w:val="24"/>
                <w:szCs w:val="24"/>
              </w:rPr>
              <w:t>Казахстан.</w:t>
            </w:r>
          </w:p>
          <w:p w:rsidR="009D70D8" w:rsidRPr="00FA29B7" w:rsidRDefault="009D70D8" w:rsidP="009D70D8">
            <w:pPr>
              <w:tabs>
                <w:tab w:val="left" w:pos="142"/>
              </w:tabs>
              <w:ind w:firstLine="709"/>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pStyle w:val="ad"/>
              <w:jc w:val="both"/>
              <w:rPr>
                <w:rFonts w:ascii="Times New Roman" w:hAnsi="Times New Roman"/>
                <w:sz w:val="24"/>
                <w:szCs w:val="24"/>
              </w:rPr>
            </w:pPr>
          </w:p>
        </w:tc>
        <w:tc>
          <w:tcPr>
            <w:tcW w:w="3967" w:type="dxa"/>
            <w:shd w:val="clear" w:color="auto" w:fill="auto"/>
          </w:tcPr>
          <w:p w:rsidR="009D70D8" w:rsidRPr="00FA29B7" w:rsidRDefault="009D70D8" w:rsidP="009D70D8">
            <w:pPr>
              <w:pStyle w:val="ad"/>
              <w:ind w:firstLine="455"/>
              <w:jc w:val="both"/>
              <w:rPr>
                <w:rFonts w:ascii="Times New Roman" w:hAnsi="Times New Roman"/>
                <w:b/>
                <w:sz w:val="24"/>
                <w:szCs w:val="24"/>
              </w:rPr>
            </w:pPr>
            <w:r w:rsidRPr="00FA29B7">
              <w:rPr>
                <w:rFonts w:ascii="Times New Roman" w:hAnsi="Times New Roman"/>
                <w:bCs/>
                <w:sz w:val="24"/>
                <w:szCs w:val="24"/>
              </w:rPr>
              <w:t>пункт 1 статьи 80 проекта дополнить словами</w:t>
            </w:r>
            <w:r w:rsidRPr="00FA29B7">
              <w:rPr>
                <w:rFonts w:ascii="Times New Roman" w:hAnsi="Times New Roman"/>
                <w:b/>
                <w:bCs/>
                <w:sz w:val="24"/>
                <w:szCs w:val="24"/>
              </w:rPr>
              <w:t xml:space="preserve"> «</w:t>
            </w:r>
            <w:r w:rsidRPr="00FA29B7">
              <w:rPr>
                <w:rFonts w:ascii="Times New Roman" w:hAnsi="Times New Roman"/>
                <w:b/>
                <w:sz w:val="24"/>
                <w:szCs w:val="24"/>
              </w:rPr>
              <w:t>с момента предъявления налоговым органом требования об ее уплате»;</w:t>
            </w:r>
          </w:p>
          <w:p w:rsidR="009D70D8" w:rsidRPr="00FA29B7" w:rsidRDefault="009D70D8" w:rsidP="009D70D8">
            <w:pPr>
              <w:pStyle w:val="ad"/>
              <w:jc w:val="both"/>
              <w:rPr>
                <w:rFonts w:ascii="Times New Roman" w:hAnsi="Times New Roman"/>
                <w:sz w:val="24"/>
                <w:szCs w:val="24"/>
              </w:rPr>
            </w:pPr>
          </w:p>
        </w:tc>
        <w:tc>
          <w:tcPr>
            <w:tcW w:w="3826" w:type="dxa"/>
            <w:shd w:val="clear" w:color="auto" w:fill="auto"/>
          </w:tcPr>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депутаты</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А. Перуашев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Д. Еспаева</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Е. Барлыбаев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Е. Бейсенбаев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С. Ерубаев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К. Иса</w:t>
            </w:r>
          </w:p>
          <w:p w:rsidR="009D70D8" w:rsidRPr="00FA29B7" w:rsidRDefault="009D70D8" w:rsidP="009D70D8">
            <w:pPr>
              <w:pStyle w:val="ad"/>
              <w:jc w:val="both"/>
              <w:rPr>
                <w:rFonts w:ascii="Times New Roman" w:hAnsi="Times New Roman"/>
                <w:sz w:val="24"/>
                <w:szCs w:val="24"/>
              </w:rPr>
            </w:pP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 xml:space="preserve">Пени начисляется независимо от применения других способов обеспечения исполнения налогового обязательства по уплате налогов, платежей в бюджет, мер принудительного взыскания и иных мер ответственности за нарушение налогового законодательства, что зачастую приводит к кратному </w:t>
            </w:r>
            <w:r w:rsidRPr="00FA29B7">
              <w:rPr>
                <w:rFonts w:ascii="Times New Roman" w:hAnsi="Times New Roman"/>
                <w:sz w:val="24"/>
                <w:szCs w:val="24"/>
              </w:rPr>
              <w:lastRenderedPageBreak/>
              <w:t>увеличению задолженности в момент ее обнаружения (</w:t>
            </w:r>
            <w:r w:rsidRPr="00FA29B7">
              <w:rPr>
                <w:rFonts w:ascii="Times New Roman" w:hAnsi="Times New Roman"/>
                <w:i/>
                <w:sz w:val="24"/>
                <w:szCs w:val="24"/>
              </w:rPr>
              <w:t>например, по результатам проверки</w:t>
            </w:r>
            <w:r w:rsidRPr="00FA29B7">
              <w:rPr>
                <w:rFonts w:ascii="Times New Roman" w:hAnsi="Times New Roman"/>
                <w:sz w:val="24"/>
                <w:szCs w:val="24"/>
              </w:rPr>
              <w:t>) и невозможности в связи с этим погасить ее для налогоплательщика.</w:t>
            </w:r>
          </w:p>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Поскольку пени является мерой ответственности –  более законно и справедливо начинать ее начисление не с момента возникновения недоимки, а с момента предъявления налоговым органом требования об ее уплате.</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статья 83 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 xml:space="preserve">Статья 83. Приостановление выписки электронных счетов-фактур </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Приостановление выписки электронных счетов-фактур производится налоговым органом в течение одного рабочего дня, следующего за днем: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неисполнения или вынесения решения налоговым органом о признания неисполненным уведомления о подтверждении фактического совершения оборота по реализации товаров, выполнению работ и оказанию услуг;</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2) неисполнения уведомления о подтверждении </w:t>
            </w:r>
            <w:r w:rsidRPr="00FA29B7">
              <w:rPr>
                <w:rFonts w:ascii="Times New Roman" w:eastAsia="Times New Roman" w:hAnsi="Times New Roman" w:cs="Times New Roman"/>
                <w:sz w:val="24"/>
                <w:szCs w:val="24"/>
                <w:lang w:eastAsia="ru-RU"/>
              </w:rPr>
              <w:lastRenderedPageBreak/>
              <w:t>места нахождения налогоплательщика (налогового агента);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3) истечения срока представления налоговой отчетности по налогу на добавленную стоимость плательщиком налога на добавленную стоимость, не представлявшим такую налоговую отчетность в течение шести предыдущих месяцев;</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4) </w:t>
            </w:r>
            <w:r w:rsidRPr="00FA29B7">
              <w:rPr>
                <w:rFonts w:ascii="Times New Roman" w:eastAsia="Calibri" w:hAnsi="Times New Roman" w:cs="Times New Roman"/>
                <w:bCs/>
                <w:spacing w:val="2"/>
                <w:sz w:val="24"/>
                <w:szCs w:val="24"/>
                <w:bdr w:val="none" w:sz="0" w:space="0" w:color="auto" w:frame="1"/>
                <w:shd w:val="clear" w:color="auto" w:fill="FFFFFF"/>
              </w:rPr>
              <w:t>приостановления плательщиком налога на добавленную стоимость представления налоговой отчетности по такому налогу до даты возобновления представления такой налоговой отчетности;</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5) вступления в законную силу решения суда о признании недействительной регистрации индивидуального предпринимателя или юридического лица; </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6) вступления в законную силу решения суда о признании недействительной перерегистрации юридического лица; </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lastRenderedPageBreak/>
              <w:t xml:space="preserve">7) </w:t>
            </w:r>
            <w:r w:rsidRPr="00FA29B7">
              <w:rPr>
                <w:rFonts w:ascii="Times New Roman" w:eastAsia="Times New Roman" w:hAnsi="Times New Roman" w:cs="Times New Roman"/>
                <w:sz w:val="24"/>
                <w:szCs w:val="24"/>
                <w:lang w:eastAsia="ru-RU"/>
              </w:rPr>
              <w:t xml:space="preserve">вступления в законную силу решения суда о признании </w:t>
            </w:r>
            <w:r w:rsidRPr="00FA29B7">
              <w:rPr>
                <w:rFonts w:ascii="Times New Roman" w:eastAsia="Times New Roman" w:hAnsi="Times New Roman" w:cs="Times New Roman"/>
                <w:bCs/>
                <w:sz w:val="24"/>
                <w:szCs w:val="24"/>
                <w:lang w:eastAsia="ru-RU"/>
              </w:rPr>
              <w:t xml:space="preserve">недееспособным или ограниченно дееспособным физическое лицо, являющееся </w:t>
            </w:r>
            <w:r w:rsidRPr="00FA29B7">
              <w:rPr>
                <w:rFonts w:ascii="Times New Roman" w:eastAsia="Times New Roman" w:hAnsi="Times New Roman" w:cs="Times New Roman"/>
                <w:sz w:val="24"/>
                <w:szCs w:val="24"/>
                <w:lang w:eastAsia="ru-RU"/>
              </w:rPr>
              <w:t>первым руководителем или единственным учредителем (участником) юридического лица, или индивидуальным предпринимателем</w:t>
            </w: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8) </w:t>
            </w:r>
            <w:r w:rsidRPr="00FA29B7">
              <w:rPr>
                <w:rFonts w:ascii="Times New Roman" w:eastAsia="Times New Roman" w:hAnsi="Times New Roman" w:cs="Times New Roman"/>
                <w:sz w:val="24"/>
                <w:szCs w:val="24"/>
                <w:lang w:eastAsia="ru-RU"/>
              </w:rPr>
              <w:t>вступления в законную силу решения суда о признании</w:t>
            </w:r>
            <w:r w:rsidRPr="00FA29B7">
              <w:rPr>
                <w:rFonts w:ascii="Times New Roman" w:eastAsia="Times New Roman" w:hAnsi="Times New Roman" w:cs="Times New Roman"/>
                <w:bCs/>
                <w:sz w:val="24"/>
                <w:szCs w:val="24"/>
                <w:lang w:eastAsia="ru-RU"/>
              </w:rPr>
              <w:t xml:space="preserve"> безвестно отсутствующим физическое лицо, являющееся </w:t>
            </w:r>
            <w:r w:rsidRPr="00FA29B7">
              <w:rPr>
                <w:rFonts w:ascii="Times New Roman" w:eastAsia="Times New Roman" w:hAnsi="Times New Roman" w:cs="Times New Roman"/>
                <w:sz w:val="24"/>
                <w:szCs w:val="24"/>
                <w:lang w:eastAsia="ru-RU"/>
              </w:rPr>
              <w:t>первым руководителем или единственным учредителем (участником) юридического лица, или индивидуальным предпринимателем</w:t>
            </w: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sz w:val="24"/>
                <w:szCs w:val="24"/>
                <w:lang w:eastAsia="ru-RU"/>
              </w:rPr>
              <w:t xml:space="preserve">9) поступления сведений с реестра номеров о смерти или признания умершим </w:t>
            </w:r>
            <w:r w:rsidRPr="00FA29B7">
              <w:rPr>
                <w:rFonts w:ascii="Times New Roman" w:eastAsia="Times New Roman" w:hAnsi="Times New Roman" w:cs="Times New Roman"/>
                <w:bCs/>
                <w:sz w:val="24"/>
                <w:szCs w:val="24"/>
                <w:lang w:eastAsia="ru-RU"/>
              </w:rPr>
              <w:t>физического лица, являющегосяпервым</w:t>
            </w:r>
            <w:r w:rsidRPr="00FA29B7">
              <w:rPr>
                <w:rFonts w:ascii="Times New Roman" w:eastAsia="Times New Roman" w:hAnsi="Times New Roman" w:cs="Times New Roman"/>
                <w:sz w:val="24"/>
                <w:szCs w:val="24"/>
                <w:lang w:eastAsia="ru-RU"/>
              </w:rPr>
              <w:t>руководителем или единственным учредителем (участником) юридического лица, или индивидуальным предпринимателем</w:t>
            </w: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10) вступления в законную силу приговора суда, которым физическое лицо, являющееся первым </w:t>
            </w:r>
            <w:r w:rsidRPr="00FA29B7">
              <w:rPr>
                <w:rFonts w:ascii="Times New Roman" w:eastAsia="Times New Roman" w:hAnsi="Times New Roman" w:cs="Times New Roman"/>
                <w:sz w:val="24"/>
                <w:szCs w:val="24"/>
                <w:lang w:eastAsia="ru-RU"/>
              </w:rPr>
              <w:t xml:space="preserve">руководителем или </w:t>
            </w:r>
            <w:r w:rsidRPr="00FA29B7">
              <w:rPr>
                <w:rFonts w:ascii="Times New Roman" w:eastAsia="Times New Roman" w:hAnsi="Times New Roman" w:cs="Times New Roman"/>
                <w:sz w:val="24"/>
                <w:szCs w:val="24"/>
                <w:lang w:eastAsia="ru-RU"/>
              </w:rPr>
              <w:lastRenderedPageBreak/>
              <w:t>единственным учредителем (участником) юридического лица, или индивидуальным предпринимателем,</w:t>
            </w:r>
            <w:r w:rsidRPr="00FA29B7">
              <w:rPr>
                <w:rFonts w:ascii="Times New Roman" w:eastAsia="Times New Roman" w:hAnsi="Times New Roman" w:cs="Times New Roman"/>
                <w:bCs/>
                <w:sz w:val="24"/>
                <w:szCs w:val="24"/>
                <w:lang w:eastAsia="ru-RU"/>
              </w:rPr>
              <w:t xml:space="preserve"> признано виновным в совершении уголовного правонарушения по статьям 216, 238 или 245 Уголовного кодекса Республики Казахстан;</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11) вынесения постановления о розыске физического лица, являющегося первым </w:t>
            </w:r>
            <w:r w:rsidRPr="00FA29B7">
              <w:rPr>
                <w:rFonts w:ascii="Times New Roman" w:eastAsia="Times New Roman" w:hAnsi="Times New Roman" w:cs="Times New Roman"/>
                <w:sz w:val="24"/>
                <w:szCs w:val="24"/>
                <w:lang w:eastAsia="ru-RU"/>
              </w:rPr>
              <w:t>руководителем или единственным учредителем (участником) юридического лица, или индивидуальным предпринимателем</w:t>
            </w: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12) поступления сведений о том, цель пребывания не связана с осуществлением трудовой деятельности в Республике Казахстан либо истечении разрешенного срока пребывания на территории Республики Казахстан физического лица-иностранца или лица без гражданства, являющегося </w:t>
            </w:r>
            <w:r w:rsidRPr="00FA29B7">
              <w:rPr>
                <w:rFonts w:ascii="Times New Roman" w:eastAsia="Times New Roman" w:hAnsi="Times New Roman" w:cs="Times New Roman"/>
                <w:sz w:val="24"/>
                <w:szCs w:val="24"/>
                <w:lang w:eastAsia="ru-RU"/>
              </w:rPr>
              <w:t>первым руководителем или единственным учредителем (участником) юридического лица, или индивидуальным предпринимателем;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lastRenderedPageBreak/>
              <w:t>13) включения индивидуального предпринимателя в реестр бездействующих налогоплательщиков;</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14) включения в реестр бездействующих налогоплательщиков налогоплательщика, первым руководителем или единственным учредителем (участником), которого является первый руководитель или единственный учредитель (участник) юридического лица плательщика налога на добавленную стоимость.</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Приостановление выписки электронных счетов-фактур отменяется налоговым органом в течение одного рабочего дня, следующего за днем устранения причин такого приостановления, за исключением случая, предусмотренного в подпункте 5) пункта 1 настоящей статьи.</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3. Решения о приостановлении и отмене приостановления выписки электронных счетов-фактур принимаются налоговым органов в информационной системе </w:t>
            </w:r>
            <w:r w:rsidRPr="00FA29B7">
              <w:rPr>
                <w:rFonts w:ascii="Times New Roman" w:eastAsia="Times New Roman" w:hAnsi="Times New Roman" w:cs="Times New Roman"/>
                <w:sz w:val="24"/>
                <w:szCs w:val="24"/>
                <w:lang w:eastAsia="ru-RU"/>
              </w:rPr>
              <w:lastRenderedPageBreak/>
              <w:t>электронных счетов-фактур в течение одного рабочего дня, следующего за днем возникновения основания для принятия.</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Решения о приостановлении и отмене приостановления выписки электронных счетов-фактур представл</w:t>
            </w:r>
            <w:r w:rsidRPr="00FA29B7">
              <w:rPr>
                <w:rFonts w:ascii="Times New Roman" w:eastAsia="Calibri" w:hAnsi="Times New Roman" w:cs="Times New Roman"/>
                <w:sz w:val="24"/>
                <w:szCs w:val="24"/>
              </w:rPr>
              <w:t>яются</w:t>
            </w:r>
            <w:r w:rsidRPr="00FA29B7">
              <w:rPr>
                <w:rFonts w:ascii="Times New Roman" w:eastAsia="Times New Roman" w:hAnsi="Times New Roman" w:cs="Times New Roman"/>
                <w:sz w:val="24"/>
                <w:szCs w:val="24"/>
                <w:lang w:eastAsia="ru-RU"/>
              </w:rPr>
              <w:t xml:space="preserve"> налогоплательщику в течение одного рабочего дня, следующего за днем принятия.</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Cs/>
                <w:sz w:val="24"/>
                <w:szCs w:val="24"/>
                <w:lang w:eastAsia="ru-RU"/>
              </w:rPr>
              <w:t xml:space="preserve">4. </w:t>
            </w:r>
            <w:r w:rsidRPr="00FA29B7">
              <w:rPr>
                <w:rFonts w:ascii="Times New Roman" w:eastAsia="Times New Roman" w:hAnsi="Times New Roman" w:cs="Times New Roman"/>
                <w:sz w:val="24"/>
                <w:szCs w:val="24"/>
                <w:lang w:eastAsia="ru-RU"/>
              </w:rPr>
              <w:t>Сведения о налогоплательщиках, которым приостановлена выписка электронных счетов-фактур, размещаются на интернет-ресурсе уполномоченного органа, в течение одного рабочего дня, следующего за днем вынесения решения о приостановлении выписки электронных счетов-фактур.</w:t>
            </w:r>
          </w:p>
          <w:p w:rsidR="009D70D8" w:rsidRPr="00FA29B7" w:rsidRDefault="009D70D8" w:rsidP="009D70D8">
            <w:pPr>
              <w:shd w:val="clear" w:color="auto" w:fill="FFFFFF" w:themeFill="background1"/>
              <w:tabs>
                <w:tab w:val="left" w:pos="743"/>
              </w:tabs>
              <w:ind w:firstLine="459"/>
              <w:contextualSpacing/>
              <w:jc w:val="both"/>
              <w:rPr>
                <w:rFonts w:ascii="Times New Roman" w:hAnsi="Times New Roman" w:cs="Times New Roman"/>
                <w:b/>
                <w:sz w:val="24"/>
                <w:szCs w:val="24"/>
              </w:rPr>
            </w:pPr>
          </w:p>
        </w:tc>
        <w:tc>
          <w:tcPr>
            <w:tcW w:w="3967" w:type="dxa"/>
          </w:tcPr>
          <w:p w:rsidR="009D70D8" w:rsidRPr="00FA29B7" w:rsidRDefault="009D70D8" w:rsidP="009D70D8">
            <w:pPr>
              <w:shd w:val="clear" w:color="auto" w:fill="FFFFFF" w:themeFill="background1"/>
              <w:tabs>
                <w:tab w:val="left" w:pos="743"/>
              </w:tabs>
              <w:ind w:left="-20" w:firstLine="180"/>
              <w:contextualSpacing/>
              <w:jc w:val="both"/>
              <w:rPr>
                <w:rFonts w:ascii="Times New Roman" w:hAnsi="Times New Roman" w:cs="Times New Roman"/>
                <w:b/>
                <w:sz w:val="24"/>
                <w:szCs w:val="24"/>
              </w:rPr>
            </w:pPr>
            <w:r w:rsidRPr="00FA29B7">
              <w:rPr>
                <w:rFonts w:ascii="Times New Roman" w:hAnsi="Times New Roman" w:cs="Times New Roman"/>
                <w:sz w:val="24"/>
                <w:szCs w:val="24"/>
              </w:rPr>
              <w:lastRenderedPageBreak/>
              <w:t>статью 83 проекта исключить;</w:t>
            </w:r>
          </w:p>
        </w:tc>
        <w:tc>
          <w:tcPr>
            <w:tcW w:w="3826" w:type="dxa"/>
          </w:tcPr>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депутаты</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А. Ходжаназаров</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А. Кошмамбетов</w:t>
            </w:r>
          </w:p>
          <w:p w:rsidR="009D70D8" w:rsidRPr="00FA29B7" w:rsidRDefault="009D70D8" w:rsidP="009D70D8">
            <w:pPr>
              <w:shd w:val="clear" w:color="auto" w:fill="FFFFFF" w:themeFill="background1"/>
              <w:jc w:val="both"/>
              <w:rPr>
                <w:rFonts w:ascii="Times New Roman" w:hAnsi="Times New Roman" w:cs="Times New Roman"/>
                <w:sz w:val="24"/>
                <w:szCs w:val="24"/>
              </w:rPr>
            </w:pPr>
            <w:r w:rsidRPr="00FA29B7">
              <w:rPr>
                <w:rFonts w:ascii="Times New Roman" w:hAnsi="Times New Roman" w:cs="Times New Roman"/>
                <w:sz w:val="24"/>
                <w:szCs w:val="24"/>
              </w:rPr>
              <w:t>Считаем, что ограничение доступа участнику ИС ЭСФ к ИС ЭСФ фактически относится к способу обеспечения исполнения, не выполненного в срок налогового обязательства, не предусмотренному в Проекте Налогового кодекса.</w:t>
            </w:r>
          </w:p>
          <w:p w:rsidR="009D70D8" w:rsidRPr="00FA29B7" w:rsidRDefault="009D70D8" w:rsidP="009D70D8">
            <w:pPr>
              <w:shd w:val="clear" w:color="auto" w:fill="FFFFFF" w:themeFill="background1"/>
              <w:jc w:val="both"/>
              <w:rPr>
                <w:rFonts w:ascii="Times New Roman" w:hAnsi="Times New Roman" w:cs="Times New Roman"/>
                <w:sz w:val="24"/>
                <w:szCs w:val="24"/>
              </w:rPr>
            </w:pPr>
            <w:r w:rsidRPr="00FA29B7">
              <w:rPr>
                <w:rFonts w:ascii="Times New Roman" w:hAnsi="Times New Roman" w:cs="Times New Roman"/>
                <w:sz w:val="24"/>
                <w:szCs w:val="24"/>
              </w:rPr>
              <w:t>Тогда как только в случае несвоевременной и неполной уплаты налогов, налоговый орган применяет способы обеспечения исполнения не выполненного в срок налогового обязательства, а не при случаях, указанных ст. 83 Проекта Налогового Кодекса .</w:t>
            </w:r>
          </w:p>
          <w:p w:rsidR="009D70D8" w:rsidRPr="00FA29B7" w:rsidRDefault="009D70D8" w:rsidP="009D70D8">
            <w:pPr>
              <w:shd w:val="clear" w:color="auto" w:fill="FFFFFF" w:themeFill="background1"/>
              <w:ind w:firstLine="298"/>
              <w:jc w:val="both"/>
              <w:rPr>
                <w:rFonts w:ascii="Times New Roman" w:hAnsi="Times New Roman" w:cs="Times New Roman"/>
                <w:sz w:val="24"/>
                <w:szCs w:val="24"/>
              </w:rPr>
            </w:pPr>
            <w:r w:rsidRPr="00FA29B7">
              <w:rPr>
                <w:rFonts w:ascii="Times New Roman" w:hAnsi="Times New Roman" w:cs="Times New Roman"/>
                <w:sz w:val="24"/>
                <w:szCs w:val="24"/>
              </w:rPr>
              <w:lastRenderedPageBreak/>
              <w:t>Администрировать первичный налоговый документ — некорректно, ведь он лишь отражает уже совершенную хозяйственную операцию в налоговом учете.</w:t>
            </w:r>
          </w:p>
          <w:p w:rsidR="009D70D8" w:rsidRPr="00FA29B7" w:rsidRDefault="009D70D8" w:rsidP="009D70D8">
            <w:pPr>
              <w:widowControl w:val="0"/>
              <w:shd w:val="clear" w:color="auto" w:fill="FFFFFF" w:themeFill="background1"/>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hAnsi="Times New Roman" w:cs="Times New Roman"/>
                <w:sz w:val="24"/>
                <w:szCs w:val="24"/>
              </w:rPr>
              <w:t>Кроме того невозможность выписки ЭСФ напрямую влияет на статистику ВВП искажая данные, так как фактически идет рост потребления товаров, работ, услуг, а из-за не выписки ЭСФ эти данные не учитываются.</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EE02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статья 84 проекта</w:t>
            </w:r>
          </w:p>
        </w:tc>
        <w:tc>
          <w:tcPr>
            <w:tcW w:w="3828" w:type="dxa"/>
          </w:tcPr>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Статья 84</w:t>
            </w:r>
            <w:r w:rsidRPr="00FA29B7">
              <w:rPr>
                <w:rFonts w:ascii="Times New Roman" w:eastAsia="Calibri" w:hAnsi="Times New Roman" w:cs="Times New Roman"/>
                <w:b/>
                <w:sz w:val="24"/>
                <w:szCs w:val="24"/>
              </w:rPr>
              <w:t>.О</w:t>
            </w:r>
            <w:r w:rsidRPr="00FA29B7">
              <w:rPr>
                <w:rFonts w:ascii="Times New Roman" w:eastAsia="Times New Roman" w:hAnsi="Times New Roman" w:cs="Times New Roman"/>
                <w:b/>
                <w:bCs/>
                <w:sz w:val="24"/>
                <w:szCs w:val="24"/>
                <w:lang w:eastAsia="ru-RU"/>
              </w:rPr>
              <w:t>граничение доступа к интернет-ресурсам иностранной компании, осуществляющейдеятельность посредством интернет-площадки на территории Республики Казахстан</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lastRenderedPageBreak/>
              <w:t>1. Ограничение доступа к интернет-ресурсаминостранной компании,осуществляющей</w:t>
            </w:r>
            <w:r w:rsidRPr="00FA29B7">
              <w:rPr>
                <w:rFonts w:ascii="Times New Roman" w:eastAsia="Calibri" w:hAnsi="Times New Roman" w:cs="Times New Roman"/>
                <w:sz w:val="24"/>
                <w:szCs w:val="24"/>
              </w:rPr>
              <w:t xml:space="preserve"> деятельность </w:t>
            </w:r>
            <w:r w:rsidRPr="00FA29B7">
              <w:rPr>
                <w:rFonts w:ascii="Times New Roman" w:eastAsia="Times New Roman" w:hAnsi="Times New Roman" w:cs="Times New Roman"/>
                <w:bCs/>
                <w:sz w:val="24"/>
                <w:szCs w:val="24"/>
                <w:lang w:eastAsia="ru-RU"/>
              </w:rPr>
              <w:t>посредством интернет-площадки на территории Республики Казахстан (далее в целях настоящей статьи – ограничение доступа к интернет-ресурсам),производится уполномоченным органом в области средств массовой информации и связи на основании решения налогового органа об ограничении доступа к интернет-ресурсам.</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2. Решение об ограничении доступа к интернет-ресурсам выносится налоговым органом в случаях:</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1) не</w:t>
            </w:r>
            <w:r w:rsidRPr="00FA29B7">
              <w:rPr>
                <w:rFonts w:ascii="Times New Roman" w:eastAsia="Times New Roman" w:hAnsi="Times New Roman" w:cs="Times New Roman"/>
                <w:sz w:val="24"/>
                <w:szCs w:val="24"/>
                <w:lang w:eastAsia="ru-RU"/>
              </w:rPr>
              <w:t>исполненияуведомления о постановке на регистрационный учет в налоговом органе в течение одного рабочего дня, следующего за днем истечения срока исполнения указанного уведомления</w:t>
            </w: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2) не</w:t>
            </w:r>
            <w:r w:rsidRPr="00FA29B7">
              <w:rPr>
                <w:rFonts w:ascii="Times New Roman" w:eastAsia="Times New Roman" w:hAnsi="Times New Roman" w:cs="Times New Roman"/>
                <w:sz w:val="24"/>
                <w:szCs w:val="24"/>
                <w:lang w:eastAsia="ru-RU"/>
              </w:rPr>
              <w:t xml:space="preserve">исполненияуведомления </w:t>
            </w:r>
            <w:r w:rsidRPr="00FA29B7">
              <w:rPr>
                <w:rFonts w:ascii="Times New Roman" w:eastAsia="Calibri" w:hAnsi="Times New Roman" w:cs="Times New Roman"/>
                <w:sz w:val="24"/>
                <w:szCs w:val="24"/>
              </w:rPr>
              <w:t>о предполагаемых расхождениях по результатам камерального контроля</w:t>
            </w:r>
            <w:r w:rsidRPr="00FA29B7">
              <w:rPr>
                <w:rFonts w:ascii="Times New Roman" w:eastAsia="Times New Roman" w:hAnsi="Times New Roman" w:cs="Times New Roman"/>
                <w:sz w:val="24"/>
                <w:szCs w:val="24"/>
                <w:lang w:eastAsia="ru-RU"/>
              </w:rPr>
              <w:t xml:space="preserve"> в течение одного рабочего дня, следующего за днем </w:t>
            </w:r>
            <w:r w:rsidRPr="00FA29B7">
              <w:rPr>
                <w:rFonts w:ascii="Times New Roman" w:eastAsia="Times New Roman" w:hAnsi="Times New Roman" w:cs="Times New Roman"/>
                <w:sz w:val="24"/>
                <w:szCs w:val="24"/>
                <w:lang w:eastAsia="ru-RU"/>
              </w:rPr>
              <w:lastRenderedPageBreak/>
              <w:t>истечения срока исполнения указанного уведомления</w:t>
            </w: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Cs/>
                <w:sz w:val="24"/>
                <w:szCs w:val="24"/>
                <w:lang w:eastAsia="ru-RU"/>
              </w:rPr>
              <w:t>Налоговый орган представляет решение об ограничении доступа к интернет-ресурсам в уполномоченный орган в области средств массовой информации и связи в</w:t>
            </w:r>
            <w:r w:rsidRPr="00FA29B7">
              <w:rPr>
                <w:rFonts w:ascii="Times New Roman" w:eastAsia="Times New Roman" w:hAnsi="Times New Roman" w:cs="Times New Roman"/>
                <w:sz w:val="24"/>
                <w:szCs w:val="24"/>
                <w:lang w:eastAsia="ru-RU"/>
              </w:rPr>
              <w:t xml:space="preserve"> течение трех рабочих дней, следующих за днем вынесения.</w:t>
            </w:r>
          </w:p>
          <w:p w:rsidR="009D70D8" w:rsidRPr="00FA29B7" w:rsidRDefault="009D70D8" w:rsidP="009D70D8">
            <w:pPr>
              <w:shd w:val="clear" w:color="auto" w:fill="FFFFFF" w:themeFill="background1"/>
              <w:tabs>
                <w:tab w:val="left" w:pos="142"/>
              </w:tabs>
              <w:ind w:firstLine="453"/>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3. Уполномоченный орган в области средств массовой информации и связи в</w:t>
            </w:r>
            <w:r w:rsidRPr="00FA29B7">
              <w:rPr>
                <w:rFonts w:ascii="Times New Roman" w:eastAsia="Times New Roman" w:hAnsi="Times New Roman" w:cs="Times New Roman"/>
                <w:sz w:val="24"/>
                <w:szCs w:val="24"/>
                <w:lang w:eastAsia="ru-RU"/>
              </w:rPr>
              <w:t xml:space="preserve"> течение трех рабочих дней, следующих за днем поступления решения </w:t>
            </w:r>
            <w:r w:rsidRPr="00FA29B7">
              <w:rPr>
                <w:rFonts w:ascii="Times New Roman" w:eastAsia="Times New Roman" w:hAnsi="Times New Roman" w:cs="Times New Roman"/>
                <w:bCs/>
                <w:sz w:val="24"/>
                <w:szCs w:val="24"/>
                <w:lang w:eastAsia="ru-RU"/>
              </w:rPr>
              <w:t>об ограничении доступа к интернет-ресурсам, производит ограничение доступа к интернет-ресурсам иностранной компании,осуществляющей деятельность посредством интернет-площадки на территории Республики Казахстан.</w:t>
            </w:r>
          </w:p>
          <w:p w:rsidR="009D70D8" w:rsidRPr="00FA29B7" w:rsidRDefault="009D70D8" w:rsidP="009D70D8">
            <w:pPr>
              <w:shd w:val="clear" w:color="auto" w:fill="FFFFFF" w:themeFill="background1"/>
              <w:tabs>
                <w:tab w:val="left" w:pos="142"/>
              </w:tabs>
              <w:ind w:firstLine="45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4. В случаях использования сетей и (или) средств связи иностранными компаниями, указанными в пунктах 1 и 2 статьи 96 настоящего  Кодекса, без условной регистрации и (или) уплаты налога на добавленную стоимость в Республике Казахстан операторы связи и (или) собственники и (или) законные </w:t>
            </w:r>
            <w:r w:rsidRPr="00FA29B7">
              <w:rPr>
                <w:rFonts w:ascii="Times New Roman" w:eastAsia="Calibri" w:hAnsi="Times New Roman" w:cs="Times New Roman"/>
                <w:sz w:val="24"/>
                <w:szCs w:val="24"/>
              </w:rPr>
              <w:lastRenderedPageBreak/>
              <w:t>представители онлайн-платформ, государственная техническая служба и (или)  уполномоченным органом в области средств информации и связи на основании решения руководителя налогового органа или его заместителя обязаны принять незамедлительные меры по ограничению доступа.</w:t>
            </w:r>
          </w:p>
          <w:p w:rsidR="009D70D8" w:rsidRPr="00FA29B7" w:rsidRDefault="009D70D8" w:rsidP="009D70D8">
            <w:pPr>
              <w:shd w:val="clear" w:color="auto" w:fill="FFFFFF" w:themeFill="background1"/>
              <w:ind w:firstLine="453"/>
              <w:jc w:val="both"/>
              <w:rPr>
                <w:rFonts w:ascii="Times New Roman" w:hAnsi="Times New Roman" w:cs="Times New Roman"/>
                <w:b/>
                <w:sz w:val="24"/>
                <w:szCs w:val="24"/>
              </w:rPr>
            </w:pPr>
            <w:r w:rsidRPr="00FA29B7">
              <w:rPr>
                <w:rFonts w:ascii="Times New Roman" w:hAnsi="Times New Roman" w:cs="Times New Roman"/>
                <w:b/>
                <w:sz w:val="24"/>
                <w:szCs w:val="24"/>
              </w:rPr>
              <w:t xml:space="preserve">5. отсутствует. </w:t>
            </w:r>
          </w:p>
        </w:tc>
        <w:tc>
          <w:tcPr>
            <w:tcW w:w="3967" w:type="dxa"/>
          </w:tcPr>
          <w:p w:rsidR="009D70D8" w:rsidRPr="00FA29B7" w:rsidRDefault="009D70D8" w:rsidP="009D70D8">
            <w:pPr>
              <w:shd w:val="clear" w:color="auto" w:fill="FFFFFF" w:themeFill="background1"/>
              <w:ind w:firstLine="313"/>
              <w:jc w:val="both"/>
              <w:rPr>
                <w:rFonts w:ascii="Times New Roman" w:hAnsi="Times New Roman" w:cs="Times New Roman"/>
                <w:sz w:val="24"/>
                <w:szCs w:val="24"/>
              </w:rPr>
            </w:pPr>
            <w:r w:rsidRPr="00FA29B7">
              <w:rPr>
                <w:rFonts w:ascii="Times New Roman" w:hAnsi="Times New Roman" w:cs="Times New Roman"/>
                <w:sz w:val="24"/>
                <w:szCs w:val="24"/>
              </w:rPr>
              <w:lastRenderedPageBreak/>
              <w:t xml:space="preserve">статью 84 проекта </w:t>
            </w:r>
            <w:r w:rsidRPr="00FA29B7">
              <w:rPr>
                <w:rFonts w:ascii="Times New Roman" w:hAnsi="Times New Roman" w:cs="Times New Roman"/>
                <w:b/>
                <w:sz w:val="24"/>
                <w:szCs w:val="24"/>
              </w:rPr>
              <w:t xml:space="preserve">дополнить пунктом 5 </w:t>
            </w:r>
            <w:r w:rsidRPr="00FA29B7">
              <w:rPr>
                <w:rFonts w:ascii="Times New Roman" w:hAnsi="Times New Roman" w:cs="Times New Roman"/>
                <w:sz w:val="24"/>
                <w:szCs w:val="24"/>
              </w:rPr>
              <w:t>следующего содержания:</w:t>
            </w:r>
          </w:p>
          <w:p w:rsidR="009D70D8" w:rsidRPr="00FA29B7" w:rsidRDefault="009D70D8" w:rsidP="009D70D8">
            <w:pPr>
              <w:shd w:val="clear" w:color="auto" w:fill="FFFFFF" w:themeFill="background1"/>
              <w:ind w:firstLine="313"/>
              <w:jc w:val="both"/>
              <w:rPr>
                <w:rFonts w:ascii="Times New Roman" w:hAnsi="Times New Roman" w:cs="Times New Roman"/>
                <w:sz w:val="24"/>
                <w:szCs w:val="24"/>
              </w:rPr>
            </w:pPr>
          </w:p>
          <w:p w:rsidR="009D70D8" w:rsidRPr="00FA29B7" w:rsidRDefault="009D70D8" w:rsidP="009D70D8">
            <w:pPr>
              <w:shd w:val="clear" w:color="auto" w:fill="FFFFFF" w:themeFill="background1"/>
              <w:ind w:firstLine="313"/>
              <w:jc w:val="both"/>
              <w:rPr>
                <w:rFonts w:ascii="Times New Roman" w:hAnsi="Times New Roman" w:cs="Times New Roman"/>
                <w:b/>
                <w:bCs/>
                <w:sz w:val="24"/>
                <w:szCs w:val="24"/>
              </w:rPr>
            </w:pPr>
            <w:r w:rsidRPr="00FA29B7">
              <w:rPr>
                <w:rFonts w:ascii="Times New Roman" w:hAnsi="Times New Roman" w:cs="Times New Roman"/>
                <w:b/>
                <w:bCs/>
                <w:sz w:val="24"/>
                <w:szCs w:val="24"/>
              </w:rPr>
              <w:t xml:space="preserve">«5. Ограничение доступа к интернет-ресурсам иностранной компании, осуществляющей деятельность посредством интернет-площадки на </w:t>
            </w:r>
            <w:r w:rsidRPr="00FA29B7">
              <w:rPr>
                <w:rFonts w:ascii="Times New Roman" w:hAnsi="Times New Roman" w:cs="Times New Roman"/>
                <w:b/>
                <w:bCs/>
                <w:sz w:val="24"/>
                <w:szCs w:val="24"/>
              </w:rPr>
              <w:lastRenderedPageBreak/>
              <w:t>территории Республики Казахстан, отменяется налоговым органом в течение одного рабочего дня, следующего за днем устранения причин такого ограничения.</w:t>
            </w:r>
          </w:p>
          <w:p w:rsidR="009D70D8" w:rsidRPr="00FA29B7" w:rsidRDefault="009D70D8" w:rsidP="009D70D8">
            <w:pPr>
              <w:shd w:val="clear" w:color="auto" w:fill="FFFFFF" w:themeFill="background1"/>
              <w:tabs>
                <w:tab w:val="left" w:pos="743"/>
              </w:tabs>
              <w:ind w:left="-20" w:firstLine="313"/>
              <w:contextualSpacing/>
              <w:jc w:val="both"/>
              <w:rPr>
                <w:rFonts w:ascii="Times New Roman" w:hAnsi="Times New Roman" w:cs="Times New Roman"/>
                <w:sz w:val="24"/>
                <w:szCs w:val="24"/>
              </w:rPr>
            </w:pPr>
            <w:r w:rsidRPr="00FA29B7">
              <w:rPr>
                <w:rFonts w:ascii="Times New Roman" w:hAnsi="Times New Roman" w:cs="Times New Roman"/>
                <w:b/>
                <w:bCs/>
                <w:sz w:val="24"/>
                <w:szCs w:val="24"/>
              </w:rPr>
              <w:t>Налоговый орган представляет решение о снятии ограничения доступа к интернет-ресурсам в уполномоченный орган в области средств массовой информации и связи в течение трех рабочих дней, следующих за днем вынесения такого решения.»;</w:t>
            </w:r>
          </w:p>
        </w:tc>
        <w:tc>
          <w:tcPr>
            <w:tcW w:w="3826" w:type="dxa"/>
          </w:tcPr>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Ходжаназаров</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shd w:val="clear" w:color="auto" w:fill="FFFFFF" w:themeFill="background1"/>
              <w:jc w:val="both"/>
              <w:rPr>
                <w:rFonts w:ascii="Times New Roman" w:hAnsi="Times New Roman" w:cs="Times New Roman"/>
                <w:sz w:val="24"/>
                <w:szCs w:val="24"/>
              </w:rPr>
            </w:pPr>
          </w:p>
          <w:p w:rsidR="009D70D8" w:rsidRPr="00FA29B7" w:rsidRDefault="009D70D8" w:rsidP="009D70D8">
            <w:pPr>
              <w:shd w:val="clear" w:color="auto" w:fill="FFFFFF" w:themeFill="background1"/>
              <w:ind w:firstLine="456"/>
              <w:jc w:val="both"/>
              <w:rPr>
                <w:rFonts w:ascii="Times New Roman" w:hAnsi="Times New Roman" w:cs="Times New Roman"/>
                <w:sz w:val="24"/>
                <w:szCs w:val="24"/>
              </w:rPr>
            </w:pPr>
            <w:r w:rsidRPr="00FA29B7">
              <w:rPr>
                <w:rFonts w:ascii="Times New Roman" w:hAnsi="Times New Roman" w:cs="Times New Roman"/>
                <w:sz w:val="24"/>
                <w:szCs w:val="24"/>
              </w:rPr>
              <w:t xml:space="preserve">Так как данная норма не предусматривает отмену ограничения в случае устранения причин для применения такого </w:t>
            </w:r>
            <w:r w:rsidRPr="00FA29B7">
              <w:rPr>
                <w:rFonts w:ascii="Times New Roman" w:hAnsi="Times New Roman" w:cs="Times New Roman"/>
                <w:sz w:val="24"/>
                <w:szCs w:val="24"/>
              </w:rPr>
              <w:lastRenderedPageBreak/>
              <w:t>ограничения, предлагаем внести соответствующее дополнение по аналогии с другими нормами обеспечения исполнения налоговых обязательств.</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D70D8" w:rsidRPr="00FA29B7" w:rsidRDefault="009D70D8" w:rsidP="009D70D8">
            <w:pPr>
              <w:pStyle w:val="ad"/>
              <w:jc w:val="both"/>
              <w:rPr>
                <w:rFonts w:ascii="Times New Roman" w:hAnsi="Times New Roman"/>
                <w:sz w:val="24"/>
                <w:szCs w:val="24"/>
              </w:rPr>
            </w:pPr>
            <w:r w:rsidRPr="00FA29B7">
              <w:rPr>
                <w:rFonts w:ascii="Times New Roman" w:hAnsi="Times New Roman"/>
                <w:sz w:val="24"/>
                <w:szCs w:val="24"/>
              </w:rPr>
              <w:t>П. 2.и 3 ст. 87</w:t>
            </w:r>
          </w:p>
        </w:tc>
        <w:tc>
          <w:tcPr>
            <w:tcW w:w="3828" w:type="dxa"/>
            <w:shd w:val="clear" w:color="auto" w:fill="auto"/>
          </w:tcPr>
          <w:p w:rsidR="009D70D8" w:rsidRPr="00FA29B7" w:rsidRDefault="009D70D8" w:rsidP="009D70D8">
            <w:pPr>
              <w:pStyle w:val="ad"/>
              <w:ind w:firstLine="595"/>
              <w:jc w:val="both"/>
              <w:rPr>
                <w:rFonts w:ascii="Times New Roman" w:hAnsi="Times New Roman"/>
                <w:b/>
                <w:bCs/>
                <w:sz w:val="24"/>
                <w:szCs w:val="24"/>
              </w:rPr>
            </w:pPr>
            <w:r w:rsidRPr="00FA29B7">
              <w:rPr>
                <w:rFonts w:ascii="Times New Roman" w:hAnsi="Times New Roman"/>
                <w:b/>
                <w:bCs/>
                <w:sz w:val="24"/>
                <w:szCs w:val="24"/>
              </w:rPr>
              <w:t>Статья 87. Система управления налоговыми рисками</w:t>
            </w:r>
          </w:p>
          <w:p w:rsidR="009D70D8" w:rsidRPr="00FA29B7" w:rsidRDefault="009D70D8" w:rsidP="009D70D8">
            <w:pPr>
              <w:pStyle w:val="ad"/>
              <w:ind w:firstLine="595"/>
              <w:jc w:val="both"/>
              <w:rPr>
                <w:rFonts w:ascii="Times New Roman" w:hAnsi="Times New Roman"/>
                <w:b/>
                <w:sz w:val="24"/>
                <w:szCs w:val="24"/>
              </w:rPr>
            </w:pPr>
            <w:r w:rsidRPr="00FA29B7">
              <w:rPr>
                <w:rFonts w:ascii="Times New Roman" w:hAnsi="Times New Roman"/>
                <w:b/>
                <w:bCs/>
                <w:sz w:val="24"/>
                <w:szCs w:val="24"/>
              </w:rPr>
              <w:t>…</w:t>
            </w:r>
          </w:p>
          <w:p w:rsidR="009D70D8" w:rsidRPr="00FA29B7" w:rsidRDefault="009D70D8" w:rsidP="009D70D8">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A29B7">
              <w:rPr>
                <w:rFonts w:ascii="Times New Roman" w:hAnsi="Times New Roman"/>
                <w:bCs/>
                <w:sz w:val="24"/>
                <w:szCs w:val="24"/>
              </w:rPr>
              <w:t> </w:t>
            </w:r>
            <w:r w:rsidRPr="00FA29B7">
              <w:rPr>
                <w:rFonts w:ascii="Times New Roman" w:eastAsia="Times New Roman" w:hAnsi="Times New Roman" w:cs="Times New Roman"/>
                <w:sz w:val="24"/>
                <w:szCs w:val="24"/>
                <w:lang w:eastAsia="ru-RU"/>
              </w:rPr>
              <w:t>2. Меры по минимизации налогового риска при налоговом администрировании подразделяются на предупредительные и контрольные.</w:t>
            </w:r>
          </w:p>
          <w:p w:rsidR="009D70D8" w:rsidRPr="00FA29B7" w:rsidRDefault="009D70D8" w:rsidP="009D70D8">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9D70D8" w:rsidRPr="00FA29B7" w:rsidRDefault="009D70D8" w:rsidP="009D70D8">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 xml:space="preserve">Контрольные меры по минимизации налогового риска осуществляются путем проведения </w:t>
            </w:r>
            <w:r w:rsidRPr="00FA29B7">
              <w:rPr>
                <w:rFonts w:ascii="Times New Roman" w:eastAsia="Calibri" w:hAnsi="Times New Roman" w:cs="Times New Roman"/>
                <w:sz w:val="24"/>
                <w:szCs w:val="24"/>
              </w:rPr>
              <w:t>камерального</w:t>
            </w:r>
            <w:r w:rsidRPr="00FA29B7">
              <w:rPr>
                <w:rFonts w:ascii="Times New Roman" w:eastAsia="Times New Roman" w:hAnsi="Times New Roman" w:cs="Times New Roman"/>
                <w:sz w:val="24"/>
                <w:szCs w:val="24"/>
                <w:lang w:eastAsia="ru-RU"/>
              </w:rPr>
              <w:t xml:space="preserve"> контроля, сопоставительного контроля выписки электронных счетов-фактур, налогового контроляи прочих форм контроля.</w:t>
            </w:r>
          </w:p>
          <w:p w:rsidR="009D70D8" w:rsidRPr="00FA29B7" w:rsidRDefault="009D70D8" w:rsidP="009D70D8">
            <w:pPr>
              <w:tabs>
                <w:tab w:val="left" w:pos="142"/>
                <w:tab w:val="left" w:pos="1134"/>
              </w:tabs>
              <w:ind w:firstLine="595"/>
              <w:contextualSpacing/>
              <w:jc w:val="both"/>
              <w:textAlignment w:val="baseline"/>
              <w:rPr>
                <w:rFonts w:ascii="Times New Roman" w:eastAsia="Calibri" w:hAnsi="Times New Roman" w:cs="Times New Roman"/>
                <w:sz w:val="24"/>
                <w:szCs w:val="24"/>
              </w:rPr>
            </w:pPr>
            <w:r w:rsidRPr="00FA29B7">
              <w:rPr>
                <w:rFonts w:ascii="Times New Roman" w:eastAsia="Times New Roman" w:hAnsi="Times New Roman" w:cs="Times New Roman"/>
                <w:sz w:val="24"/>
                <w:szCs w:val="24"/>
                <w:lang w:eastAsia="ru-RU"/>
              </w:rPr>
              <w:t xml:space="preserve">Применение мер к налогоплательщику (налоговому агенту) определяется </w:t>
            </w:r>
            <w:r w:rsidRPr="00FA29B7">
              <w:rPr>
                <w:rFonts w:ascii="Times New Roman" w:eastAsia="Calibri" w:hAnsi="Times New Roman" w:cs="Times New Roman"/>
                <w:sz w:val="24"/>
                <w:szCs w:val="24"/>
              </w:rPr>
              <w:t>в том числе с использованием автоматизированной информационной системы.</w:t>
            </w:r>
          </w:p>
          <w:p w:rsidR="009D70D8" w:rsidRPr="00FA29B7" w:rsidRDefault="009D70D8" w:rsidP="009D70D8">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9D70D8" w:rsidRPr="00FA29B7" w:rsidRDefault="009D70D8" w:rsidP="009D70D8">
            <w:pPr>
              <w:tabs>
                <w:tab w:val="left" w:pos="142"/>
                <w:tab w:val="left" w:pos="1134"/>
              </w:tabs>
              <w:ind w:firstLine="595"/>
              <w:contextualSpacing/>
              <w:jc w:val="both"/>
              <w:textAlignment w:val="baseline"/>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Порядок организации управления налоговыми рисками определяется уполномоченным органом.</w:t>
            </w:r>
          </w:p>
          <w:p w:rsidR="009D70D8" w:rsidRPr="00FA29B7" w:rsidRDefault="009D70D8" w:rsidP="009D70D8">
            <w:pPr>
              <w:tabs>
                <w:tab w:val="left" w:pos="142"/>
                <w:tab w:val="left" w:pos="1134"/>
              </w:tabs>
              <w:contextualSpacing/>
              <w:jc w:val="both"/>
              <w:textAlignment w:val="baseline"/>
              <w:rPr>
                <w:rFonts w:ascii="Times New Roman" w:eastAsia="Times New Roman" w:hAnsi="Times New Roman" w:cs="Times New Roman"/>
                <w:b/>
                <w:sz w:val="24"/>
                <w:szCs w:val="24"/>
                <w:lang w:eastAsia="ru-RU"/>
              </w:rPr>
            </w:pPr>
          </w:p>
          <w:p w:rsidR="009D70D8" w:rsidRPr="00FA29B7" w:rsidRDefault="009D70D8" w:rsidP="009D70D8">
            <w:pPr>
              <w:tabs>
                <w:tab w:val="left" w:pos="142"/>
                <w:tab w:val="left" w:pos="1134"/>
              </w:tabs>
              <w:contextualSpacing/>
              <w:jc w:val="both"/>
              <w:textAlignment w:val="baseline"/>
              <w:rPr>
                <w:rFonts w:ascii="Times New Roman" w:eastAsia="Times New Roman" w:hAnsi="Times New Roman" w:cs="Times New Roman"/>
                <w:b/>
                <w:sz w:val="24"/>
                <w:szCs w:val="24"/>
                <w:lang w:eastAsia="ru-RU"/>
              </w:rPr>
            </w:pPr>
          </w:p>
          <w:p w:rsidR="009D70D8" w:rsidRPr="00FA29B7" w:rsidRDefault="009D70D8" w:rsidP="009D70D8">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3. Информация, полученная при управлении налоговыми рисками, </w:t>
            </w:r>
            <w:bookmarkStart w:id="1" w:name="_Hlk167796245"/>
            <w:r w:rsidRPr="00FA29B7">
              <w:rPr>
                <w:rFonts w:ascii="Times New Roman" w:eastAsia="Times New Roman" w:hAnsi="Times New Roman" w:cs="Times New Roman"/>
                <w:b/>
                <w:sz w:val="24"/>
                <w:szCs w:val="24"/>
                <w:lang w:eastAsia="ru-RU"/>
              </w:rPr>
              <w:t xml:space="preserve">а также порядок организации управления налоговыми </w:t>
            </w:r>
            <w:r w:rsidRPr="00FA29B7">
              <w:rPr>
                <w:rFonts w:ascii="Times New Roman" w:eastAsia="Times New Roman" w:hAnsi="Times New Roman" w:cs="Times New Roman"/>
                <w:b/>
                <w:sz w:val="24"/>
                <w:szCs w:val="24"/>
                <w:lang w:eastAsia="ru-RU"/>
              </w:rPr>
              <w:lastRenderedPageBreak/>
              <w:t>рисками</w:t>
            </w:r>
            <w:bookmarkEnd w:id="1"/>
            <w:r w:rsidRPr="00FA29B7">
              <w:rPr>
                <w:rFonts w:ascii="Times New Roman" w:eastAsia="Times New Roman" w:hAnsi="Times New Roman" w:cs="Times New Roman"/>
                <w:b/>
                <w:sz w:val="24"/>
                <w:szCs w:val="24"/>
                <w:lang w:eastAsia="ru-RU"/>
              </w:rPr>
              <w:t xml:space="preserve"> является конфиденциальной информацией, доступ к которой ограничен законодательством Республики Казахстан. </w:t>
            </w:r>
          </w:p>
          <w:p w:rsidR="009D70D8" w:rsidRPr="00FA29B7" w:rsidRDefault="009D70D8" w:rsidP="009D70D8">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Должностные лица налоговых органов используют полученную информацию исключительно для выполнения задач и функций, возложенных на налоговый орган, и не вправе распространять как в период исполнения ими своих обязанностей, так и после завершения их выполнения.</w:t>
            </w:r>
          </w:p>
          <w:p w:rsidR="009D70D8" w:rsidRPr="00FA29B7" w:rsidRDefault="009D70D8" w:rsidP="009D70D8">
            <w:pPr>
              <w:tabs>
                <w:tab w:val="left" w:pos="142"/>
                <w:tab w:val="left" w:pos="1134"/>
              </w:tabs>
              <w:ind w:firstLine="595"/>
              <w:contextualSpacing/>
              <w:jc w:val="both"/>
              <w:textAlignment w:val="baseline"/>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Предоставление указанной информации иным лицам, в том числе налогоплательщикам, запрещается.</w:t>
            </w:r>
          </w:p>
          <w:p w:rsidR="009D70D8" w:rsidRPr="00FA29B7" w:rsidRDefault="009D70D8" w:rsidP="009D70D8">
            <w:pPr>
              <w:pStyle w:val="ad"/>
              <w:jc w:val="both"/>
              <w:rPr>
                <w:rFonts w:ascii="Times New Roman" w:hAnsi="Times New Roman"/>
                <w:bCs/>
                <w:sz w:val="24"/>
                <w:szCs w:val="24"/>
              </w:rPr>
            </w:pPr>
          </w:p>
        </w:tc>
        <w:tc>
          <w:tcPr>
            <w:tcW w:w="3967" w:type="dxa"/>
            <w:shd w:val="clear" w:color="auto" w:fill="auto"/>
          </w:tcPr>
          <w:p w:rsidR="009D70D8" w:rsidRPr="00FA29B7" w:rsidRDefault="009D70D8" w:rsidP="009D70D8">
            <w:pPr>
              <w:pStyle w:val="ad"/>
              <w:ind w:firstLine="597"/>
              <w:jc w:val="both"/>
              <w:rPr>
                <w:rFonts w:ascii="Times New Roman" w:hAnsi="Times New Roman"/>
                <w:b/>
                <w:sz w:val="24"/>
                <w:szCs w:val="24"/>
              </w:rPr>
            </w:pPr>
            <w:r w:rsidRPr="00FA29B7">
              <w:rPr>
                <w:rFonts w:ascii="Times New Roman" w:hAnsi="Times New Roman"/>
                <w:b/>
                <w:bCs/>
                <w:sz w:val="24"/>
                <w:szCs w:val="24"/>
              </w:rPr>
              <w:lastRenderedPageBreak/>
              <w:t>Статья 87. Система управления налоговыми рисками</w:t>
            </w:r>
          </w:p>
          <w:p w:rsidR="009D70D8" w:rsidRPr="00FA29B7" w:rsidRDefault="009D70D8" w:rsidP="009D70D8">
            <w:pPr>
              <w:pStyle w:val="ad"/>
              <w:ind w:firstLine="597"/>
              <w:jc w:val="both"/>
              <w:rPr>
                <w:rFonts w:ascii="Times New Roman" w:hAnsi="Times New Roman"/>
                <w:bCs/>
                <w:sz w:val="24"/>
                <w:szCs w:val="24"/>
              </w:rPr>
            </w:pPr>
            <w:r w:rsidRPr="00FA29B7">
              <w:rPr>
                <w:rFonts w:ascii="Times New Roman" w:hAnsi="Times New Roman"/>
                <w:bCs/>
                <w:sz w:val="24"/>
                <w:szCs w:val="24"/>
              </w:rPr>
              <w:t>… </w:t>
            </w:r>
          </w:p>
          <w:p w:rsidR="009D70D8" w:rsidRPr="00FA29B7" w:rsidRDefault="009D70D8" w:rsidP="009D70D8">
            <w:pPr>
              <w:pStyle w:val="ad"/>
              <w:ind w:firstLine="597"/>
              <w:jc w:val="both"/>
              <w:rPr>
                <w:rFonts w:ascii="Times New Roman" w:hAnsi="Times New Roman"/>
                <w:bCs/>
                <w:sz w:val="24"/>
                <w:szCs w:val="24"/>
              </w:rPr>
            </w:pPr>
            <w:r w:rsidRPr="00FA29B7">
              <w:rPr>
                <w:rFonts w:ascii="Times New Roman" w:hAnsi="Times New Roman"/>
                <w:bCs/>
                <w:sz w:val="24"/>
                <w:szCs w:val="24"/>
              </w:rPr>
              <w:t>2. Меры по минимизации налогового риска при налоговом администрировании подразделяются на предупредительные и контрольные.</w:t>
            </w:r>
          </w:p>
          <w:p w:rsidR="009D70D8" w:rsidRPr="00FA29B7" w:rsidRDefault="009D70D8" w:rsidP="009D70D8">
            <w:pPr>
              <w:pStyle w:val="ad"/>
              <w:ind w:firstLine="597"/>
              <w:jc w:val="both"/>
              <w:rPr>
                <w:rFonts w:ascii="Times New Roman" w:hAnsi="Times New Roman"/>
                <w:bCs/>
                <w:sz w:val="24"/>
                <w:szCs w:val="24"/>
              </w:rPr>
            </w:pPr>
            <w:r w:rsidRPr="00FA29B7">
              <w:rPr>
                <w:rFonts w:ascii="Times New Roman" w:hAnsi="Times New Roman"/>
                <w:bCs/>
                <w:sz w:val="24"/>
                <w:szCs w:val="24"/>
              </w:rPr>
              <w:t>Предупредительные меры по минимизации налогового риска осуществляются путем информирования налогоплательщиков (налоговых агентов) о наступлении сроков представления налоговых форм, уплаты налогов и платежей в бюджет, налоговой регистрации и (или) необходимости исполнения иных налоговых обязательств.</w:t>
            </w:r>
          </w:p>
          <w:p w:rsidR="009D70D8" w:rsidRPr="00FA29B7" w:rsidRDefault="009D70D8" w:rsidP="009D70D8">
            <w:pPr>
              <w:pStyle w:val="ad"/>
              <w:ind w:firstLine="597"/>
              <w:jc w:val="both"/>
              <w:rPr>
                <w:rFonts w:ascii="Times New Roman" w:hAnsi="Times New Roman"/>
                <w:bCs/>
                <w:sz w:val="24"/>
                <w:szCs w:val="24"/>
              </w:rPr>
            </w:pPr>
            <w:r w:rsidRPr="00FA29B7">
              <w:rPr>
                <w:rFonts w:ascii="Times New Roman" w:hAnsi="Times New Roman"/>
                <w:bCs/>
                <w:sz w:val="24"/>
                <w:szCs w:val="24"/>
              </w:rPr>
              <w:t xml:space="preserve">Контрольные меры по минимизации налогового риска </w:t>
            </w:r>
            <w:r w:rsidRPr="00FA29B7">
              <w:rPr>
                <w:rFonts w:ascii="Times New Roman" w:hAnsi="Times New Roman"/>
                <w:bCs/>
                <w:sz w:val="24"/>
                <w:szCs w:val="24"/>
              </w:rPr>
              <w:lastRenderedPageBreak/>
              <w:t>осуществляются путем проведения камерального контроля, сопоставительного контроля выписки электронных счетов-фактур, налогового контроля и прочих форм контроля.</w:t>
            </w:r>
          </w:p>
          <w:p w:rsidR="009D70D8" w:rsidRPr="00FA29B7" w:rsidRDefault="009D70D8" w:rsidP="009D70D8">
            <w:pPr>
              <w:pStyle w:val="ad"/>
              <w:ind w:firstLine="597"/>
              <w:jc w:val="both"/>
              <w:rPr>
                <w:rFonts w:ascii="Times New Roman" w:hAnsi="Times New Roman"/>
                <w:bCs/>
                <w:sz w:val="24"/>
                <w:szCs w:val="24"/>
              </w:rPr>
            </w:pPr>
            <w:r w:rsidRPr="00FA29B7">
              <w:rPr>
                <w:rFonts w:ascii="Times New Roman" w:hAnsi="Times New Roman"/>
                <w:bCs/>
                <w:sz w:val="24"/>
                <w:szCs w:val="24"/>
              </w:rPr>
              <w:t>Применение мер к налогоплательщику (налоговому агенту) определяется в том числе с использованием автоматизированной информационной системы.</w:t>
            </w:r>
          </w:p>
          <w:p w:rsidR="009D70D8" w:rsidRPr="00FA29B7" w:rsidRDefault="009D70D8" w:rsidP="009D70D8">
            <w:pPr>
              <w:pStyle w:val="ad"/>
              <w:ind w:firstLine="597"/>
              <w:jc w:val="both"/>
              <w:rPr>
                <w:rFonts w:ascii="Times New Roman" w:hAnsi="Times New Roman"/>
                <w:bCs/>
                <w:sz w:val="24"/>
                <w:szCs w:val="24"/>
              </w:rPr>
            </w:pPr>
            <w:r w:rsidRPr="00FA29B7">
              <w:rPr>
                <w:rFonts w:ascii="Times New Roman" w:hAnsi="Times New Roman"/>
                <w:bCs/>
                <w:sz w:val="24"/>
                <w:szCs w:val="24"/>
              </w:rPr>
              <w:t>При определении меры минимизации налогового риска в виде назначения налогового контроля автоматизированной информационной системы формируется предписание о проведении налоговой проверки.</w:t>
            </w:r>
          </w:p>
          <w:p w:rsidR="009D70D8" w:rsidRPr="00FA29B7" w:rsidRDefault="009D70D8" w:rsidP="009D70D8">
            <w:pPr>
              <w:pStyle w:val="ad"/>
              <w:ind w:firstLine="597"/>
              <w:jc w:val="both"/>
              <w:rPr>
                <w:rFonts w:ascii="Times New Roman" w:hAnsi="Times New Roman"/>
                <w:b/>
                <w:sz w:val="24"/>
                <w:szCs w:val="24"/>
              </w:rPr>
            </w:pPr>
            <w:r w:rsidRPr="00FA29B7">
              <w:rPr>
                <w:rFonts w:ascii="Times New Roman" w:hAnsi="Times New Roman"/>
                <w:bCs/>
                <w:sz w:val="24"/>
                <w:szCs w:val="24"/>
              </w:rPr>
              <w:t>Порядок организации управления налоговыми рисками определяется уполномоченным органом</w:t>
            </w:r>
            <w:r w:rsidRPr="00FA29B7">
              <w:rPr>
                <w:rFonts w:ascii="Times New Roman" w:hAnsi="Times New Roman"/>
                <w:sz w:val="24"/>
                <w:szCs w:val="24"/>
              </w:rPr>
              <w:t xml:space="preserve">, </w:t>
            </w:r>
            <w:r w:rsidRPr="00FA29B7">
              <w:rPr>
                <w:rFonts w:ascii="Times New Roman" w:hAnsi="Times New Roman"/>
                <w:b/>
                <w:sz w:val="24"/>
                <w:szCs w:val="24"/>
              </w:rPr>
              <w:t>публикуется в установленном законом порядке и является открытой для использования налогоплательщиками.</w:t>
            </w:r>
          </w:p>
          <w:p w:rsidR="009D70D8" w:rsidRPr="00FA29B7" w:rsidRDefault="009D70D8" w:rsidP="009D70D8">
            <w:pPr>
              <w:pStyle w:val="ad"/>
              <w:ind w:firstLine="597"/>
              <w:jc w:val="both"/>
              <w:rPr>
                <w:rFonts w:ascii="Times New Roman" w:hAnsi="Times New Roman"/>
                <w:b/>
                <w:sz w:val="24"/>
                <w:szCs w:val="24"/>
              </w:rPr>
            </w:pPr>
          </w:p>
          <w:p w:rsidR="009D70D8" w:rsidRPr="00FA29B7" w:rsidRDefault="009D70D8" w:rsidP="009D70D8">
            <w:pPr>
              <w:pStyle w:val="ad"/>
              <w:ind w:firstLine="597"/>
              <w:jc w:val="both"/>
              <w:rPr>
                <w:rFonts w:ascii="Times New Roman" w:hAnsi="Times New Roman"/>
                <w:b/>
                <w:sz w:val="24"/>
                <w:szCs w:val="24"/>
              </w:rPr>
            </w:pPr>
            <w:r w:rsidRPr="00FA29B7">
              <w:rPr>
                <w:rFonts w:ascii="Times New Roman" w:hAnsi="Times New Roman"/>
                <w:b/>
                <w:sz w:val="24"/>
                <w:szCs w:val="24"/>
              </w:rPr>
              <w:t>пункт 3 исключить;</w:t>
            </w:r>
          </w:p>
          <w:p w:rsidR="009D70D8" w:rsidRPr="00FA29B7" w:rsidRDefault="009D70D8" w:rsidP="009D70D8">
            <w:pPr>
              <w:pStyle w:val="ad"/>
              <w:jc w:val="both"/>
              <w:rPr>
                <w:rFonts w:ascii="Times New Roman" w:hAnsi="Times New Roman"/>
                <w:bCs/>
                <w:sz w:val="24"/>
                <w:szCs w:val="24"/>
              </w:rPr>
            </w:pPr>
          </w:p>
        </w:tc>
        <w:tc>
          <w:tcPr>
            <w:tcW w:w="3826" w:type="dxa"/>
            <w:shd w:val="clear" w:color="auto" w:fill="auto"/>
          </w:tcPr>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lastRenderedPageBreak/>
              <w:t>депутаты</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А. Перуашев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Д. Еспаева</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Е. Барлыбаев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Е. Бейсенбаев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С. Ерубаев</w:t>
            </w:r>
          </w:p>
          <w:p w:rsidR="009D70D8" w:rsidRPr="00FA29B7" w:rsidRDefault="009D70D8" w:rsidP="009D70D8">
            <w:pPr>
              <w:shd w:val="clear" w:color="auto" w:fill="FFFFFF"/>
              <w:ind w:firstLine="284"/>
              <w:jc w:val="center"/>
              <w:rPr>
                <w:rFonts w:ascii="Times New Roman" w:eastAsia="Calibri" w:hAnsi="Times New Roman"/>
                <w:b/>
                <w:sz w:val="24"/>
                <w:szCs w:val="24"/>
              </w:rPr>
            </w:pPr>
            <w:r w:rsidRPr="00FA29B7">
              <w:rPr>
                <w:rFonts w:ascii="Times New Roman" w:eastAsia="Calibri" w:hAnsi="Times New Roman"/>
                <w:b/>
                <w:sz w:val="24"/>
                <w:szCs w:val="24"/>
              </w:rPr>
              <w:t>К. Иса</w:t>
            </w:r>
          </w:p>
          <w:p w:rsidR="009D70D8" w:rsidRPr="00FA29B7" w:rsidRDefault="009D70D8" w:rsidP="009D70D8">
            <w:pPr>
              <w:pStyle w:val="ad"/>
              <w:jc w:val="both"/>
              <w:rPr>
                <w:rFonts w:ascii="Times New Roman" w:hAnsi="Times New Roman"/>
                <w:sz w:val="24"/>
                <w:szCs w:val="24"/>
              </w:rPr>
            </w:pPr>
          </w:p>
          <w:p w:rsidR="009D70D8" w:rsidRPr="00FA29B7" w:rsidRDefault="009D70D8" w:rsidP="009D70D8">
            <w:pPr>
              <w:pStyle w:val="ad"/>
              <w:ind w:firstLine="314"/>
              <w:jc w:val="both"/>
              <w:rPr>
                <w:rFonts w:ascii="Times New Roman" w:hAnsi="Times New Roman"/>
                <w:sz w:val="24"/>
                <w:szCs w:val="24"/>
              </w:rPr>
            </w:pPr>
            <w:r w:rsidRPr="00FA29B7">
              <w:rPr>
                <w:rFonts w:ascii="Times New Roman" w:hAnsi="Times New Roman"/>
                <w:sz w:val="24"/>
                <w:szCs w:val="24"/>
              </w:rPr>
              <w:t xml:space="preserve">Согласно пункту 4 статьи 4 Конституции РК, официальное опубликование нормативных правовых актов, касающихся прав, свобод и обязанностей граждан, является обязательным условием их применения. </w:t>
            </w:r>
          </w:p>
          <w:p w:rsidR="009D70D8" w:rsidRPr="00FA29B7" w:rsidRDefault="009D70D8" w:rsidP="009D70D8">
            <w:pPr>
              <w:pStyle w:val="ad"/>
              <w:ind w:firstLine="314"/>
              <w:jc w:val="both"/>
              <w:rPr>
                <w:rFonts w:ascii="Times New Roman" w:hAnsi="Times New Roman"/>
                <w:sz w:val="24"/>
                <w:szCs w:val="24"/>
              </w:rPr>
            </w:pPr>
            <w:r w:rsidRPr="00FA29B7">
              <w:rPr>
                <w:rFonts w:ascii="Times New Roman" w:hAnsi="Times New Roman"/>
                <w:sz w:val="24"/>
                <w:szCs w:val="24"/>
              </w:rPr>
              <w:t xml:space="preserve">Пунктом 3 статьи 18 Конституции РК установлено, что государственные органы и должностные лица обязаны обеспечить каждому возможность ознакомиться с затрагивающими </w:t>
            </w:r>
            <w:r w:rsidRPr="00FA29B7">
              <w:rPr>
                <w:rFonts w:ascii="Times New Roman" w:hAnsi="Times New Roman"/>
                <w:sz w:val="24"/>
                <w:szCs w:val="24"/>
              </w:rPr>
              <w:lastRenderedPageBreak/>
              <w:t xml:space="preserve">его права и интересы документами и решениями. </w:t>
            </w:r>
          </w:p>
          <w:p w:rsidR="009D70D8" w:rsidRPr="00FA29B7" w:rsidRDefault="009D70D8" w:rsidP="009D70D8">
            <w:pPr>
              <w:pStyle w:val="ad"/>
              <w:ind w:firstLine="314"/>
              <w:jc w:val="both"/>
              <w:rPr>
                <w:rFonts w:ascii="Times New Roman" w:hAnsi="Times New Roman"/>
                <w:sz w:val="24"/>
                <w:szCs w:val="24"/>
              </w:rPr>
            </w:pPr>
            <w:r w:rsidRPr="00FA29B7">
              <w:rPr>
                <w:rFonts w:ascii="Times New Roman" w:hAnsi="Times New Roman"/>
                <w:sz w:val="24"/>
                <w:szCs w:val="24"/>
              </w:rPr>
              <w:t>Соглдасно подпункта 13) статьи 1 Закона РК «О правовых актах»  документ, определяющий порядок организации и осуществления какого-либо вида деятельности, устанавливающий общеобязательное правило поведения постоянного характера, рассчитанное на многократное применение, распространяющееся на индивидуально неопределенный круг лиц в рамках регулируемых общественных отношений (в том числе порядок организации управления налоговыми рисками), является нормативным правовым актом.</w:t>
            </w:r>
          </w:p>
          <w:p w:rsidR="009D70D8" w:rsidRPr="00FA29B7" w:rsidRDefault="009D70D8" w:rsidP="009D70D8">
            <w:pPr>
              <w:pStyle w:val="ad"/>
              <w:ind w:firstLine="314"/>
              <w:jc w:val="both"/>
              <w:rPr>
                <w:rFonts w:ascii="Times New Roman" w:hAnsi="Times New Roman"/>
                <w:sz w:val="24"/>
                <w:szCs w:val="24"/>
              </w:rPr>
            </w:pPr>
            <w:r w:rsidRPr="00FA29B7">
              <w:rPr>
                <w:rFonts w:ascii="Times New Roman" w:hAnsi="Times New Roman"/>
                <w:sz w:val="24"/>
                <w:szCs w:val="24"/>
              </w:rPr>
              <w:t xml:space="preserve">Вышеназванные конституционные требования, а также принцип прозрачности налогообложения, предусмотренный ст 22 НК исключают конфиденциальные требования для проведения налогового и иного контроля, определение риска проводимых налогоплательщиком операций и других, скрытых от налогоплательщика требований. </w:t>
            </w:r>
          </w:p>
          <w:p w:rsidR="009D70D8" w:rsidRPr="00FA29B7" w:rsidRDefault="009D70D8" w:rsidP="009D70D8">
            <w:pPr>
              <w:pStyle w:val="ad"/>
              <w:ind w:firstLine="314"/>
              <w:jc w:val="both"/>
              <w:rPr>
                <w:rFonts w:ascii="Times New Roman" w:hAnsi="Times New Roman"/>
                <w:sz w:val="24"/>
                <w:szCs w:val="24"/>
              </w:rPr>
            </w:pPr>
            <w:r w:rsidRPr="00FA29B7">
              <w:rPr>
                <w:rFonts w:ascii="Times New Roman" w:hAnsi="Times New Roman"/>
                <w:sz w:val="24"/>
                <w:szCs w:val="24"/>
              </w:rPr>
              <w:lastRenderedPageBreak/>
              <w:t>Очевидно, что прозрачность в работе налоговых органов, а также открытость и предсказуемость требований, во-первых, поднимет налоговую дисциплину предпринимателей и инвестиционную привлекательность нашей экономики, во-вторых, снизит коррупционные риски.</w:t>
            </w:r>
          </w:p>
          <w:p w:rsidR="009D70D8" w:rsidRPr="00FA29B7" w:rsidRDefault="009D70D8" w:rsidP="009D70D8">
            <w:pPr>
              <w:pStyle w:val="ad"/>
              <w:ind w:firstLine="314"/>
              <w:jc w:val="both"/>
              <w:rPr>
                <w:rFonts w:ascii="Times New Roman" w:hAnsi="Times New Roman"/>
                <w:sz w:val="24"/>
                <w:szCs w:val="24"/>
              </w:rPr>
            </w:pPr>
            <w:r w:rsidRPr="00FA29B7">
              <w:rPr>
                <w:rFonts w:ascii="Times New Roman" w:hAnsi="Times New Roman"/>
                <w:sz w:val="24"/>
                <w:szCs w:val="24"/>
              </w:rPr>
              <w:t xml:space="preserve">Для решения вышеназванных задач необходимо: </w:t>
            </w:r>
          </w:p>
          <w:p w:rsidR="009D70D8" w:rsidRPr="00FA29B7" w:rsidRDefault="009D70D8" w:rsidP="009D70D8">
            <w:pPr>
              <w:pStyle w:val="ad"/>
              <w:ind w:firstLine="314"/>
              <w:jc w:val="both"/>
              <w:rPr>
                <w:rFonts w:ascii="Times New Roman" w:hAnsi="Times New Roman"/>
                <w:sz w:val="24"/>
                <w:szCs w:val="24"/>
              </w:rPr>
            </w:pPr>
            <w:r w:rsidRPr="00FA29B7">
              <w:rPr>
                <w:rFonts w:ascii="Times New Roman" w:hAnsi="Times New Roman"/>
                <w:sz w:val="24"/>
                <w:szCs w:val="24"/>
              </w:rPr>
              <w:t>Отменить наделение налоговых органов полномочиями принимать конфиденциальный документ, определяющий порядок организации и осуществления управления налоговыми рисками.</w:t>
            </w:r>
          </w:p>
          <w:p w:rsidR="009D70D8" w:rsidRPr="00FA29B7" w:rsidRDefault="009D70D8" w:rsidP="009D70D8">
            <w:pPr>
              <w:pStyle w:val="ad"/>
              <w:ind w:firstLine="314"/>
              <w:jc w:val="both"/>
              <w:rPr>
                <w:rFonts w:ascii="Times New Roman" w:hAnsi="Times New Roman"/>
                <w:sz w:val="24"/>
                <w:szCs w:val="24"/>
              </w:rPr>
            </w:pPr>
            <w:r w:rsidRPr="00FA29B7">
              <w:rPr>
                <w:rFonts w:ascii="Times New Roman" w:hAnsi="Times New Roman"/>
                <w:sz w:val="24"/>
                <w:szCs w:val="24"/>
                <w:shd w:val="clear" w:color="auto" w:fill="FFFFFF"/>
              </w:rPr>
              <w:t>Новая модель СУР, предложенная в проекте, об исключении категорирования налогоплательщиков по степеням риска предусматривает перевод критериев для назначения налоговой проверки полностью в закрытый формат, в связи с чем необходимо с</w:t>
            </w:r>
            <w:r w:rsidRPr="00FA29B7">
              <w:rPr>
                <w:rFonts w:ascii="Times New Roman" w:hAnsi="Times New Roman"/>
                <w:sz w:val="24"/>
                <w:szCs w:val="24"/>
              </w:rPr>
              <w:t>охранить систему управления рисками, при этом сделать ее полностью открытой для налогоплательщиков.</w:t>
            </w:r>
          </w:p>
          <w:p w:rsidR="009D70D8" w:rsidRPr="00FA29B7" w:rsidRDefault="009D70D8" w:rsidP="009D70D8">
            <w:pPr>
              <w:pStyle w:val="ad"/>
              <w:ind w:firstLine="314"/>
              <w:jc w:val="both"/>
              <w:rPr>
                <w:rFonts w:ascii="Times New Roman" w:hAnsi="Times New Roman"/>
                <w:sz w:val="24"/>
                <w:szCs w:val="24"/>
              </w:rPr>
            </w:pPr>
            <w:r w:rsidRPr="00FA29B7">
              <w:rPr>
                <w:rFonts w:ascii="Times New Roman" w:hAnsi="Times New Roman"/>
                <w:sz w:val="24"/>
                <w:szCs w:val="24"/>
              </w:rPr>
              <w:t xml:space="preserve">Узаконить право налогоплательщика знакомиться </w:t>
            </w:r>
            <w:r w:rsidRPr="00FA29B7">
              <w:rPr>
                <w:rFonts w:ascii="Times New Roman" w:hAnsi="Times New Roman"/>
                <w:sz w:val="24"/>
                <w:szCs w:val="24"/>
              </w:rPr>
              <w:lastRenderedPageBreak/>
              <w:t>со всеми затрагивающими его права и интересы документами и решениями.</w:t>
            </w:r>
          </w:p>
          <w:p w:rsidR="009D70D8" w:rsidRPr="00FA29B7" w:rsidRDefault="009D70D8" w:rsidP="009D70D8">
            <w:pPr>
              <w:ind w:firstLine="284"/>
              <w:jc w:val="both"/>
              <w:rPr>
                <w:rFonts w:ascii="Times New Roman" w:hAnsi="Times New Roman"/>
                <w:sz w:val="24"/>
                <w:szCs w:val="24"/>
              </w:rPr>
            </w:pPr>
            <w:r w:rsidRPr="00FA29B7">
              <w:rPr>
                <w:rFonts w:ascii="Times New Roman" w:hAnsi="Times New Roman"/>
                <w:sz w:val="24"/>
                <w:szCs w:val="24"/>
              </w:rPr>
              <w:t>Спор о том, что необходимо исключить из СУР конфиденциальные критерии продолжается на протяжении нескольких лет. Это вопрос, который волнует предпринимателей. Потому что они нередко вообще не понимают, за что им повышают категории риска, почему лишают доступа к госзакупкам, к закупкам нацкомпаний.</w:t>
            </w:r>
          </w:p>
          <w:p w:rsidR="009D70D8" w:rsidRPr="00FA29B7" w:rsidRDefault="009D70D8" w:rsidP="009D70D8">
            <w:pPr>
              <w:ind w:firstLine="284"/>
              <w:jc w:val="both"/>
              <w:rPr>
                <w:rFonts w:ascii="Times New Roman" w:hAnsi="Times New Roman"/>
                <w:sz w:val="24"/>
                <w:szCs w:val="24"/>
              </w:rPr>
            </w:pPr>
            <w:r w:rsidRPr="00FA29B7">
              <w:rPr>
                <w:rFonts w:ascii="Times New Roman" w:hAnsi="Times New Roman"/>
                <w:sz w:val="24"/>
                <w:szCs w:val="24"/>
              </w:rPr>
              <w:t>На презентации проекта Кодекса заявлялось что система управления рисками будет заменена автоматизированной информационной системой.</w:t>
            </w:r>
          </w:p>
          <w:p w:rsidR="009D70D8" w:rsidRPr="00FA29B7" w:rsidRDefault="009D70D8" w:rsidP="009D70D8">
            <w:pPr>
              <w:pStyle w:val="ad"/>
              <w:ind w:firstLine="314"/>
              <w:jc w:val="both"/>
              <w:rPr>
                <w:rFonts w:ascii="Times New Roman" w:hAnsi="Times New Roman"/>
                <w:sz w:val="24"/>
                <w:szCs w:val="24"/>
              </w:rPr>
            </w:pPr>
            <w:r w:rsidRPr="00FA29B7">
              <w:rPr>
                <w:rFonts w:ascii="Times New Roman" w:eastAsiaTheme="minorHAnsi" w:hAnsi="Times New Roman"/>
                <w:sz w:val="24"/>
                <w:szCs w:val="24"/>
              </w:rPr>
              <w:t>Поэтому, предлагается среди предупредительных мер по минимизации налогового риска, информировать предпринимателей с критериями отнесения к той или иной категории степени риска.</w:t>
            </w:r>
          </w:p>
          <w:p w:rsidR="009D70D8" w:rsidRPr="00FA29B7" w:rsidRDefault="009D70D8" w:rsidP="009D70D8">
            <w:pPr>
              <w:pStyle w:val="ad"/>
              <w:ind w:firstLine="314"/>
              <w:jc w:val="both"/>
              <w:rPr>
                <w:rFonts w:ascii="Times New Roman" w:hAnsi="Times New Roman"/>
                <w:sz w:val="24"/>
                <w:szCs w:val="24"/>
              </w:rPr>
            </w:pPr>
          </w:p>
        </w:tc>
        <w:tc>
          <w:tcPr>
            <w:tcW w:w="1844" w:type="dxa"/>
          </w:tcPr>
          <w:p w:rsidR="009D70D8" w:rsidRPr="00FA29B7" w:rsidRDefault="009D70D8" w:rsidP="009D70D8">
            <w:pPr>
              <w:rPr>
                <w:rFonts w:ascii="Times New Roman" w:eastAsia="Calibri" w:hAnsi="Times New Roman" w:cs="Times New Roman"/>
                <w:b/>
                <w:sz w:val="24"/>
                <w:szCs w:val="24"/>
              </w:rPr>
            </w:pPr>
            <w:r w:rsidRPr="00FA29B7">
              <w:rPr>
                <w:rFonts w:ascii="Times New Roman" w:eastAsia="Calibri" w:hAnsi="Times New Roman" w:cs="Times New Roman"/>
                <w:b/>
                <w:sz w:val="24"/>
                <w:szCs w:val="24"/>
              </w:rPr>
              <w:lastRenderedPageBreak/>
              <w:t xml:space="preserve">Доработать </w:t>
            </w:r>
          </w:p>
          <w:p w:rsidR="009D70D8" w:rsidRPr="00FA29B7" w:rsidRDefault="009D70D8" w:rsidP="009D70D8">
            <w:pPr>
              <w:rPr>
                <w:rFonts w:ascii="Times New Roman" w:eastAsia="Calibri" w:hAnsi="Times New Roman" w:cs="Times New Roman"/>
                <w:b/>
                <w:sz w:val="20"/>
                <w:szCs w:val="20"/>
              </w:rPr>
            </w:pPr>
          </w:p>
          <w:p w:rsidR="009D70D8" w:rsidRPr="00FA29B7" w:rsidRDefault="009D70D8" w:rsidP="009D70D8">
            <w:pPr>
              <w:rPr>
                <w:rFonts w:ascii="Times New Roman" w:eastAsia="Calibri" w:hAnsi="Times New Roman" w:cs="Times New Roman"/>
                <w:b/>
                <w:sz w:val="20"/>
                <w:szCs w:val="20"/>
              </w:rPr>
            </w:pPr>
          </w:p>
          <w:p w:rsidR="009D70D8" w:rsidRPr="00FA29B7" w:rsidRDefault="009D70D8" w:rsidP="009D70D8">
            <w:pPr>
              <w:rPr>
                <w:rFonts w:ascii="Times New Roman" w:eastAsia="Calibri" w:hAnsi="Times New Roman" w:cs="Times New Roman"/>
                <w:b/>
                <w:sz w:val="20"/>
                <w:szCs w:val="20"/>
              </w:rPr>
            </w:pPr>
          </w:p>
          <w:p w:rsidR="009D70D8" w:rsidRPr="00FA29B7" w:rsidRDefault="009D70D8" w:rsidP="009D70D8">
            <w:pPr>
              <w:rPr>
                <w:rFonts w:ascii="Times New Roman" w:eastAsia="Calibri" w:hAnsi="Times New Roman" w:cs="Times New Roman"/>
                <w:b/>
                <w:sz w:val="20"/>
                <w:szCs w:val="20"/>
              </w:rPr>
            </w:pPr>
            <w:r w:rsidRPr="00FA29B7">
              <w:rPr>
                <w:rFonts w:ascii="Times New Roman" w:eastAsia="Calibri" w:hAnsi="Times New Roman" w:cs="Times New Roman"/>
                <w:b/>
                <w:sz w:val="20"/>
                <w:szCs w:val="20"/>
              </w:rPr>
              <w:t xml:space="preserve">Ранее внесенная редакция не поддержана ПРК </w:t>
            </w:r>
          </w:p>
          <w:p w:rsidR="009D70D8" w:rsidRPr="00FA29B7" w:rsidRDefault="009D70D8" w:rsidP="009D70D8">
            <w:pPr>
              <w:ind w:firstLine="284"/>
              <w:jc w:val="center"/>
              <w:rPr>
                <w:rFonts w:ascii="Times New Roman" w:eastAsia="Calibri" w:hAnsi="Times New Roman" w:cs="Times New Roman"/>
                <w:b/>
                <w:sz w:val="20"/>
                <w:szCs w:val="20"/>
              </w:rPr>
            </w:pPr>
          </w:p>
          <w:p w:rsidR="009D70D8" w:rsidRPr="00FA29B7" w:rsidRDefault="009D70D8" w:rsidP="009D70D8">
            <w:pPr>
              <w:ind w:firstLine="284"/>
              <w:jc w:val="center"/>
              <w:rPr>
                <w:rFonts w:ascii="Times New Roman" w:eastAsia="Calibri" w:hAnsi="Times New Roman" w:cs="Times New Roman"/>
                <w:b/>
                <w:sz w:val="20"/>
                <w:szCs w:val="20"/>
              </w:rPr>
            </w:pPr>
          </w:p>
          <w:p w:rsidR="009D70D8" w:rsidRPr="00FA29B7" w:rsidRDefault="009D70D8" w:rsidP="009D70D8">
            <w:pPr>
              <w:ind w:firstLine="709"/>
              <w:jc w:val="both"/>
              <w:rPr>
                <w:rFonts w:ascii="Times New Roman" w:hAnsi="Times New Roman" w:cs="Times New Roman"/>
                <w:i/>
                <w:sz w:val="20"/>
                <w:szCs w:val="20"/>
              </w:rPr>
            </w:pPr>
            <w:r w:rsidRPr="00FA29B7">
              <w:rPr>
                <w:rFonts w:ascii="Times New Roman" w:hAnsi="Times New Roman" w:cs="Times New Roman"/>
                <w:b/>
                <w:i/>
                <w:sz w:val="20"/>
                <w:szCs w:val="20"/>
              </w:rPr>
              <w:t>по позиции 8</w:t>
            </w:r>
            <w:r w:rsidRPr="00FA29B7">
              <w:rPr>
                <w:rFonts w:ascii="Times New Roman" w:hAnsi="Times New Roman" w:cs="Times New Roman"/>
                <w:i/>
                <w:sz w:val="20"/>
                <w:szCs w:val="20"/>
              </w:rPr>
              <w:t xml:space="preserve"> относительно изложения в новой редакции пункта 2 статьи 87 проекта, предусматривающего открытость критериев системы управления рисками (далее – СУР) для налогоплательщика</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lastRenderedPageBreak/>
              <w:t>Основные нормы в сфере налогового регулирования, затрагивающие интересы физических и юридических лиц, установлены налоговым законодательством.</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Налоговым риском является вероятность неисполнения или неполного исполнения налогового обязательства налогоплательщиком, которые могли или могут привести к неуплате налогов.</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Тогда как в соответствии со статьей 35 Конституции Республики Казахстан уплата налогов является долгом и обязанностью каждого.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Процесс управления налоговыми </w:t>
            </w:r>
            <w:r w:rsidRPr="00FA29B7">
              <w:rPr>
                <w:rFonts w:ascii="Times New Roman" w:hAnsi="Times New Roman" w:cs="Times New Roman"/>
                <w:sz w:val="20"/>
                <w:szCs w:val="20"/>
              </w:rPr>
              <w:lastRenderedPageBreak/>
              <w:t>рисками заключается в определении области и контекста риска, его идентификации, анализа степени риска и его приоритетности, выработке мер реагирования на риск, принятии адекватных мер по снижению риска, его оценки и мониторинге.</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В свою очередь, критерии риска являются конфиденциальной информацией, состоящей, как из данных ОГД, так и из сведений иных государственных органов, базы данных 3-их лиц и контрагентов налогоплательщика. Также СУР предназначена для структурирования, детализации регулирования и автоматизации внутренней деятельности ОГД </w:t>
            </w:r>
            <w:r w:rsidRPr="00FA29B7">
              <w:rPr>
                <w:rFonts w:ascii="Times New Roman" w:hAnsi="Times New Roman" w:cs="Times New Roman"/>
                <w:sz w:val="20"/>
                <w:szCs w:val="20"/>
              </w:rPr>
              <w:lastRenderedPageBreak/>
              <w:t>и его работников для применения мер налогового администрирования.</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В международной практике аналогичные критерии СУР являются закрытыми и применяются во всех передовых странах ОЭСР </w:t>
            </w:r>
            <w:r w:rsidRPr="00FA29B7">
              <w:rPr>
                <w:rFonts w:ascii="Times New Roman" w:hAnsi="Times New Roman" w:cs="Times New Roman"/>
                <w:i/>
                <w:sz w:val="20"/>
                <w:szCs w:val="20"/>
              </w:rPr>
              <w:t>(например, Литва, Австралия, Нидерланды, Канада),</w:t>
            </w:r>
            <w:r w:rsidRPr="00FA29B7">
              <w:rPr>
                <w:rFonts w:ascii="Times New Roman" w:hAnsi="Times New Roman" w:cs="Times New Roman"/>
                <w:sz w:val="20"/>
                <w:szCs w:val="20"/>
              </w:rPr>
              <w:t xml:space="preserve"> а также соответствуют рекомендациям Всемирного банка, Международного валютного фонда и Всемирной таможенной организации.</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Конфиденциальность продиктована необходимостью обеспечения ее недоступности для налогоплательщиков, имеющих намерения обойти систему оценки рисков и </w:t>
            </w:r>
            <w:r w:rsidRPr="00FA29B7">
              <w:rPr>
                <w:rFonts w:ascii="Times New Roman" w:hAnsi="Times New Roman" w:cs="Times New Roman"/>
                <w:sz w:val="20"/>
                <w:szCs w:val="20"/>
              </w:rPr>
              <w:lastRenderedPageBreak/>
              <w:t>применения схем от уклонения уплаты налогов путем изменения или сокрытия характеристик риска, усложняя идентификацию рисков.</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Налогоплательщики обязаны своевременно и добросовестно исполнять свои налоговые обязательства в соответствии с налоговым законодательством, а не в зависимости от критериев рисков СУР.</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Кроме того, проект Налогового кодекса не предусматривает деление налогоплательщиков по степеням риска, как это предусмотрено в действующем Налоговом кодексе. В этой связи критерии для отнесения </w:t>
            </w:r>
            <w:r w:rsidRPr="00FA29B7">
              <w:rPr>
                <w:rFonts w:ascii="Times New Roman" w:hAnsi="Times New Roman" w:cs="Times New Roman"/>
                <w:sz w:val="20"/>
                <w:szCs w:val="20"/>
              </w:rPr>
              <w:lastRenderedPageBreak/>
              <w:t>налогоплательщика к определенной степени риска не предполагаются.</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Таким образом, предложение </w:t>
            </w:r>
            <w:r w:rsidRPr="00FA29B7">
              <w:rPr>
                <w:rFonts w:ascii="Times New Roman" w:hAnsi="Times New Roman" w:cs="Times New Roman"/>
                <w:b/>
                <w:sz w:val="20"/>
                <w:szCs w:val="20"/>
              </w:rPr>
              <w:t>не поддерживается.</w:t>
            </w:r>
          </w:p>
          <w:p w:rsidR="009D70D8" w:rsidRPr="00FA29B7" w:rsidRDefault="009D70D8" w:rsidP="009D70D8">
            <w:pPr>
              <w:ind w:firstLine="284"/>
              <w:jc w:val="center"/>
              <w:rPr>
                <w:rFonts w:ascii="Times New Roman" w:eastAsia="Calibri" w:hAnsi="Times New Roman" w:cs="Times New Roman"/>
                <w:b/>
                <w:sz w:val="20"/>
                <w:szCs w:val="20"/>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подпункт 2) пункта 4 статьи 93 проекта</w:t>
            </w:r>
          </w:p>
        </w:tc>
        <w:tc>
          <w:tcPr>
            <w:tcW w:w="3828" w:type="dxa"/>
          </w:tcPr>
          <w:p w:rsidR="009D70D8" w:rsidRPr="00FA29B7" w:rsidRDefault="009D70D8" w:rsidP="009D70D8">
            <w:pPr>
              <w:shd w:val="clear" w:color="auto" w:fill="FFFFFF" w:themeFill="background1"/>
              <w:ind w:firstLine="709"/>
              <w:contextualSpacing/>
              <w:jc w:val="both"/>
              <w:rPr>
                <w:rFonts w:ascii="Times New Roman" w:eastAsia="Calibri" w:hAnsi="Times New Roman" w:cs="Times New Roman"/>
                <w:sz w:val="24"/>
                <w:szCs w:val="24"/>
              </w:rPr>
            </w:pPr>
            <w:r w:rsidRPr="00FA29B7">
              <w:rPr>
                <w:rFonts w:ascii="Times New Roman" w:eastAsia="Times New Roman" w:hAnsi="Times New Roman" w:cs="Times New Roman"/>
                <w:b/>
                <w:bCs/>
                <w:sz w:val="24"/>
                <w:szCs w:val="24"/>
              </w:rPr>
              <w:t>Статья 93. Общие положения по постановке на регистрационный учет плательщика налога на добавленную стоимость</w:t>
            </w:r>
          </w:p>
          <w:p w:rsidR="009D70D8" w:rsidRPr="00FA29B7" w:rsidRDefault="009D70D8" w:rsidP="009D70D8">
            <w:pPr>
              <w:shd w:val="clear" w:color="auto" w:fill="FFFFFF" w:themeFill="background1"/>
              <w:ind w:firstLine="709"/>
              <w:contextualSpacing/>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shd w:val="clear" w:color="auto" w:fill="FFFFFF" w:themeFill="background1"/>
              <w:ind w:firstLine="709"/>
              <w:contextualSpacing/>
              <w:jc w:val="both"/>
              <w:rPr>
                <w:rFonts w:ascii="Times New Roman" w:eastAsia="Calibri" w:hAnsi="Times New Roman" w:cs="Times New Roman"/>
                <w:sz w:val="24"/>
                <w:szCs w:val="24"/>
              </w:rPr>
            </w:pPr>
            <w:r w:rsidRPr="00FA29B7">
              <w:rPr>
                <w:rFonts w:ascii="Times New Roman" w:eastAsia="Times New Roman" w:hAnsi="Times New Roman" w:cs="Times New Roman"/>
                <w:sz w:val="24"/>
                <w:szCs w:val="24"/>
              </w:rPr>
              <w:t>4. Для целей</w:t>
            </w:r>
            <w:r w:rsidRPr="00FA29B7">
              <w:rPr>
                <w:rFonts w:ascii="Times New Roman" w:eastAsia="Calibri" w:hAnsi="Times New Roman" w:cs="Times New Roman"/>
                <w:sz w:val="24"/>
                <w:szCs w:val="24"/>
              </w:rPr>
              <w:t xml:space="preserve"> постановки на регистрационный учет плательщика налога</w:t>
            </w: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sz w:val="24"/>
                <w:szCs w:val="24"/>
              </w:rPr>
            </w:pPr>
            <w:bookmarkStart w:id="2" w:name="_Hlk161277730"/>
            <w:r w:rsidRPr="00FA29B7">
              <w:rPr>
                <w:rFonts w:ascii="Times New Roman" w:eastAsia="Times New Roman" w:hAnsi="Times New Roman" w:cs="Times New Roman"/>
                <w:sz w:val="24"/>
                <w:szCs w:val="24"/>
              </w:rPr>
              <w:t xml:space="preserve">1) оборот определяется как сумма оборотов, указанных в </w:t>
            </w:r>
            <w:hyperlink r:id="rId9" w:anchor="z6912" w:history="1">
              <w:r w:rsidRPr="00FA29B7">
                <w:rPr>
                  <w:rFonts w:ascii="Times New Roman" w:eastAsia="Times New Roman" w:hAnsi="Times New Roman" w:cs="Times New Roman"/>
                  <w:sz w:val="24"/>
                  <w:szCs w:val="24"/>
                </w:rPr>
                <w:t>подпунктах 1)</w:t>
              </w:r>
            </w:hyperlink>
            <w:r w:rsidRPr="00FA29B7">
              <w:rPr>
                <w:rFonts w:ascii="Times New Roman" w:eastAsia="Times New Roman" w:hAnsi="Times New Roman" w:cs="Times New Roman"/>
                <w:sz w:val="24"/>
                <w:szCs w:val="24"/>
              </w:rPr>
              <w:t xml:space="preserve"> и </w:t>
            </w:r>
            <w:hyperlink r:id="rId10" w:anchor="z6914" w:history="1">
              <w:r w:rsidRPr="00FA29B7">
                <w:rPr>
                  <w:rFonts w:ascii="Times New Roman" w:eastAsia="Times New Roman" w:hAnsi="Times New Roman" w:cs="Times New Roman"/>
                  <w:sz w:val="24"/>
                  <w:szCs w:val="24"/>
                </w:rPr>
                <w:t>2)</w:t>
              </w:r>
            </w:hyperlink>
            <w:r w:rsidRPr="00FA29B7">
              <w:rPr>
                <w:rFonts w:ascii="Times New Roman" w:eastAsia="Times New Roman" w:hAnsi="Times New Roman" w:cs="Times New Roman"/>
                <w:sz w:val="24"/>
                <w:szCs w:val="24"/>
              </w:rPr>
              <w:t xml:space="preserve"> пункта 1 статьи 440 настоящего Кодекса с нарастающим итогом с даты, установленной статьей 95 настоящего Кодекса;</w:t>
            </w:r>
          </w:p>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предельный порог оборота – оборот равный </w:t>
            </w:r>
            <w:r w:rsidRPr="00FA29B7">
              <w:rPr>
                <w:rFonts w:ascii="Times New Roman" w:eastAsia="Times New Roman" w:hAnsi="Times New Roman" w:cs="Times New Roman"/>
                <w:b/>
                <w:sz w:val="24"/>
                <w:szCs w:val="24"/>
              </w:rPr>
              <w:t>20 000-кратному</w:t>
            </w:r>
            <w:r w:rsidRPr="00FA29B7">
              <w:rPr>
                <w:rFonts w:ascii="Times New Roman" w:eastAsia="Times New Roman" w:hAnsi="Times New Roman" w:cs="Times New Roman"/>
                <w:sz w:val="24"/>
                <w:szCs w:val="24"/>
              </w:rPr>
              <w:t xml:space="preserve"> размеру месячного расчетного показателя, действующего на 1 января соответствующего финансового года.</w:t>
            </w:r>
          </w:p>
          <w:bookmarkEnd w:id="2"/>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b/>
                <w:bCs/>
                <w:sz w:val="24"/>
                <w:szCs w:val="24"/>
              </w:rPr>
            </w:pPr>
            <w:r w:rsidRPr="00FA29B7">
              <w:rPr>
                <w:rFonts w:ascii="Times New Roman" w:eastAsia="Times New Roman" w:hAnsi="Times New Roman" w:cs="Times New Roman"/>
                <w:bCs/>
                <w:sz w:val="24"/>
                <w:szCs w:val="24"/>
                <w:lang w:eastAsia="ru-RU"/>
              </w:rPr>
              <w:lastRenderedPageBreak/>
              <w:t>…</w:t>
            </w:r>
          </w:p>
        </w:tc>
        <w:tc>
          <w:tcPr>
            <w:tcW w:w="3967"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ind w:firstLine="455"/>
              <w:jc w:val="both"/>
              <w:rPr>
                <w:rFonts w:ascii="Times New Roman" w:hAnsi="Times New Roman" w:cs="Times New Roman"/>
                <w:sz w:val="24"/>
                <w:szCs w:val="24"/>
              </w:rPr>
            </w:pPr>
            <w:r w:rsidRPr="00FA29B7">
              <w:rPr>
                <w:rFonts w:ascii="Times New Roman" w:hAnsi="Times New Roman" w:cs="Times New Roman"/>
                <w:sz w:val="24"/>
                <w:szCs w:val="24"/>
              </w:rPr>
              <w:lastRenderedPageBreak/>
              <w:t>в подпункте 2) пункта 4 статьи 93 проекта слова «20 000-кратному» заменить словами «</w:t>
            </w:r>
            <w:r w:rsidRPr="00FA29B7">
              <w:rPr>
                <w:rFonts w:ascii="Times New Roman" w:hAnsi="Times New Roman" w:cs="Times New Roman"/>
                <w:b/>
                <w:sz w:val="24"/>
                <w:szCs w:val="24"/>
              </w:rPr>
              <w:t>30 000-кратному</w:t>
            </w:r>
            <w:r w:rsidRPr="00FA29B7">
              <w:rPr>
                <w:rFonts w:ascii="Times New Roman" w:hAnsi="Times New Roman" w:cs="Times New Roman"/>
                <w:sz w:val="24"/>
                <w:szCs w:val="24"/>
              </w:rPr>
              <w:t>»;</w:t>
            </w:r>
          </w:p>
          <w:p w:rsidR="009D70D8" w:rsidRPr="00FA29B7" w:rsidRDefault="009D70D8" w:rsidP="009D70D8">
            <w:pPr>
              <w:shd w:val="clear" w:color="auto" w:fill="FFFFFF" w:themeFill="background1"/>
              <w:ind w:firstLine="177"/>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депутаты</w:t>
            </w:r>
          </w:p>
          <w:p w:rsidR="009D70D8" w:rsidRPr="00FA29B7" w:rsidRDefault="009D70D8" w:rsidP="009D70D8">
            <w:pPr>
              <w:widowControl w:val="0"/>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Т. Кырыкбаев</w:t>
            </w:r>
          </w:p>
          <w:p w:rsidR="009D70D8" w:rsidRPr="00FA29B7" w:rsidRDefault="009D70D8" w:rsidP="009D70D8">
            <w:pPr>
              <w:widowControl w:val="0"/>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Н. Сабильянов</w:t>
            </w:r>
          </w:p>
          <w:p w:rsidR="009D70D8" w:rsidRPr="00FA29B7" w:rsidRDefault="009D70D8" w:rsidP="009D70D8">
            <w:pPr>
              <w:widowControl w:val="0"/>
              <w:shd w:val="clear" w:color="auto" w:fill="FFFFFF" w:themeFill="background1"/>
              <w:jc w:val="center"/>
              <w:rPr>
                <w:rFonts w:ascii="Times New Roman" w:eastAsia="Calibri" w:hAnsi="Times New Roman" w:cs="Times New Roman"/>
                <w:sz w:val="24"/>
                <w:szCs w:val="24"/>
              </w:rPr>
            </w:pPr>
            <w:r w:rsidRPr="00FA29B7">
              <w:rPr>
                <w:rFonts w:ascii="Times New Roman" w:eastAsia="Times New Roman" w:hAnsi="Times New Roman" w:cs="Times New Roman"/>
                <w:b/>
                <w:sz w:val="24"/>
                <w:szCs w:val="24"/>
                <w:lang w:eastAsia="ru-RU"/>
              </w:rPr>
              <w:t>Л. Тумашинов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p>
          <w:p w:rsidR="009D70D8" w:rsidRPr="00FA29B7" w:rsidRDefault="009D70D8" w:rsidP="009D70D8">
            <w:pPr>
              <w:shd w:val="clear" w:color="auto" w:fill="FFFFFF" w:themeFill="background1"/>
              <w:ind w:firstLine="177"/>
              <w:jc w:val="both"/>
              <w:rPr>
                <w:rFonts w:ascii="Times New Roman" w:hAnsi="Times New Roman" w:cs="Times New Roman"/>
                <w:sz w:val="24"/>
                <w:szCs w:val="24"/>
              </w:rPr>
            </w:pPr>
          </w:p>
          <w:p w:rsidR="009D70D8" w:rsidRPr="00FA29B7" w:rsidRDefault="009D70D8" w:rsidP="009D70D8">
            <w:pPr>
              <w:widowControl w:val="0"/>
              <w:shd w:val="clear" w:color="auto" w:fill="FFFFFF" w:themeFill="background1"/>
              <w:ind w:firstLine="219"/>
              <w:jc w:val="center"/>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ind w:firstLine="219"/>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Увеличение предельного порога оборота до 30 000 МРП является необходимой мерой для поддержки предпринимателей, сокращения административных барьеров и повышения эффективности налоговой системы, что способствует развитию малого и среднего бизнеса в Казахстане.</w:t>
            </w:r>
          </w:p>
          <w:p w:rsidR="009D70D8" w:rsidRPr="00FA29B7" w:rsidRDefault="009D70D8" w:rsidP="009D70D8">
            <w:pPr>
              <w:widowControl w:val="0"/>
              <w:shd w:val="clear" w:color="auto" w:fill="FFFFFF" w:themeFill="background1"/>
              <w:ind w:firstLine="219"/>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Предельный порог оборота в 20 000 МРП устанавливался на основе прежних экономических условий. С тех пор общий уровень цен на товары, услуги и ресурсы существенно вырос, что увеличило обороты многих компаний без </w:t>
            </w:r>
            <w:r w:rsidRPr="00FA29B7">
              <w:rPr>
                <w:rFonts w:ascii="Times New Roman" w:eastAsia="Times New Roman" w:hAnsi="Times New Roman" w:cs="Times New Roman"/>
                <w:sz w:val="24"/>
                <w:szCs w:val="24"/>
                <w:lang w:eastAsia="ru-RU"/>
              </w:rPr>
              <w:lastRenderedPageBreak/>
              <w:t>значительного роста их реальной прибыли. Увеличение предельного порога до 30 000 МРП компенсирует влияние инфляции и позволяет избежать неоправданной налоговой нагрузки на предпринимателей.</w:t>
            </w:r>
          </w:p>
          <w:p w:rsidR="009D70D8" w:rsidRPr="00FA29B7" w:rsidRDefault="009D70D8" w:rsidP="009D70D8">
            <w:pPr>
              <w:widowControl w:val="0"/>
              <w:shd w:val="clear" w:color="auto" w:fill="FFFFFF" w:themeFill="background1"/>
              <w:ind w:firstLine="219"/>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Повышение порога позволит большему числу МСБ продолжить использовать более простые формы налогового учета и отчетности, сохраняя ресурсы для развития бизнеса.</w:t>
            </w:r>
          </w:p>
          <w:p w:rsidR="009D70D8" w:rsidRPr="00FA29B7" w:rsidRDefault="009D70D8" w:rsidP="009D70D8">
            <w:pPr>
              <w:widowControl w:val="0"/>
              <w:shd w:val="clear" w:color="auto" w:fill="FFFFFF" w:themeFill="background1"/>
              <w:ind w:firstLine="219"/>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Это особенно важно для стартапов и микробизнеса, которые часто оказываются в условиях, когда рост оборота не сопровождается достаточным увеличением, прибыли из-за высоких операционных затрат.</w:t>
            </w:r>
          </w:p>
          <w:p w:rsidR="009D70D8" w:rsidRPr="00FA29B7" w:rsidRDefault="009D70D8" w:rsidP="009D70D8">
            <w:pPr>
              <w:widowControl w:val="0"/>
              <w:shd w:val="clear" w:color="auto" w:fill="FFFFFF" w:themeFill="background1"/>
              <w:ind w:firstLine="219"/>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Во многих странах аналогичные пороги для упрощенных форм налогообложения или постановки на учет значительно выше, чем эквивалент 20 000 МРП. Увеличение порога до 30 000 МРП делает Казахстан более конкурентоспособным и привлекательным для ведения бизнеса.</w:t>
            </w:r>
          </w:p>
          <w:p w:rsidR="009D70D8" w:rsidRPr="00FA29B7" w:rsidRDefault="009D70D8" w:rsidP="009D70D8">
            <w:pPr>
              <w:widowControl w:val="0"/>
              <w:shd w:val="clear" w:color="auto" w:fill="FFFFFF" w:themeFill="background1"/>
              <w:ind w:firstLine="219"/>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Повышение порога оборота до 30 000 МРП уменьшит количество </w:t>
            </w:r>
            <w:r w:rsidRPr="00FA29B7">
              <w:rPr>
                <w:rFonts w:ascii="Times New Roman" w:eastAsia="Times New Roman" w:hAnsi="Times New Roman" w:cs="Times New Roman"/>
                <w:sz w:val="24"/>
                <w:szCs w:val="24"/>
                <w:lang w:eastAsia="ru-RU"/>
              </w:rPr>
              <w:lastRenderedPageBreak/>
              <w:t>предпринимателей, обязанных становиться на учет как плательщики налога. Это облегчит нагрузку на налоговые органы, освободив их ресурсы для работы с более крупными налогоплательщиками.</w:t>
            </w:r>
          </w:p>
          <w:p w:rsidR="009D70D8" w:rsidRPr="00FA29B7" w:rsidRDefault="009D70D8" w:rsidP="009D70D8">
            <w:pPr>
              <w:shd w:val="clear" w:color="auto" w:fill="FFFFFF" w:themeFill="background1"/>
              <w:ind w:firstLine="177"/>
              <w:jc w:val="both"/>
              <w:rPr>
                <w:rFonts w:ascii="Times New Roman" w:hAnsi="Times New Roman" w:cs="Times New Roman"/>
                <w:sz w:val="24"/>
                <w:szCs w:val="24"/>
              </w:rPr>
            </w:pPr>
          </w:p>
          <w:p w:rsidR="009D70D8" w:rsidRPr="00FA29B7" w:rsidRDefault="009D70D8" w:rsidP="009D70D8">
            <w:pPr>
              <w:shd w:val="clear" w:color="auto" w:fill="FFFFFF" w:themeFill="background1"/>
              <w:ind w:firstLine="177"/>
              <w:jc w:val="both"/>
              <w:rPr>
                <w:rFonts w:ascii="Times New Roman" w:hAnsi="Times New Roman" w:cs="Times New Roman"/>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ind w:left="-34" w:right="-82"/>
              <w:jc w:val="center"/>
              <w:rPr>
                <w:rFonts w:ascii="Times New Roman" w:eastAsia="Times New Roman" w:hAnsi="Times New Roman" w:cs="Times New Roman"/>
                <w:bCs/>
                <w:sz w:val="24"/>
                <w:szCs w:val="24"/>
                <w:lang w:val="kk-KZ" w:eastAsia="ru-RU"/>
              </w:rPr>
            </w:pPr>
            <w:r w:rsidRPr="00FA29B7">
              <w:rPr>
                <w:rFonts w:ascii="Times New Roman" w:eastAsia="Times New Roman" w:hAnsi="Times New Roman" w:cs="Times New Roman"/>
                <w:bCs/>
                <w:sz w:val="24"/>
                <w:szCs w:val="24"/>
                <w:lang w:val="kk-KZ" w:eastAsia="ru-RU"/>
              </w:rPr>
              <w:t xml:space="preserve">подпункт 2) пункта 4 статьи 93 проекта </w:t>
            </w:r>
          </w:p>
        </w:tc>
        <w:tc>
          <w:tcPr>
            <w:tcW w:w="3828" w:type="dxa"/>
          </w:tcPr>
          <w:p w:rsidR="009D70D8" w:rsidRPr="00FA29B7" w:rsidRDefault="009D70D8" w:rsidP="009D70D8">
            <w:pPr>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Статья 93. Общие положения по постановке на регистрационный учет плательщика налога на добавленную стоимость</w:t>
            </w:r>
          </w:p>
          <w:p w:rsidR="009D70D8" w:rsidRPr="00FA29B7" w:rsidRDefault="009D70D8" w:rsidP="009D70D8">
            <w:pPr>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w:t>
            </w:r>
          </w:p>
          <w:p w:rsidR="009D70D8" w:rsidRPr="00FA29B7" w:rsidRDefault="009D70D8" w:rsidP="009D70D8">
            <w:pPr>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4. Для целей постановки на регистрационный учет плательщика налога:</w:t>
            </w:r>
          </w:p>
          <w:p w:rsidR="009D70D8" w:rsidRPr="00FA29B7" w:rsidRDefault="009D70D8" w:rsidP="009D70D8">
            <w:pPr>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w:t>
            </w:r>
          </w:p>
          <w:p w:rsidR="009D70D8" w:rsidRPr="00FA29B7" w:rsidRDefault="009D70D8" w:rsidP="009D70D8">
            <w:pPr>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2) предельный порог оборота – оборот равный </w:t>
            </w:r>
            <w:r w:rsidRPr="00FA29B7">
              <w:rPr>
                <w:rFonts w:ascii="Times New Roman" w:eastAsia="Times New Roman" w:hAnsi="Times New Roman" w:cs="Times New Roman"/>
                <w:b/>
                <w:bCs/>
                <w:sz w:val="24"/>
                <w:szCs w:val="24"/>
                <w:lang w:eastAsia="ru-RU"/>
              </w:rPr>
              <w:t>20 000-кратному размеру</w:t>
            </w:r>
            <w:r w:rsidRPr="00FA29B7">
              <w:rPr>
                <w:rFonts w:ascii="Times New Roman" w:eastAsia="Times New Roman" w:hAnsi="Times New Roman" w:cs="Times New Roman"/>
                <w:bCs/>
                <w:sz w:val="24"/>
                <w:szCs w:val="24"/>
                <w:lang w:eastAsia="ru-RU"/>
              </w:rPr>
              <w:t xml:space="preserve"> месячного расчетного показателя, действующего на 1 января соответствующего финансового года.</w:t>
            </w:r>
          </w:p>
          <w:p w:rsidR="009D70D8" w:rsidRPr="00FA29B7" w:rsidRDefault="009D70D8" w:rsidP="009D70D8">
            <w:pPr>
              <w:tabs>
                <w:tab w:val="left" w:pos="2687"/>
                <w:tab w:val="left" w:pos="2727"/>
              </w:tabs>
              <w:ind w:firstLine="227"/>
              <w:jc w:val="both"/>
              <w:rPr>
                <w:rFonts w:ascii="Times New Roman" w:eastAsia="Times New Roman" w:hAnsi="Times New Roman" w:cs="Times New Roman"/>
                <w:bCs/>
                <w:sz w:val="24"/>
                <w:szCs w:val="24"/>
                <w:lang w:eastAsia="ru-RU"/>
              </w:rPr>
            </w:pPr>
          </w:p>
        </w:tc>
        <w:tc>
          <w:tcPr>
            <w:tcW w:w="3967" w:type="dxa"/>
          </w:tcPr>
          <w:p w:rsidR="009D70D8" w:rsidRPr="00FA29B7" w:rsidRDefault="009D70D8" w:rsidP="009D70D8">
            <w:pPr>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В подпункте 2) пункта 4 статьи 93 слова «</w:t>
            </w:r>
            <w:r w:rsidRPr="00FA29B7">
              <w:rPr>
                <w:rFonts w:ascii="Times New Roman" w:eastAsia="Times New Roman" w:hAnsi="Times New Roman" w:cs="Times New Roman"/>
                <w:b/>
                <w:bCs/>
                <w:sz w:val="24"/>
                <w:szCs w:val="24"/>
                <w:lang w:eastAsia="ru-RU"/>
              </w:rPr>
              <w:t>равный 20 000-кратному размеру</w:t>
            </w:r>
            <w:r w:rsidRPr="00FA29B7">
              <w:rPr>
                <w:rFonts w:ascii="Times New Roman" w:eastAsia="Times New Roman" w:hAnsi="Times New Roman" w:cs="Times New Roman"/>
                <w:bCs/>
                <w:sz w:val="24"/>
                <w:szCs w:val="24"/>
                <w:lang w:eastAsia="ru-RU"/>
              </w:rPr>
              <w:t>» заменить словами «</w:t>
            </w:r>
            <w:r w:rsidRPr="00FA29B7">
              <w:rPr>
                <w:rFonts w:ascii="Times New Roman" w:eastAsia="Times New Roman" w:hAnsi="Times New Roman" w:cs="Times New Roman"/>
                <w:b/>
                <w:bCs/>
                <w:sz w:val="24"/>
                <w:szCs w:val="24"/>
                <w:lang w:eastAsia="ru-RU"/>
              </w:rPr>
              <w:t>превышающий 25 200-кратного размера</w:t>
            </w:r>
            <w:r w:rsidRPr="00FA29B7">
              <w:rPr>
                <w:rFonts w:ascii="Times New Roman" w:eastAsia="Times New Roman" w:hAnsi="Times New Roman" w:cs="Times New Roman"/>
                <w:bCs/>
                <w:sz w:val="24"/>
                <w:szCs w:val="24"/>
                <w:lang w:eastAsia="ru-RU"/>
              </w:rPr>
              <w:t>».</w:t>
            </w:r>
          </w:p>
        </w:tc>
        <w:tc>
          <w:tcPr>
            <w:tcW w:w="3826" w:type="dxa"/>
          </w:tcPr>
          <w:p w:rsidR="009D70D8" w:rsidRPr="00FA29B7" w:rsidRDefault="009D70D8" w:rsidP="009D70D8">
            <w:pPr>
              <w:ind w:firstLine="227"/>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депутат</w:t>
            </w:r>
          </w:p>
          <w:p w:rsidR="009D70D8" w:rsidRPr="00FA29B7" w:rsidRDefault="009D70D8" w:rsidP="009D70D8">
            <w:pPr>
              <w:ind w:firstLine="227"/>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С. Мусабаев</w:t>
            </w:r>
          </w:p>
          <w:p w:rsidR="009D70D8" w:rsidRPr="00FA29B7" w:rsidRDefault="009D70D8" w:rsidP="009D70D8">
            <w:pPr>
              <w:ind w:firstLine="227"/>
              <w:jc w:val="both"/>
              <w:rPr>
                <w:rFonts w:ascii="Times New Roman" w:eastAsia="Times New Roman" w:hAnsi="Times New Roman" w:cs="Times New Roman"/>
                <w:bCs/>
                <w:sz w:val="24"/>
                <w:szCs w:val="24"/>
                <w:lang w:eastAsia="ru-RU"/>
              </w:rPr>
            </w:pPr>
          </w:p>
          <w:p w:rsidR="009D70D8" w:rsidRPr="00FA29B7" w:rsidRDefault="009D70D8" w:rsidP="009D70D8">
            <w:pPr>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Данные поправки направлены на справедливое налогообложение. </w:t>
            </w:r>
          </w:p>
          <w:p w:rsidR="009D70D8" w:rsidRPr="00FA29B7" w:rsidRDefault="009D70D8" w:rsidP="009D70D8">
            <w:pPr>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Каждый предприниматель полностью осознает свои права и обязанности. При большом обороте должно уплачиваться больше налога, а при малом – меньше.</w:t>
            </w:r>
          </w:p>
          <w:p w:rsidR="009D70D8" w:rsidRPr="00FA29B7" w:rsidRDefault="009D70D8" w:rsidP="009D70D8">
            <w:pPr>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Тем самым обеспечивается прозрачность поступления налогов от предпринимательской деятельности, а также защищаются права налогоплательщиков.</w:t>
            </w:r>
          </w:p>
          <w:p w:rsidR="009D70D8" w:rsidRPr="00FA29B7" w:rsidRDefault="009D70D8" w:rsidP="009D70D8">
            <w:pPr>
              <w:ind w:firstLine="227"/>
              <w:jc w:val="both"/>
              <w:rPr>
                <w:rFonts w:ascii="Times New Roman" w:eastAsia="Times New Roman" w:hAnsi="Times New Roman" w:cs="Times New Roman"/>
                <w:bCs/>
                <w:sz w:val="24"/>
                <w:szCs w:val="24"/>
                <w:lang w:eastAsia="ru-RU"/>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sz w:val="24"/>
                <w:szCs w:val="24"/>
              </w:rPr>
              <w:t>пункт 3 статьи 95 проекта</w:t>
            </w:r>
          </w:p>
        </w:tc>
        <w:tc>
          <w:tcPr>
            <w:tcW w:w="3828" w:type="dxa"/>
          </w:tcPr>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b/>
                <w:bCs/>
                <w:sz w:val="24"/>
                <w:szCs w:val="24"/>
              </w:rPr>
            </w:pPr>
            <w:r w:rsidRPr="00FA29B7">
              <w:rPr>
                <w:rFonts w:ascii="Times New Roman" w:eastAsia="Times New Roman" w:hAnsi="Times New Roman" w:cs="Times New Roman"/>
                <w:b/>
                <w:bCs/>
                <w:sz w:val="24"/>
                <w:szCs w:val="24"/>
              </w:rPr>
              <w:t>Статья 95. Обязательная постановка на регистрационный учет плательщика налога</w:t>
            </w:r>
          </w:p>
          <w:p w:rsidR="009D70D8" w:rsidRPr="00FA29B7" w:rsidRDefault="009D70D8" w:rsidP="009D70D8">
            <w:pPr>
              <w:shd w:val="clear" w:color="auto" w:fill="FFFFFF" w:themeFill="background1"/>
              <w:ind w:firstLine="709"/>
              <w:contextualSpacing/>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sz w:val="24"/>
                <w:szCs w:val="24"/>
                <w:lang w:eastAsia="ru-RU"/>
              </w:rPr>
              <w:lastRenderedPageBreak/>
              <w:t xml:space="preserve">3. </w:t>
            </w:r>
            <w:r w:rsidRPr="00FA29B7">
              <w:rPr>
                <w:rFonts w:ascii="Times New Roman" w:eastAsia="Calibri" w:hAnsi="Times New Roman" w:cs="Times New Roman"/>
                <w:sz w:val="24"/>
                <w:szCs w:val="24"/>
              </w:rPr>
              <w:t>Налоговое заявление подается при</w:t>
            </w:r>
            <w:r w:rsidRPr="00FA29B7">
              <w:rPr>
                <w:rFonts w:ascii="Times New Roman" w:eastAsia="Times New Roman" w:hAnsi="Times New Roman" w:cs="Times New Roman"/>
                <w:bCs/>
                <w:sz w:val="24"/>
                <w:szCs w:val="24"/>
                <w:lang w:eastAsia="ru-RU"/>
              </w:rPr>
              <w:t xml:space="preserve"> превышении</w:t>
            </w:r>
            <w:r w:rsidRPr="00FA29B7">
              <w:rPr>
                <w:rFonts w:ascii="Times New Roman" w:eastAsia="Times New Roman" w:hAnsi="Times New Roman" w:cs="Times New Roman"/>
                <w:sz w:val="24"/>
                <w:szCs w:val="24"/>
              </w:rPr>
              <w:t xml:space="preserve"> предельного порога оборота, но</w:t>
            </w:r>
            <w:r w:rsidRPr="00FA29B7">
              <w:rPr>
                <w:rFonts w:ascii="Times New Roman" w:eastAsia="Calibri" w:hAnsi="Times New Roman" w:cs="Times New Roman"/>
                <w:sz w:val="24"/>
                <w:szCs w:val="24"/>
              </w:rPr>
              <w:t xml:space="preserve"> не позднее 5 рабочих дней со дня</w:t>
            </w:r>
            <w:r w:rsidRPr="00FA29B7">
              <w:rPr>
                <w:rFonts w:ascii="Times New Roman" w:eastAsia="Times New Roman" w:hAnsi="Times New Roman" w:cs="Times New Roman"/>
                <w:bCs/>
                <w:sz w:val="24"/>
                <w:szCs w:val="24"/>
                <w:lang w:eastAsia="ru-RU"/>
              </w:rPr>
              <w:t xml:space="preserve"> превышения</w:t>
            </w:r>
            <w:r w:rsidRPr="00FA29B7">
              <w:rPr>
                <w:rFonts w:ascii="Times New Roman" w:eastAsia="Times New Roman" w:hAnsi="Times New Roman" w:cs="Times New Roman"/>
                <w:sz w:val="24"/>
                <w:szCs w:val="24"/>
              </w:rPr>
              <w:t xml:space="preserve"> предельного порога оборота</w:t>
            </w: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ind w:firstLine="240"/>
              <w:jc w:val="both"/>
              <w:rPr>
                <w:rFonts w:ascii="Times New Roman" w:hAnsi="Times New Roman" w:cs="Times New Roman"/>
                <w:sz w:val="24"/>
                <w:szCs w:val="24"/>
              </w:rPr>
            </w:pPr>
          </w:p>
        </w:tc>
        <w:tc>
          <w:tcPr>
            <w:tcW w:w="3967" w:type="dxa"/>
          </w:tcPr>
          <w:p w:rsidR="009D70D8" w:rsidRPr="00FA29B7" w:rsidRDefault="009D70D8" w:rsidP="009D70D8">
            <w:pPr>
              <w:shd w:val="clear" w:color="auto" w:fill="FFFFFF" w:themeFill="background1"/>
              <w:ind w:firstLine="455"/>
              <w:jc w:val="both"/>
              <w:rPr>
                <w:rFonts w:ascii="Times New Roman" w:hAnsi="Times New Roman" w:cs="Times New Roman"/>
                <w:sz w:val="24"/>
                <w:szCs w:val="24"/>
              </w:rPr>
            </w:pPr>
            <w:r w:rsidRPr="00FA29B7">
              <w:rPr>
                <w:rFonts w:ascii="Times New Roman" w:hAnsi="Times New Roman" w:cs="Times New Roman"/>
                <w:b/>
                <w:sz w:val="24"/>
                <w:szCs w:val="24"/>
              </w:rPr>
              <w:lastRenderedPageBreak/>
              <w:t>пункт 3</w:t>
            </w:r>
            <w:r w:rsidRPr="00FA29B7">
              <w:rPr>
                <w:rFonts w:ascii="Times New Roman" w:hAnsi="Times New Roman" w:cs="Times New Roman"/>
                <w:sz w:val="24"/>
                <w:szCs w:val="24"/>
              </w:rPr>
              <w:t xml:space="preserve"> статьи 95 проекта изложить в следующей редакции:</w:t>
            </w:r>
          </w:p>
          <w:p w:rsidR="009D70D8" w:rsidRPr="00FA29B7" w:rsidRDefault="009D70D8" w:rsidP="009D70D8">
            <w:pPr>
              <w:shd w:val="clear" w:color="auto" w:fill="FFFFFF" w:themeFill="background1"/>
              <w:ind w:firstLine="455"/>
              <w:jc w:val="both"/>
              <w:rPr>
                <w:rFonts w:ascii="Times New Roman" w:hAnsi="Times New Roman" w:cs="Times New Roman"/>
                <w:sz w:val="24"/>
                <w:szCs w:val="24"/>
              </w:rPr>
            </w:pPr>
            <w:r w:rsidRPr="00FA29B7">
              <w:rPr>
                <w:rFonts w:ascii="Times New Roman" w:hAnsi="Times New Roman" w:cs="Times New Roman"/>
                <w:sz w:val="24"/>
                <w:szCs w:val="24"/>
              </w:rPr>
              <w:t xml:space="preserve">«3. Налоговое заявление подается при превышении предельного порога оборота, но не позднее </w:t>
            </w:r>
            <w:r w:rsidRPr="00FA29B7">
              <w:rPr>
                <w:rFonts w:ascii="Times New Roman" w:hAnsi="Times New Roman" w:cs="Times New Roman"/>
                <w:b/>
                <w:sz w:val="24"/>
                <w:szCs w:val="24"/>
              </w:rPr>
              <w:t>10</w:t>
            </w:r>
            <w:r w:rsidRPr="00FA29B7">
              <w:rPr>
                <w:rFonts w:ascii="Times New Roman" w:hAnsi="Times New Roman" w:cs="Times New Roman"/>
                <w:sz w:val="24"/>
                <w:szCs w:val="24"/>
              </w:rPr>
              <w:t xml:space="preserve"> рабочих дней </w:t>
            </w:r>
            <w:r w:rsidRPr="00FA29B7">
              <w:rPr>
                <w:rFonts w:ascii="Times New Roman" w:hAnsi="Times New Roman" w:cs="Times New Roman"/>
                <w:b/>
                <w:sz w:val="24"/>
                <w:szCs w:val="24"/>
              </w:rPr>
              <w:t xml:space="preserve">месяца, </w:t>
            </w:r>
            <w:r w:rsidRPr="00FA29B7">
              <w:rPr>
                <w:rFonts w:ascii="Times New Roman" w:hAnsi="Times New Roman" w:cs="Times New Roman"/>
                <w:b/>
                <w:sz w:val="24"/>
                <w:szCs w:val="24"/>
              </w:rPr>
              <w:lastRenderedPageBreak/>
              <w:t>следующего за месяцем, в котором было превышение</w:t>
            </w:r>
            <w:r w:rsidRPr="00FA29B7">
              <w:rPr>
                <w:rFonts w:ascii="Times New Roman" w:hAnsi="Times New Roman" w:cs="Times New Roman"/>
                <w:sz w:val="24"/>
                <w:szCs w:val="24"/>
              </w:rPr>
              <w:t xml:space="preserve"> предельного порога оборота.»;</w:t>
            </w:r>
          </w:p>
        </w:tc>
        <w:tc>
          <w:tcPr>
            <w:tcW w:w="3826" w:type="dxa"/>
          </w:tcPr>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Ходжаназаров</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shd w:val="clear" w:color="auto" w:fill="FFFFFF" w:themeFill="background1"/>
              <w:ind w:firstLine="175"/>
              <w:jc w:val="both"/>
              <w:rPr>
                <w:rFonts w:ascii="Times New Roman" w:hAnsi="Times New Roman" w:cs="Times New Roman"/>
                <w:sz w:val="24"/>
                <w:szCs w:val="24"/>
              </w:rPr>
            </w:pPr>
          </w:p>
          <w:p w:rsidR="009D70D8" w:rsidRPr="00FA29B7" w:rsidRDefault="009D70D8" w:rsidP="009D70D8">
            <w:pPr>
              <w:shd w:val="clear" w:color="auto" w:fill="FFFFFF" w:themeFill="background1"/>
              <w:ind w:firstLine="175"/>
              <w:jc w:val="both"/>
              <w:rPr>
                <w:rFonts w:ascii="Times New Roman" w:hAnsi="Times New Roman" w:cs="Times New Roman"/>
                <w:sz w:val="24"/>
                <w:szCs w:val="24"/>
              </w:rPr>
            </w:pPr>
            <w:r w:rsidRPr="00FA29B7">
              <w:rPr>
                <w:rFonts w:ascii="Times New Roman" w:hAnsi="Times New Roman" w:cs="Times New Roman"/>
                <w:sz w:val="24"/>
                <w:szCs w:val="24"/>
              </w:rPr>
              <w:t xml:space="preserve">Срок в позднее 5 рабочих дней со дня превышения предельного </w:t>
            </w:r>
            <w:r w:rsidRPr="00FA29B7">
              <w:rPr>
                <w:rFonts w:ascii="Times New Roman" w:hAnsi="Times New Roman" w:cs="Times New Roman"/>
                <w:sz w:val="24"/>
                <w:szCs w:val="24"/>
              </w:rPr>
              <w:lastRenderedPageBreak/>
              <w:t>порога оборота очень мал, чтобы уследить пороговый уровень. В настоящий момент определение оборота по постановки для НДС сложен, так как необходимо просчитать облагаемые и необлагаемые обороты (разделить оплату за товар и авасовые платежи), сложить их с приобретением работ, услуг от нерезидента, сложить с товарами из передаточного акта если была реорганизация. За несвоевременную постановку на учет по НДС предполагается два штрафа согласно КоАП РК: штраф за несвоевременную постновку на учет по НДС и штраф 15% от суммы оборота за период не постановки на учет.</w:t>
            </w:r>
          </w:p>
          <w:p w:rsidR="009D70D8" w:rsidRPr="00FA29B7" w:rsidRDefault="009D70D8" w:rsidP="009D70D8">
            <w:pPr>
              <w:shd w:val="clear" w:color="auto" w:fill="FFFFFF" w:themeFill="background1"/>
              <w:ind w:firstLine="298"/>
              <w:jc w:val="both"/>
              <w:rPr>
                <w:rFonts w:ascii="Times New Roman" w:hAnsi="Times New Roman" w:cs="Times New Roman"/>
                <w:sz w:val="24"/>
                <w:szCs w:val="24"/>
              </w:rPr>
            </w:pPr>
            <w:r w:rsidRPr="00FA29B7">
              <w:rPr>
                <w:rFonts w:ascii="Times New Roman" w:hAnsi="Times New Roman" w:cs="Times New Roman"/>
                <w:sz w:val="24"/>
                <w:szCs w:val="24"/>
              </w:rPr>
              <w:t>В связи, с чем предлагается оставить срок постановки на учет по НДС прежним, во избежание ошибок.</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3E418B">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статья 103 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bookmarkStart w:id="3" w:name="_Hlk161277838"/>
            <w:r w:rsidRPr="00FA29B7">
              <w:rPr>
                <w:rFonts w:ascii="Times New Roman" w:eastAsia="Times New Roman" w:hAnsi="Times New Roman" w:cs="Times New Roman"/>
                <w:b/>
                <w:bCs/>
                <w:sz w:val="24"/>
                <w:szCs w:val="24"/>
                <w:lang w:eastAsia="ru-RU"/>
              </w:rPr>
              <w:t>Статья 103. Прекращение деятельности налогоплательщика в принудительном порядке</w:t>
            </w:r>
          </w:p>
          <w:bookmarkEnd w:id="3"/>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sz w:val="24"/>
                <w:szCs w:val="24"/>
                <w:lang w:eastAsia="ru-RU"/>
              </w:rPr>
              <w:t>1</w:t>
            </w:r>
            <w:r w:rsidRPr="00FA29B7">
              <w:rPr>
                <w:rFonts w:ascii="Times New Roman" w:eastAsia="Times New Roman" w:hAnsi="Times New Roman" w:cs="Times New Roman"/>
                <w:b/>
                <w:sz w:val="24"/>
                <w:szCs w:val="24"/>
                <w:lang w:eastAsia="ru-RU"/>
              </w:rPr>
              <w:t xml:space="preserve">. Прекращению деятельности в принудительном порядке подлежит </w:t>
            </w:r>
            <w:r w:rsidRPr="00FA29B7">
              <w:rPr>
                <w:rFonts w:ascii="Times New Roman" w:eastAsia="Times New Roman" w:hAnsi="Times New Roman" w:cs="Times New Roman"/>
                <w:b/>
                <w:sz w:val="24"/>
                <w:szCs w:val="24"/>
                <w:lang w:eastAsia="ru-RU"/>
              </w:rPr>
              <w:lastRenderedPageBreak/>
              <w:t>налогоплательщик, включенный в реестр бездействующих налогоплательщиков, соответствующий условиям, определенным уполномоченным органом,</w:t>
            </w:r>
            <w:r w:rsidRPr="00FA29B7">
              <w:rPr>
                <w:rFonts w:ascii="Times New Roman" w:eastAsia="Calibri" w:hAnsi="Times New Roman" w:cs="Times New Roman"/>
                <w:b/>
                <w:sz w:val="24"/>
                <w:szCs w:val="24"/>
              </w:rPr>
              <w:t xml:space="preserve"> в течение срока исковой давности.</w:t>
            </w:r>
          </w:p>
          <w:p w:rsidR="009D70D8" w:rsidRPr="00FA29B7" w:rsidRDefault="009D70D8" w:rsidP="009D70D8">
            <w:pPr>
              <w:shd w:val="clear" w:color="auto" w:fill="FFFFFF" w:themeFill="background1"/>
              <w:tabs>
                <w:tab w:val="left" w:pos="142"/>
                <w:tab w:val="left" w:pos="1276"/>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Срок, учтенный при включении налогоплательщика в реестр бездействующих налогоплательщиков, включается в период, рассматриваемый при принудительном прекращении деятельности.</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Calibri" w:hAnsi="Times New Roman" w:cs="Times New Roman"/>
                <w:b/>
                <w:sz w:val="24"/>
                <w:szCs w:val="24"/>
              </w:rPr>
              <w:t xml:space="preserve">2.Порядок и сроки прекращения деятельности </w:t>
            </w:r>
            <w:r w:rsidRPr="00FA29B7">
              <w:rPr>
                <w:rFonts w:ascii="Times New Roman" w:eastAsia="Times New Roman" w:hAnsi="Times New Roman" w:cs="Times New Roman"/>
                <w:b/>
                <w:sz w:val="24"/>
                <w:szCs w:val="24"/>
                <w:lang w:eastAsia="ru-RU"/>
              </w:rPr>
              <w:t xml:space="preserve">в </w:t>
            </w:r>
            <w:r w:rsidRPr="00FA29B7">
              <w:rPr>
                <w:rFonts w:ascii="Times New Roman" w:eastAsia="Calibri" w:hAnsi="Times New Roman" w:cs="Times New Roman"/>
                <w:b/>
                <w:sz w:val="24"/>
                <w:szCs w:val="24"/>
              </w:rPr>
              <w:t>принудительном порядке определяются уполномоченным органом</w:t>
            </w:r>
            <w:r w:rsidRPr="00FA29B7">
              <w:rPr>
                <w:rFonts w:ascii="Times New Roman" w:eastAsia="Times New Roman" w:hAnsi="Times New Roman" w:cs="Times New Roman"/>
                <w:b/>
                <w:sz w:val="24"/>
                <w:szCs w:val="24"/>
                <w:lang w:eastAsia="ru-RU"/>
              </w:rPr>
              <w:t>.</w:t>
            </w:r>
          </w:p>
          <w:p w:rsidR="009D70D8" w:rsidRPr="00FA29B7" w:rsidRDefault="009D70D8" w:rsidP="009D70D8">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lastRenderedPageBreak/>
              <w:t>в статье 103 проекта:</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b/>
                <w:sz w:val="24"/>
                <w:szCs w:val="24"/>
              </w:rPr>
              <w:t>часть первую пункта 1</w:t>
            </w:r>
            <w:r w:rsidRPr="00FA29B7">
              <w:rPr>
                <w:rFonts w:ascii="Times New Roman" w:eastAsia="Calibri" w:hAnsi="Times New Roman" w:cs="Times New Roman"/>
                <w:sz w:val="24"/>
                <w:szCs w:val="24"/>
              </w:rPr>
              <w:t xml:space="preserve"> исключить;</w:t>
            </w: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пункт 2 </w:t>
            </w:r>
            <w:r w:rsidRPr="00FA29B7">
              <w:rPr>
                <w:rFonts w:ascii="Times New Roman" w:eastAsia="Calibri" w:hAnsi="Times New Roman" w:cs="Times New Roman"/>
                <w:sz w:val="24"/>
                <w:szCs w:val="24"/>
              </w:rPr>
              <w:t>исключить;</w:t>
            </w:r>
          </w:p>
          <w:p w:rsidR="009D70D8" w:rsidRPr="00FA29B7" w:rsidRDefault="009D70D8" w:rsidP="009D70D8">
            <w:pPr>
              <w:shd w:val="clear" w:color="auto" w:fill="FFFFFF" w:themeFill="background1"/>
              <w:ind w:firstLine="709"/>
              <w:contextualSpacing/>
              <w:jc w:val="both"/>
              <w:rPr>
                <w:rFonts w:ascii="Times New Roman" w:eastAsia="Calibri" w:hAnsi="Times New Roman" w:cs="Times New Roman"/>
                <w:b/>
                <w:i/>
                <w:color w:val="FF0000"/>
                <w:sz w:val="24"/>
                <w:szCs w:val="24"/>
                <w:lang w:eastAsia="ru-RU"/>
              </w:rPr>
            </w:pPr>
          </w:p>
          <w:p w:rsidR="009D70D8" w:rsidRPr="00FA29B7" w:rsidRDefault="009D70D8" w:rsidP="009D70D8">
            <w:pPr>
              <w:pStyle w:val="ad"/>
              <w:shd w:val="clear" w:color="auto" w:fill="FFFFFF" w:themeFill="background1"/>
              <w:ind w:firstLine="748"/>
              <w:jc w:val="both"/>
              <w:rPr>
                <w:rFonts w:ascii="Times New Roman" w:eastAsia="Times New Roman" w:hAnsi="Times New Roman" w:cs="Times New Roman"/>
                <w:sz w:val="24"/>
                <w:szCs w:val="24"/>
                <w:lang w:eastAsia="ru-RU"/>
              </w:rPr>
            </w:pPr>
          </w:p>
        </w:tc>
        <w:tc>
          <w:tcPr>
            <w:tcW w:w="3826" w:type="dxa"/>
          </w:tcPr>
          <w:p w:rsidR="009D70D8" w:rsidRPr="00FA29B7" w:rsidRDefault="009D70D8" w:rsidP="009D70D8">
            <w:pPr>
              <w:shd w:val="clear" w:color="auto" w:fill="FFFFFF" w:themeFill="background1"/>
              <w:jc w:val="center"/>
              <w:rPr>
                <w:rFonts w:ascii="Times New Roman" w:eastAsia="Arial" w:hAnsi="Times New Roman" w:cs="Times New Roman"/>
                <w:b/>
                <w:sz w:val="24"/>
                <w:szCs w:val="24"/>
              </w:rPr>
            </w:pPr>
            <w:r w:rsidRPr="00FA29B7">
              <w:rPr>
                <w:rFonts w:ascii="Times New Roman" w:eastAsia="Arial" w:hAnsi="Times New Roman" w:cs="Times New Roman"/>
                <w:b/>
                <w:sz w:val="24"/>
                <w:szCs w:val="24"/>
              </w:rPr>
              <w:lastRenderedPageBreak/>
              <w:t xml:space="preserve">Отдел законодательства </w:t>
            </w: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согласно части второй пункта 1 статьи 103 проекта Кодекса в реестр бездействующих </w:t>
            </w:r>
            <w:r w:rsidRPr="00FA29B7">
              <w:rPr>
                <w:rFonts w:ascii="Times New Roman" w:eastAsia="Calibri" w:hAnsi="Times New Roman" w:cs="Times New Roman"/>
                <w:sz w:val="24"/>
                <w:szCs w:val="24"/>
              </w:rPr>
              <w:lastRenderedPageBreak/>
              <w:t>налогоплательщиков включается налогоплательщик, самостоятельно не представляющий налоговую отчетность в течение двенадцати месяцев после представления последней налоговой отчетности.</w:t>
            </w:r>
          </w:p>
          <w:p w:rsidR="009D70D8" w:rsidRPr="00FA29B7" w:rsidRDefault="009D70D8" w:rsidP="009D70D8">
            <w:pPr>
              <w:shd w:val="clear" w:color="auto" w:fill="FFFFFF" w:themeFill="background1"/>
              <w:ind w:firstLine="709"/>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согласно подпункту 7) пункта 2 статьи 38 Предпринимательского кодекса в принудительном порядке деятельность индивидуального предпринимателя прекращается по решению суда;</w:t>
            </w:r>
          </w:p>
          <w:p w:rsidR="009D70D8" w:rsidRPr="00FA29B7" w:rsidRDefault="009D70D8" w:rsidP="009D70D8">
            <w:pPr>
              <w:pStyle w:val="ad"/>
              <w:shd w:val="clear" w:color="auto" w:fill="FFFFFF" w:themeFill="background1"/>
              <w:ind w:firstLine="142"/>
              <w:jc w:val="center"/>
              <w:rPr>
                <w:rFonts w:ascii="Times New Roman" w:hAnsi="Times New Roman" w:cs="Times New Roman"/>
                <w:b/>
                <w:bCs/>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пункт 2 статьи 103 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sz w:val="24"/>
                <w:szCs w:val="24"/>
                <w:lang w:eastAsia="ru-RU"/>
              </w:rPr>
              <w:t>Статья 103. Прекращение деятельности налогоплательщика в принудительном порядке</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1. Прекращению деятельности в принудительном порядке подлежит налогоплательщик, включенный в реестр бездействующих </w:t>
            </w:r>
            <w:r w:rsidRPr="00FA29B7">
              <w:rPr>
                <w:rFonts w:ascii="Times New Roman" w:eastAsia="Times New Roman" w:hAnsi="Times New Roman" w:cs="Times New Roman"/>
                <w:sz w:val="24"/>
                <w:szCs w:val="24"/>
                <w:lang w:eastAsia="ru-RU"/>
              </w:rPr>
              <w:lastRenderedPageBreak/>
              <w:t>налогоплательщиков, соответствующий условиям, определенным уполномоченным органом,</w:t>
            </w:r>
            <w:r w:rsidRPr="00FA29B7">
              <w:rPr>
                <w:rFonts w:ascii="Times New Roman" w:eastAsia="Calibri" w:hAnsi="Times New Roman" w:cs="Times New Roman"/>
                <w:sz w:val="24"/>
                <w:szCs w:val="24"/>
              </w:rPr>
              <w:t xml:space="preserve"> в течение срока исковой давности.</w:t>
            </w:r>
          </w:p>
          <w:p w:rsidR="009D70D8" w:rsidRPr="00FA29B7" w:rsidRDefault="009D70D8" w:rsidP="009D70D8">
            <w:pPr>
              <w:shd w:val="clear" w:color="auto" w:fill="FFFFFF" w:themeFill="background1"/>
              <w:tabs>
                <w:tab w:val="left" w:pos="142"/>
                <w:tab w:val="left" w:pos="1276"/>
              </w:tabs>
              <w:ind w:firstLine="709"/>
              <w:contextualSpacing/>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Срок, учтенный при включении налогоплательщика в реестр бездействующих налогоплательщиков, включается в период, рассматриваемый при принудительном прекращении деятельности.</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lang w:eastAsia="ru-RU"/>
              </w:rPr>
            </w:pPr>
            <w:r w:rsidRPr="00FA29B7">
              <w:rPr>
                <w:rFonts w:ascii="Times New Roman" w:eastAsia="Calibri" w:hAnsi="Times New Roman" w:cs="Times New Roman"/>
                <w:b/>
                <w:sz w:val="24"/>
                <w:szCs w:val="24"/>
              </w:rPr>
              <w:t xml:space="preserve">2.Порядок и сроки прекращения деятельности </w:t>
            </w:r>
            <w:r w:rsidRPr="00FA29B7">
              <w:rPr>
                <w:rFonts w:ascii="Times New Roman" w:eastAsia="Times New Roman" w:hAnsi="Times New Roman" w:cs="Times New Roman"/>
                <w:b/>
                <w:sz w:val="24"/>
                <w:szCs w:val="24"/>
                <w:lang w:eastAsia="ru-RU"/>
              </w:rPr>
              <w:t xml:space="preserve">в </w:t>
            </w:r>
            <w:r w:rsidRPr="00FA29B7">
              <w:rPr>
                <w:rFonts w:ascii="Times New Roman" w:eastAsia="Calibri" w:hAnsi="Times New Roman" w:cs="Times New Roman"/>
                <w:b/>
                <w:sz w:val="24"/>
                <w:szCs w:val="24"/>
              </w:rPr>
              <w:t>принудительном порядке определяются уполномоченным органом</w:t>
            </w:r>
            <w:r w:rsidRPr="00FA29B7">
              <w:rPr>
                <w:rFonts w:ascii="Times New Roman" w:eastAsia="Times New Roman" w:hAnsi="Times New Roman" w:cs="Times New Roman"/>
                <w:b/>
                <w:sz w:val="24"/>
                <w:szCs w:val="24"/>
                <w:lang w:eastAsia="ru-RU"/>
              </w:rPr>
              <w:t>.</w:t>
            </w:r>
          </w:p>
          <w:p w:rsidR="009D70D8" w:rsidRPr="00FA29B7" w:rsidRDefault="009D70D8" w:rsidP="009D70D8">
            <w:pPr>
              <w:shd w:val="clear" w:color="auto" w:fill="FFFFFF" w:themeFill="background1"/>
              <w:ind w:firstLine="709"/>
              <w:contextualSpacing/>
              <w:jc w:val="both"/>
              <w:rPr>
                <w:rFonts w:ascii="Times New Roman" w:eastAsia="Times New Roman" w:hAnsi="Times New Roman" w:cs="Times New Roman"/>
                <w:b/>
                <w:bCs/>
                <w:sz w:val="24"/>
                <w:szCs w:val="24"/>
                <w:lang w:eastAsia="ru-RU"/>
              </w:rPr>
            </w:pPr>
          </w:p>
        </w:tc>
        <w:tc>
          <w:tcPr>
            <w:tcW w:w="3967"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ind w:firstLine="455"/>
              <w:jc w:val="both"/>
              <w:rPr>
                <w:rFonts w:ascii="Times New Roman" w:hAnsi="Times New Roman" w:cs="Times New Roman"/>
                <w:b/>
                <w:sz w:val="24"/>
                <w:szCs w:val="24"/>
              </w:rPr>
            </w:pPr>
            <w:r w:rsidRPr="00FA29B7">
              <w:rPr>
                <w:rFonts w:ascii="Times New Roman" w:hAnsi="Times New Roman" w:cs="Times New Roman"/>
                <w:b/>
                <w:sz w:val="24"/>
                <w:szCs w:val="24"/>
              </w:rPr>
              <w:lastRenderedPageBreak/>
              <w:t>пункт 2</w:t>
            </w:r>
            <w:r w:rsidRPr="00FA29B7">
              <w:rPr>
                <w:rFonts w:ascii="Times New Roman" w:hAnsi="Times New Roman" w:cs="Times New Roman"/>
                <w:sz w:val="24"/>
                <w:szCs w:val="24"/>
              </w:rPr>
              <w:t xml:space="preserve"> статьи 103 проекта изложить в следующей редакции:</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t>«2. Прекращение деятельности налогоплательщика в принудительном порядке производится налоговым органом по решению суда в соответствии с требованиями законов Республики Казахстан.</w:t>
            </w:r>
          </w:p>
          <w:p w:rsidR="009D70D8" w:rsidRPr="00FA29B7" w:rsidRDefault="009D70D8" w:rsidP="009D70D8">
            <w:pPr>
              <w:ind w:firstLine="709"/>
              <w:jc w:val="both"/>
              <w:rPr>
                <w:rFonts w:ascii="Times New Roman" w:hAnsi="Times New Roman" w:cs="Times New Roman"/>
                <w:b/>
                <w:sz w:val="24"/>
                <w:szCs w:val="24"/>
              </w:rPr>
            </w:pPr>
            <w:r w:rsidRPr="00FA29B7">
              <w:rPr>
                <w:rFonts w:ascii="Times New Roman" w:hAnsi="Times New Roman" w:cs="Times New Roman"/>
                <w:b/>
                <w:sz w:val="24"/>
                <w:szCs w:val="24"/>
              </w:rPr>
              <w:lastRenderedPageBreak/>
              <w:t>Деятельность индивидуальных предпринимателей признается прекращенной после снятия с регистрационного учета налогового органа.</w:t>
            </w:r>
          </w:p>
          <w:p w:rsidR="009D70D8" w:rsidRPr="00FA29B7" w:rsidRDefault="009D70D8" w:rsidP="009D70D8">
            <w:pPr>
              <w:shd w:val="clear" w:color="auto" w:fill="FFFFFF" w:themeFill="background1"/>
              <w:ind w:firstLine="455"/>
              <w:jc w:val="both"/>
              <w:rPr>
                <w:rFonts w:ascii="Times New Roman" w:hAnsi="Times New Roman" w:cs="Times New Roman"/>
                <w:b/>
                <w:sz w:val="24"/>
                <w:szCs w:val="24"/>
              </w:rPr>
            </w:pPr>
            <w:r w:rsidRPr="00FA29B7">
              <w:rPr>
                <w:rFonts w:ascii="Times New Roman" w:hAnsi="Times New Roman" w:cs="Times New Roman"/>
                <w:b/>
                <w:sz w:val="24"/>
                <w:szCs w:val="24"/>
              </w:rPr>
              <w:t>Порядок и сроки снятия индивидуальных предпринимателей с регистрационного учета при прекращении деятельности в принудительном порядке устанавливаются в порядке налоговой регистрации.»;</w:t>
            </w:r>
          </w:p>
          <w:p w:rsidR="009D70D8" w:rsidRPr="00FA29B7" w:rsidRDefault="009D70D8" w:rsidP="009D70D8">
            <w:pPr>
              <w:shd w:val="clear" w:color="auto" w:fill="FFFFFF" w:themeFill="background1"/>
              <w:ind w:firstLine="284"/>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Сатыбалдин</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 xml:space="preserve">Н. Сайлаубай </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 xml:space="preserve">А. Рақымжанов </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Н. Ауесбаев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А. Сағандықова</w:t>
            </w:r>
          </w:p>
          <w:p w:rsidR="009D70D8" w:rsidRPr="00FA29B7" w:rsidRDefault="009D70D8" w:rsidP="009D70D8">
            <w:pPr>
              <w:shd w:val="clear" w:color="auto" w:fill="FFFFFF" w:themeFill="background1"/>
              <w:ind w:firstLine="314"/>
              <w:jc w:val="both"/>
              <w:rPr>
                <w:rFonts w:ascii="Times New Roman" w:hAnsi="Times New Roman" w:cs="Times New Roman"/>
                <w:sz w:val="24"/>
                <w:szCs w:val="24"/>
              </w:rPr>
            </w:pPr>
          </w:p>
          <w:p w:rsidR="009D70D8" w:rsidRPr="00FA29B7" w:rsidRDefault="009D70D8" w:rsidP="009D70D8">
            <w:pPr>
              <w:shd w:val="clear" w:color="auto" w:fill="FFFFFF" w:themeFill="background1"/>
              <w:ind w:firstLine="314"/>
              <w:jc w:val="both"/>
              <w:rPr>
                <w:rFonts w:ascii="Times New Roman" w:hAnsi="Times New Roman" w:cs="Times New Roman"/>
                <w:sz w:val="24"/>
                <w:szCs w:val="24"/>
              </w:rPr>
            </w:pPr>
            <w:r w:rsidRPr="00FA29B7">
              <w:rPr>
                <w:rFonts w:ascii="Times New Roman" w:hAnsi="Times New Roman" w:cs="Times New Roman"/>
                <w:sz w:val="24"/>
                <w:szCs w:val="24"/>
              </w:rPr>
              <w:t xml:space="preserve">Порядок принудительного прекращения деятельности не может быть установлен </w:t>
            </w:r>
            <w:r w:rsidRPr="00FA29B7">
              <w:rPr>
                <w:rFonts w:ascii="Times New Roman" w:hAnsi="Times New Roman" w:cs="Times New Roman"/>
                <w:sz w:val="24"/>
                <w:szCs w:val="24"/>
              </w:rPr>
              <w:lastRenderedPageBreak/>
              <w:t>уполномоченным органом, поскольку, по существу, речь идет либо о принудительном прекращении деятельности субъекта, либо о об установлении запрета на осуществление субъектом гражданско-правовых сделок, то есть о решении задач исключительной компетенции суда.</w:t>
            </w:r>
          </w:p>
          <w:p w:rsidR="009D70D8" w:rsidRPr="00FA29B7" w:rsidRDefault="009D70D8" w:rsidP="009D70D8">
            <w:pPr>
              <w:shd w:val="clear" w:color="auto" w:fill="FFFFFF" w:themeFill="background1"/>
              <w:ind w:firstLine="177"/>
              <w:jc w:val="both"/>
              <w:rPr>
                <w:rFonts w:ascii="Times New Roman" w:hAnsi="Times New Roman" w:cs="Times New Roman"/>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Принято*</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Поддержано ПРК</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EE0236">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пункт 10 статьи 129 проекта</w:t>
            </w:r>
          </w:p>
        </w:tc>
        <w:tc>
          <w:tcPr>
            <w:tcW w:w="3828" w:type="dxa"/>
          </w:tcPr>
          <w:p w:rsidR="009D70D8" w:rsidRPr="00FA29B7" w:rsidRDefault="009D70D8" w:rsidP="009D70D8">
            <w:pPr>
              <w:shd w:val="clear" w:color="auto" w:fill="FFFFFF" w:themeFill="background1"/>
              <w:tabs>
                <w:tab w:val="left" w:pos="743"/>
              </w:tabs>
              <w:ind w:firstLine="459"/>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Статья 129. Порядок проведения и результаты камерального контроля</w:t>
            </w:r>
          </w:p>
          <w:p w:rsidR="009D70D8" w:rsidRPr="00FA29B7" w:rsidRDefault="009D70D8" w:rsidP="009D70D8">
            <w:pPr>
              <w:shd w:val="clear" w:color="auto" w:fill="FFFFFF" w:themeFill="background1"/>
              <w:tabs>
                <w:tab w:val="left" w:pos="743"/>
              </w:tabs>
              <w:ind w:firstLine="459"/>
              <w:contextualSpacing/>
              <w:jc w:val="both"/>
              <w:rPr>
                <w:rFonts w:ascii="Times New Roman" w:hAnsi="Times New Roman" w:cs="Times New Roman"/>
                <w:b/>
                <w:bCs/>
                <w:sz w:val="24"/>
                <w:szCs w:val="24"/>
              </w:rPr>
            </w:pPr>
          </w:p>
          <w:p w:rsidR="009D70D8" w:rsidRPr="00FA29B7" w:rsidRDefault="009D70D8" w:rsidP="009D70D8">
            <w:pPr>
              <w:shd w:val="clear" w:color="auto" w:fill="FFFFFF" w:themeFill="background1"/>
              <w:tabs>
                <w:tab w:val="left" w:pos="743"/>
              </w:tabs>
              <w:ind w:firstLine="459"/>
              <w:contextualSpacing/>
              <w:jc w:val="both"/>
              <w:rPr>
                <w:rFonts w:ascii="Times New Roman" w:hAnsi="Times New Roman" w:cs="Times New Roman"/>
                <w:bCs/>
                <w:sz w:val="24"/>
                <w:szCs w:val="24"/>
              </w:rPr>
            </w:pPr>
            <w:r w:rsidRPr="00FA29B7">
              <w:rPr>
                <w:rFonts w:ascii="Times New Roman" w:hAnsi="Times New Roman" w:cs="Times New Roman"/>
                <w:bCs/>
                <w:sz w:val="24"/>
                <w:szCs w:val="24"/>
              </w:rPr>
              <w:t>…</w:t>
            </w:r>
          </w:p>
          <w:p w:rsidR="009D70D8" w:rsidRPr="00FA29B7" w:rsidRDefault="009D70D8" w:rsidP="009D70D8">
            <w:pPr>
              <w:shd w:val="clear" w:color="auto" w:fill="FFFFFF" w:themeFill="background1"/>
              <w:tabs>
                <w:tab w:val="left" w:pos="743"/>
              </w:tabs>
              <w:ind w:firstLine="459"/>
              <w:contextualSpacing/>
              <w:jc w:val="both"/>
              <w:rPr>
                <w:rFonts w:ascii="Times New Roman" w:hAnsi="Times New Roman" w:cs="Times New Roman"/>
                <w:b/>
                <w:bCs/>
                <w:sz w:val="24"/>
                <w:szCs w:val="24"/>
              </w:rPr>
            </w:pPr>
            <w:r w:rsidRPr="00FA29B7">
              <w:rPr>
                <w:rFonts w:ascii="Times New Roman" w:eastAsia="Times New Roman" w:hAnsi="Times New Roman" w:cs="Times New Roman"/>
                <w:sz w:val="24"/>
                <w:szCs w:val="24"/>
                <w:lang w:eastAsia="ru-RU"/>
              </w:rPr>
              <w:t xml:space="preserve">10. Налоговый орган </w:t>
            </w:r>
            <w:r w:rsidRPr="00FA29B7">
              <w:rPr>
                <w:rFonts w:ascii="Times New Roman" w:eastAsia="Times New Roman" w:hAnsi="Times New Roman" w:cs="Times New Roman"/>
                <w:b/>
                <w:sz w:val="24"/>
                <w:szCs w:val="24"/>
                <w:lang w:eastAsia="ru-RU"/>
              </w:rPr>
              <w:t>для подтверждения достоверности доводов, изложенных в пояснении,или</w:t>
            </w:r>
            <w:r w:rsidRPr="00FA29B7">
              <w:rPr>
                <w:rFonts w:ascii="Times New Roman" w:eastAsia="Times New Roman" w:hAnsi="Times New Roman" w:cs="Times New Roman"/>
                <w:sz w:val="24"/>
                <w:szCs w:val="24"/>
                <w:lang w:eastAsia="ru-RU"/>
              </w:rPr>
              <w:t xml:space="preserve"> при неисполнении уведомления в срок, установленный настоящим Кодексом, вправе провести налоговую проверку по </w:t>
            </w:r>
            <w:r w:rsidRPr="00FA29B7">
              <w:rPr>
                <w:rFonts w:ascii="Times New Roman" w:hAnsi="Times New Roman" w:cs="Times New Roman"/>
                <w:sz w:val="24"/>
                <w:szCs w:val="24"/>
              </w:rPr>
              <w:t xml:space="preserve">выявленным расхождениям по </w:t>
            </w:r>
            <w:r w:rsidRPr="00FA29B7">
              <w:rPr>
                <w:rFonts w:ascii="Times New Roman" w:hAnsi="Times New Roman" w:cs="Times New Roman"/>
                <w:sz w:val="24"/>
                <w:szCs w:val="24"/>
              </w:rPr>
              <w:lastRenderedPageBreak/>
              <w:t>результатам камерального контроля</w:t>
            </w: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ind w:firstLine="176"/>
              <w:contextualSpacing/>
              <w:jc w:val="both"/>
              <w:rPr>
                <w:rFonts w:ascii="Times New Roman" w:hAnsi="Times New Roman" w:cs="Times New Roman"/>
                <w:sz w:val="24"/>
                <w:szCs w:val="24"/>
              </w:rPr>
            </w:pPr>
          </w:p>
        </w:tc>
        <w:tc>
          <w:tcPr>
            <w:tcW w:w="3967" w:type="dxa"/>
            <w:vAlign w:val="center"/>
          </w:tcPr>
          <w:p w:rsidR="009D70D8" w:rsidRPr="00FA29B7" w:rsidRDefault="009D70D8" w:rsidP="009D70D8">
            <w:pPr>
              <w:shd w:val="clear" w:color="auto" w:fill="FFFFFF" w:themeFill="background1"/>
              <w:tabs>
                <w:tab w:val="left" w:pos="743"/>
              </w:tabs>
              <w:ind w:firstLine="459"/>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lastRenderedPageBreak/>
              <w:t>пункт 10 статьи 129 проекта изложить в следующей редакции:</w:t>
            </w:r>
          </w:p>
          <w:p w:rsidR="009D70D8" w:rsidRPr="00FA29B7" w:rsidRDefault="009D70D8" w:rsidP="009D70D8">
            <w:pPr>
              <w:shd w:val="clear" w:color="auto" w:fill="FFFFFF" w:themeFill="background1"/>
              <w:tabs>
                <w:tab w:val="left" w:pos="743"/>
              </w:tabs>
              <w:ind w:firstLine="459"/>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w:t>
            </w:r>
            <w:r w:rsidRPr="00FA29B7">
              <w:rPr>
                <w:rFonts w:ascii="Times New Roman" w:hAnsi="Times New Roman" w:cs="Times New Roman"/>
                <w:sz w:val="24"/>
                <w:szCs w:val="24"/>
              </w:rPr>
              <w:t>10. Налоговый орган при неисполнении уведомления в срок, установленный настоящим Кодексом, вправе провести налоговую проверку по выявленным расхождениям по результатам камерального контроля.</w:t>
            </w:r>
          </w:p>
          <w:p w:rsidR="009D70D8" w:rsidRPr="00FA29B7" w:rsidRDefault="009D70D8" w:rsidP="009D70D8">
            <w:pPr>
              <w:shd w:val="clear" w:color="auto" w:fill="FFFFFF" w:themeFill="background1"/>
              <w:tabs>
                <w:tab w:val="left" w:pos="142"/>
              </w:tabs>
              <w:ind w:firstLine="709"/>
              <w:contextualSpacing/>
              <w:jc w:val="both"/>
              <w:textAlignment w:val="baseline"/>
              <w:rPr>
                <w:rFonts w:ascii="Times New Roman" w:hAnsi="Times New Roman" w:cs="Times New Roman"/>
                <w:b/>
                <w:bCs/>
                <w:sz w:val="24"/>
                <w:szCs w:val="24"/>
              </w:rPr>
            </w:pPr>
            <w:r w:rsidRPr="00FA29B7">
              <w:rPr>
                <w:rFonts w:ascii="Times New Roman" w:hAnsi="Times New Roman" w:cs="Times New Roman"/>
                <w:sz w:val="24"/>
                <w:szCs w:val="24"/>
              </w:rPr>
              <w:t xml:space="preserve">Налоговый орган вправе провести налоговую проверку </w:t>
            </w:r>
            <w:r w:rsidRPr="00FA29B7">
              <w:rPr>
                <w:rFonts w:ascii="Times New Roman" w:hAnsi="Times New Roman" w:cs="Times New Roman"/>
                <w:b/>
                <w:bCs/>
                <w:sz w:val="24"/>
                <w:szCs w:val="24"/>
              </w:rPr>
              <w:t xml:space="preserve">для подтверждения достоверности доводов, изложенных в пояснении налогоплательщика (налогового </w:t>
            </w:r>
            <w:r w:rsidRPr="00FA29B7">
              <w:rPr>
                <w:rFonts w:ascii="Times New Roman" w:hAnsi="Times New Roman" w:cs="Times New Roman"/>
                <w:b/>
                <w:bCs/>
                <w:sz w:val="24"/>
                <w:szCs w:val="24"/>
              </w:rPr>
              <w:lastRenderedPageBreak/>
              <w:t>агента), на основании решения уполномоченного органа, при наличии фактов и обстоятельств, свидетельствующих о нарушениях законодательства Республики Казахстан.»;</w:t>
            </w:r>
          </w:p>
          <w:p w:rsidR="009D70D8" w:rsidRPr="00FA29B7" w:rsidRDefault="009D70D8" w:rsidP="009D70D8">
            <w:pPr>
              <w:shd w:val="clear" w:color="auto" w:fill="FFFFFF" w:themeFill="background1"/>
              <w:tabs>
                <w:tab w:val="left" w:pos="142"/>
              </w:tabs>
              <w:ind w:firstLine="709"/>
              <w:contextualSpacing/>
              <w:jc w:val="both"/>
              <w:textAlignment w:val="baseline"/>
              <w:rPr>
                <w:rFonts w:ascii="Times New Roman" w:hAnsi="Times New Roman" w:cs="Times New Roman"/>
                <w:b/>
                <w:bCs/>
                <w:sz w:val="24"/>
                <w:szCs w:val="24"/>
              </w:rPr>
            </w:pPr>
          </w:p>
          <w:p w:rsidR="009D70D8" w:rsidRPr="00FA29B7" w:rsidRDefault="009D70D8" w:rsidP="009D70D8">
            <w:pPr>
              <w:shd w:val="clear" w:color="auto" w:fill="FFFFFF" w:themeFill="background1"/>
              <w:tabs>
                <w:tab w:val="left" w:pos="142"/>
              </w:tabs>
              <w:ind w:firstLine="709"/>
              <w:contextualSpacing/>
              <w:jc w:val="both"/>
              <w:textAlignment w:val="baseline"/>
              <w:rPr>
                <w:rFonts w:ascii="Times New Roman" w:hAnsi="Times New Roman" w:cs="Times New Roman"/>
                <w:b/>
                <w:bCs/>
                <w:sz w:val="24"/>
                <w:szCs w:val="24"/>
              </w:rPr>
            </w:pPr>
          </w:p>
          <w:p w:rsidR="009D70D8" w:rsidRPr="00FA29B7" w:rsidRDefault="009D70D8" w:rsidP="009D70D8">
            <w:pPr>
              <w:shd w:val="clear" w:color="auto" w:fill="FFFFFF" w:themeFill="background1"/>
              <w:tabs>
                <w:tab w:val="left" w:pos="142"/>
              </w:tabs>
              <w:ind w:firstLine="709"/>
              <w:contextualSpacing/>
              <w:jc w:val="both"/>
              <w:textAlignment w:val="baseline"/>
              <w:rPr>
                <w:rFonts w:ascii="Times New Roman" w:hAnsi="Times New Roman" w:cs="Times New Roman"/>
                <w:b/>
                <w:bCs/>
                <w:sz w:val="24"/>
                <w:szCs w:val="24"/>
              </w:rPr>
            </w:pPr>
          </w:p>
          <w:p w:rsidR="009D70D8" w:rsidRPr="00FA29B7" w:rsidRDefault="009D70D8" w:rsidP="009D70D8">
            <w:pPr>
              <w:shd w:val="clear" w:color="auto" w:fill="FFFFFF" w:themeFill="background1"/>
              <w:tabs>
                <w:tab w:val="left" w:pos="142"/>
              </w:tabs>
              <w:ind w:firstLine="709"/>
              <w:contextualSpacing/>
              <w:jc w:val="both"/>
              <w:textAlignment w:val="baseline"/>
              <w:rPr>
                <w:rFonts w:ascii="Times New Roman" w:hAnsi="Times New Roman" w:cs="Times New Roman"/>
                <w:b/>
                <w:bCs/>
                <w:sz w:val="24"/>
                <w:szCs w:val="24"/>
              </w:rPr>
            </w:pPr>
          </w:p>
          <w:p w:rsidR="009D70D8" w:rsidRPr="00FA29B7" w:rsidRDefault="009D70D8" w:rsidP="009D70D8">
            <w:pPr>
              <w:shd w:val="clear" w:color="auto" w:fill="FFFFFF" w:themeFill="background1"/>
              <w:tabs>
                <w:tab w:val="left" w:pos="142"/>
              </w:tabs>
              <w:ind w:firstLine="709"/>
              <w:contextualSpacing/>
              <w:jc w:val="both"/>
              <w:textAlignment w:val="baseline"/>
              <w:rPr>
                <w:rFonts w:ascii="Times New Roman" w:hAnsi="Times New Roman" w:cs="Times New Roman"/>
                <w:b/>
                <w:bCs/>
                <w:sz w:val="24"/>
                <w:szCs w:val="24"/>
              </w:rPr>
            </w:pPr>
          </w:p>
          <w:p w:rsidR="009D70D8" w:rsidRPr="00FA29B7" w:rsidRDefault="009D70D8" w:rsidP="009D70D8">
            <w:pPr>
              <w:shd w:val="clear" w:color="auto" w:fill="FFFFFF" w:themeFill="background1"/>
              <w:tabs>
                <w:tab w:val="left" w:pos="142"/>
              </w:tabs>
              <w:ind w:firstLine="709"/>
              <w:contextualSpacing/>
              <w:jc w:val="both"/>
              <w:textAlignment w:val="baseline"/>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textAlignment w:val="baseline"/>
              <w:rPr>
                <w:rFonts w:ascii="Times New Roman" w:hAnsi="Times New Roman" w:cs="Times New Roman"/>
                <w:sz w:val="24"/>
                <w:szCs w:val="24"/>
              </w:rPr>
            </w:pPr>
          </w:p>
          <w:p w:rsidR="009D70D8" w:rsidRPr="00FA29B7" w:rsidRDefault="009D70D8" w:rsidP="009D70D8">
            <w:pPr>
              <w:shd w:val="clear" w:color="auto" w:fill="FFFFFF" w:themeFill="background1"/>
              <w:tabs>
                <w:tab w:val="left" w:pos="743"/>
              </w:tabs>
              <w:ind w:firstLine="45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743"/>
              </w:tabs>
              <w:ind w:firstLine="45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ind w:firstLine="176"/>
              <w:contextualSpacing/>
              <w:jc w:val="both"/>
              <w:rPr>
                <w:rFonts w:ascii="Times New Roman" w:hAnsi="Times New Roman" w:cs="Times New Roman"/>
                <w:sz w:val="24"/>
                <w:szCs w:val="24"/>
              </w:rPr>
            </w:pPr>
          </w:p>
        </w:tc>
        <w:tc>
          <w:tcPr>
            <w:tcW w:w="3826" w:type="dxa"/>
          </w:tcPr>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депутаты</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А. Ходжаназаров</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А. Кошмамбетов</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Л. Тумашинов</w:t>
            </w:r>
          </w:p>
          <w:p w:rsidR="009D70D8" w:rsidRPr="00FA29B7" w:rsidRDefault="009D70D8" w:rsidP="009D70D8">
            <w:pPr>
              <w:widowControl w:val="0"/>
              <w:shd w:val="clear" w:color="auto" w:fill="FFFFFF" w:themeFill="background1"/>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D70D8" w:rsidRPr="00FA29B7" w:rsidRDefault="009D70D8" w:rsidP="009D70D8">
            <w:pPr>
              <w:widowControl w:val="0"/>
              <w:shd w:val="clear" w:color="auto" w:fill="FFFFFF" w:themeFill="background1"/>
              <w:jc w:val="both"/>
              <w:rPr>
                <w:rFonts w:ascii="Times New Roman" w:eastAsia="Calibri" w:hAnsi="Times New Roman" w:cs="Times New Roman"/>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 xml:space="preserve">Поскольку согласно подпункту 2) пункта 4 проекта Кодекса исполнением уведомления по камеральному контролю является представления пояснения, то предлагаемая норма в проекте Кодекса по назначению налоговых проверок по подтверждению достоверности доходов, </w:t>
            </w:r>
            <w:r w:rsidRPr="00FA29B7">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изложенных в пояснении, </w:t>
            </w:r>
            <w:r w:rsidRPr="00FA29B7">
              <w:rPr>
                <w:rFonts w:ascii="Times New Roman" w:eastAsia="Calibri" w:hAnsi="Times New Roman" w:cs="Times New Roman"/>
                <w:spacing w:val="2"/>
                <w:sz w:val="24"/>
                <w:szCs w:val="24"/>
                <w:bdr w:val="none" w:sz="0" w:space="0" w:color="auto" w:frame="1"/>
                <w:shd w:val="clear" w:color="auto" w:fill="FFFFFF"/>
                <w:lang w:eastAsia="ar-SA"/>
              </w:rPr>
              <w:t>приведет к массовому количеству назначения налоговых проверок по данному вопросу.</w:t>
            </w:r>
          </w:p>
          <w:p w:rsidR="009D70D8" w:rsidRPr="00FA29B7" w:rsidRDefault="009D70D8" w:rsidP="009D70D8">
            <w:pPr>
              <w:widowControl w:val="0"/>
              <w:shd w:val="clear" w:color="auto" w:fill="FFFFFF" w:themeFill="background1"/>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D70D8" w:rsidRPr="00FA29B7" w:rsidRDefault="009D70D8" w:rsidP="009D70D8">
            <w:pPr>
              <w:shd w:val="clear" w:color="auto" w:fill="FFFFFF" w:themeFill="background1"/>
              <w:tabs>
                <w:tab w:val="left" w:pos="142"/>
              </w:tabs>
              <w:ind w:firstLine="709"/>
              <w:contextualSpacing/>
              <w:jc w:val="both"/>
              <w:textAlignment w:val="baseline"/>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 xml:space="preserve">В этой связи, считаем, что для ограничения незаконных   массовых налоговых проверок территориальными налоговыми органами, </w:t>
            </w:r>
            <w:r w:rsidRPr="00FA29B7">
              <w:rPr>
                <w:rFonts w:ascii="Times New Roman" w:hAnsi="Times New Roman" w:cs="Times New Roman"/>
                <w:bCs/>
                <w:sz w:val="24"/>
                <w:szCs w:val="24"/>
              </w:rPr>
              <w:t>для подтверждения достоверности доводов, изложенных в пояснении налогоплательщика (налогового агента), налоговая проверка может быть назначена только по решению уполномоченного органа,</w:t>
            </w:r>
            <w:r w:rsidRPr="00FA29B7">
              <w:rPr>
                <w:rFonts w:ascii="Times New Roman" w:hAnsi="Times New Roman" w:cs="Times New Roman"/>
                <w:b/>
                <w:bCs/>
                <w:sz w:val="24"/>
                <w:szCs w:val="24"/>
              </w:rPr>
              <w:t xml:space="preserve"> </w:t>
            </w:r>
            <w:r w:rsidRPr="00FA29B7">
              <w:rPr>
                <w:rFonts w:ascii="Times New Roman" w:hAnsi="Times New Roman" w:cs="Times New Roman"/>
                <w:bCs/>
                <w:sz w:val="24"/>
                <w:szCs w:val="24"/>
              </w:rPr>
              <w:t xml:space="preserve">при наличии фактов и обстоятельств, свидетельствующих о нарушениях законодательства Республики Казахстан. </w:t>
            </w:r>
          </w:p>
          <w:p w:rsidR="009D70D8" w:rsidRPr="00FA29B7" w:rsidRDefault="009D70D8" w:rsidP="009D70D8">
            <w:pPr>
              <w:shd w:val="clear" w:color="auto" w:fill="FFFFFF" w:themeFill="background1"/>
              <w:ind w:firstLine="175"/>
              <w:jc w:val="both"/>
              <w:rPr>
                <w:rFonts w:ascii="Times New Roman" w:hAnsi="Times New Roman" w:cs="Times New Roman"/>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статья 146 проекта</w:t>
            </w:r>
          </w:p>
        </w:tc>
        <w:tc>
          <w:tcPr>
            <w:tcW w:w="3828" w:type="dxa"/>
          </w:tcPr>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FA29B7">
              <w:rPr>
                <w:rFonts w:ascii="Times New Roman" w:eastAsia="Calibri" w:hAnsi="Times New Roman" w:cs="Times New Roman"/>
                <w:b/>
                <w:sz w:val="24"/>
                <w:szCs w:val="24"/>
              </w:rPr>
              <w:t>Статья 146. Н</w:t>
            </w:r>
            <w:r w:rsidRPr="00FA29B7">
              <w:rPr>
                <w:rFonts w:ascii="Times New Roman" w:eastAsia="Times New Roman" w:hAnsi="Times New Roman" w:cs="Times New Roman"/>
                <w:b/>
                <w:sz w:val="24"/>
                <w:szCs w:val="24"/>
              </w:rPr>
              <w:t>алоговая проверка</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1. Налоговая проверка осуществляется в форме комплексной, тематической, встречной налоговой проверки, хронометражного обследования.</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 xml:space="preserve">Период, подлежащий налоговой проверке, не должен </w:t>
            </w:r>
            <w:r w:rsidRPr="00FA29B7">
              <w:rPr>
                <w:rFonts w:ascii="Times New Roman" w:eastAsia="Times New Roman" w:hAnsi="Times New Roman" w:cs="Times New Roman"/>
                <w:b/>
                <w:sz w:val="24"/>
                <w:szCs w:val="24"/>
              </w:rPr>
              <w:lastRenderedPageBreak/>
              <w:t>превышать срок исковой давности.</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Налоговые органы вправе осуществлять налоговые проверки структурных подразделений юридического лица независимо от проведения налоговой проверки самого юридического лица.</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3. При определении проверяемого периода включается налоговый период, охваченный аудитом по налогам, при назначении:</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1) комплексной налоговой проверки, за исключением назначаемых при реорганизации или ликвидации юридического лица-резидента, структурного подразделения юридического лица-нерезидента;</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rPr>
              <w:t xml:space="preserve">2) тематической налоговой проверки </w:t>
            </w:r>
            <w:r w:rsidRPr="00FA29B7">
              <w:rPr>
                <w:rFonts w:ascii="Times New Roman" w:eastAsia="Times New Roman" w:hAnsi="Times New Roman" w:cs="Times New Roman"/>
                <w:sz w:val="24"/>
                <w:szCs w:val="24"/>
                <w:lang w:eastAsia="ru-RU"/>
              </w:rPr>
              <w:t>по налоговому заявлению или по жалобе самого налогоплательщика (налогового агента), в том числе:</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по налоговому заявлению в связи со снятием с регистрационного учета плательщика по налогу на добавленную стоимость;</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Calibri" w:hAnsi="Times New Roman" w:cs="Times New Roman"/>
                <w:sz w:val="24"/>
                <w:szCs w:val="24"/>
              </w:rPr>
            </w:pPr>
            <w:r w:rsidRPr="00FA29B7">
              <w:rPr>
                <w:rFonts w:ascii="Times New Roman" w:eastAsia="Times New Roman" w:hAnsi="Times New Roman" w:cs="Times New Roman"/>
                <w:sz w:val="24"/>
                <w:szCs w:val="24"/>
                <w:lang w:eastAsia="ru-RU"/>
              </w:rPr>
              <w:lastRenderedPageBreak/>
              <w:t>в связи с жалобой налогоплательщика (налогового агента) на уведомление о результатах налоговой проверки.</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 xml:space="preserve">часть вторая отсутствует. </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Положение настоящего пункта не распространяется на налоговые проверки в отношении:</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налогоплательщиков, подлежащих налоговому мониторингу;</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недропользователей;</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3) налогоплательщиков, осуществляющих виды деятельности по производству и обороту отдельных видов подакцизной продукции, биотоплива</w:t>
            </w: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 xml:space="preserve">4. Отсутствует. </w:t>
            </w:r>
          </w:p>
        </w:tc>
        <w:tc>
          <w:tcPr>
            <w:tcW w:w="3967" w:type="dxa"/>
            <w:vAlign w:val="center"/>
          </w:tcPr>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lastRenderedPageBreak/>
              <w:t>в статье 146 проекта:</w:t>
            </w: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часть вторую пункта 1 изложить в следующей редакции:</w:t>
            </w: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lastRenderedPageBreak/>
              <w:t xml:space="preserve">«Период, подлежащий налоговой проверке, не должен превышать срок исковой давности. </w:t>
            </w:r>
            <w:r w:rsidRPr="00FA29B7">
              <w:rPr>
                <w:rFonts w:ascii="Times New Roman" w:eastAsia="Times New Roman" w:hAnsi="Times New Roman" w:cs="Times New Roman"/>
                <w:b/>
                <w:bCs/>
                <w:sz w:val="24"/>
                <w:szCs w:val="24"/>
                <w:lang w:eastAsia="ru-RU"/>
              </w:rPr>
              <w:t>При этом, проверке подлежит деятельность за последние два года.</w:t>
            </w: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пункт 3 </w:t>
            </w:r>
            <w:r w:rsidRPr="00FA29B7">
              <w:rPr>
                <w:rFonts w:ascii="Times New Roman" w:eastAsia="Times New Roman" w:hAnsi="Times New Roman" w:cs="Times New Roman"/>
                <w:b/>
                <w:bCs/>
                <w:sz w:val="24"/>
                <w:szCs w:val="24"/>
                <w:lang w:eastAsia="ru-RU"/>
              </w:rPr>
              <w:t>дополнить частью второй</w:t>
            </w:r>
            <w:r w:rsidRPr="00FA29B7">
              <w:rPr>
                <w:rFonts w:ascii="Times New Roman" w:eastAsia="Times New Roman" w:hAnsi="Times New Roman" w:cs="Times New Roman"/>
                <w:bCs/>
                <w:sz w:val="24"/>
                <w:szCs w:val="24"/>
                <w:lang w:eastAsia="ru-RU"/>
              </w:rPr>
              <w:t xml:space="preserve"> следующего содержания:</w:t>
            </w:r>
          </w:p>
          <w:p w:rsidR="009D70D8" w:rsidRPr="00FA29B7" w:rsidRDefault="009D70D8" w:rsidP="009D70D8">
            <w:pPr>
              <w:shd w:val="clear" w:color="auto" w:fill="FFFFFF" w:themeFill="background1"/>
              <w:ind w:firstLine="455"/>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«В проверяемый период не включается налоговый период, который был охвачен аудитом по налогам, на основе договора о проведение аудита по налогам, заключенного между аудиторской организацией и налогоплательщиком.»;</w:t>
            </w:r>
          </w:p>
          <w:p w:rsidR="009D70D8" w:rsidRPr="00FA29B7" w:rsidRDefault="009D70D8" w:rsidP="009D70D8">
            <w:pPr>
              <w:shd w:val="clear" w:color="auto" w:fill="FFFFFF" w:themeFill="background1"/>
              <w:ind w:firstLine="455"/>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
                <w:bCs/>
                <w:sz w:val="24"/>
                <w:szCs w:val="24"/>
                <w:lang w:eastAsia="ru-RU"/>
              </w:rPr>
              <w:t>дополнить пунктом 4</w:t>
            </w:r>
            <w:r w:rsidRPr="00FA29B7">
              <w:rPr>
                <w:rFonts w:ascii="Times New Roman" w:eastAsia="Times New Roman" w:hAnsi="Times New Roman" w:cs="Times New Roman"/>
                <w:bCs/>
                <w:sz w:val="24"/>
                <w:szCs w:val="24"/>
                <w:lang w:eastAsia="ru-RU"/>
              </w:rPr>
              <w:t xml:space="preserve"> следующего содержания:</w:t>
            </w: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r w:rsidRPr="00FA29B7">
              <w:rPr>
                <w:rFonts w:ascii="Times New Roman" w:eastAsia="Times New Roman" w:hAnsi="Times New Roman" w:cs="Times New Roman"/>
                <w:b/>
                <w:bCs/>
                <w:sz w:val="24"/>
                <w:szCs w:val="24"/>
                <w:lang w:eastAsia="ru-RU"/>
              </w:rPr>
              <w:t>«4. Не подлежит комплексной, тематической, встречной налоговой проверки, хронометражного обследования ранее проверенный налоговый период.»;</w:t>
            </w:r>
          </w:p>
        </w:tc>
        <w:tc>
          <w:tcPr>
            <w:tcW w:w="3826" w:type="dxa"/>
          </w:tcPr>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С. Мусабаев</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Е. Жаңбыршин</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ind w:left="31" w:firstLine="283"/>
              <w:jc w:val="both"/>
              <w:rPr>
                <w:rFonts w:ascii="Times New Roman" w:hAnsi="Times New Roman" w:cs="Times New Roman"/>
                <w:b/>
                <w:sz w:val="24"/>
                <w:szCs w:val="24"/>
              </w:rPr>
            </w:pPr>
            <w:r w:rsidRPr="00FA29B7">
              <w:rPr>
                <w:rFonts w:ascii="Times New Roman" w:eastAsia="Times New Roman" w:hAnsi="Times New Roman" w:cs="Times New Roman"/>
                <w:bCs/>
                <w:sz w:val="24"/>
                <w:szCs w:val="24"/>
                <w:lang w:eastAsia="ru-RU"/>
              </w:rPr>
              <w:t>В целях защиты прав и интересов налогоплательщиков.</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пункт 2 статьи 146 проекта</w:t>
            </w:r>
          </w:p>
        </w:tc>
        <w:tc>
          <w:tcPr>
            <w:tcW w:w="3828" w:type="dxa"/>
          </w:tcPr>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FA29B7">
              <w:rPr>
                <w:rFonts w:ascii="Times New Roman" w:eastAsia="Calibri" w:hAnsi="Times New Roman" w:cs="Times New Roman"/>
                <w:b/>
                <w:sz w:val="24"/>
                <w:szCs w:val="24"/>
              </w:rPr>
              <w:t>Статья 146. Н</w:t>
            </w:r>
            <w:r w:rsidRPr="00FA29B7">
              <w:rPr>
                <w:rFonts w:ascii="Times New Roman" w:eastAsia="Times New Roman" w:hAnsi="Times New Roman" w:cs="Times New Roman"/>
                <w:b/>
                <w:sz w:val="24"/>
                <w:szCs w:val="24"/>
              </w:rPr>
              <w:t>алоговая проверка</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1. Налоговая проверка осуществляется в форме комплексной, тематической, встречной налоговой проверки, хронометражного обследования.</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Период, подлежащий налоговой проверке, не должен превышать срок исковой давности.</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Налоговые органы вправе осуществлять налоговые проверки </w:t>
            </w:r>
            <w:r w:rsidRPr="00FA29B7">
              <w:rPr>
                <w:rFonts w:ascii="Times New Roman" w:eastAsia="Times New Roman" w:hAnsi="Times New Roman" w:cs="Times New Roman"/>
                <w:sz w:val="24"/>
                <w:szCs w:val="24"/>
              </w:rPr>
              <w:lastRenderedPageBreak/>
              <w:t>структурных подразделений юридического лица независимо от проведения налоговой проверки самого юридического лица.</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2. Особый порядок проведения налоговой проверки и перечень лиц, в отношении которых проводится налоговая проверка в особом порядке,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3. При определении проверяемого периода </w:t>
            </w:r>
            <w:r w:rsidRPr="00FA29B7">
              <w:rPr>
                <w:rFonts w:ascii="Times New Roman" w:eastAsia="Times New Roman" w:hAnsi="Times New Roman" w:cs="Times New Roman"/>
                <w:b/>
                <w:sz w:val="24"/>
                <w:szCs w:val="24"/>
              </w:rPr>
              <w:t>включается</w:t>
            </w:r>
            <w:r w:rsidRPr="00FA29B7">
              <w:rPr>
                <w:rFonts w:ascii="Times New Roman" w:eastAsia="Times New Roman" w:hAnsi="Times New Roman" w:cs="Times New Roman"/>
                <w:sz w:val="24"/>
                <w:szCs w:val="24"/>
              </w:rPr>
              <w:t xml:space="preserve"> налоговый период, охваченный аудитом по налогам, при назначении:</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1) комплексной налоговой проверки, за исключением назначаемых при реорганизации или ликвидации юридического лица-резидента, структурного подразделения юридического лица-нерезидента;</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rPr>
              <w:lastRenderedPageBreak/>
              <w:t xml:space="preserve">2) тематической налоговой проверки </w:t>
            </w:r>
            <w:r w:rsidRPr="00FA29B7">
              <w:rPr>
                <w:rFonts w:ascii="Times New Roman" w:eastAsia="Times New Roman" w:hAnsi="Times New Roman" w:cs="Times New Roman"/>
                <w:sz w:val="24"/>
                <w:szCs w:val="24"/>
                <w:lang w:eastAsia="ru-RU"/>
              </w:rPr>
              <w:t>по налоговому заявлению или по жалобе самого налогоплательщика (налогового агента), в том числе:</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по налоговому заявлению в связи со снятием с регистрационного учета плательщика по налогу на добавленную стоимость;</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Calibri" w:hAnsi="Times New Roman" w:cs="Times New Roman"/>
                <w:sz w:val="24"/>
                <w:szCs w:val="24"/>
              </w:rPr>
            </w:pPr>
            <w:r w:rsidRPr="00FA29B7">
              <w:rPr>
                <w:rFonts w:ascii="Times New Roman" w:eastAsia="Times New Roman" w:hAnsi="Times New Roman" w:cs="Times New Roman"/>
                <w:sz w:val="24"/>
                <w:szCs w:val="24"/>
                <w:lang w:eastAsia="ru-RU"/>
              </w:rPr>
              <w:t>в связи с жалобой налогоплательщика (налогового агента) на уведомление о результатах налоговой проверки.</w:t>
            </w:r>
          </w:p>
          <w:p w:rsidR="009D70D8" w:rsidRPr="00FA29B7" w:rsidRDefault="009D70D8" w:rsidP="009D70D8">
            <w:pPr>
              <w:shd w:val="clear" w:color="auto" w:fill="FFFFFF" w:themeFill="background1"/>
              <w:tabs>
                <w:tab w:val="left" w:pos="142"/>
                <w:tab w:val="left" w:pos="1080"/>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Положение настоящего пункта не распространяется на налоговые проверки в отношении:</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налогоплательщиков, подлежащих налоговому мониторингу;</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недропользователей;</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3) налогоплательщиков, осуществляющих виды деятельности по производству и обороту отдельных видов подакцизной продукции, биотоплива</w:t>
            </w:r>
            <w:r w:rsidRPr="00FA29B7">
              <w:rPr>
                <w:rFonts w:ascii="Times New Roman" w:eastAsia="Times New Roman" w:hAnsi="Times New Roman" w:cs="Times New Roman"/>
                <w:sz w:val="24"/>
                <w:szCs w:val="24"/>
              </w:rPr>
              <w:t>.</w:t>
            </w:r>
          </w:p>
        </w:tc>
        <w:tc>
          <w:tcPr>
            <w:tcW w:w="3967" w:type="dxa"/>
            <w:vAlign w:val="center"/>
          </w:tcPr>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r w:rsidRPr="00FA29B7">
              <w:rPr>
                <w:rFonts w:ascii="Times New Roman" w:hAnsi="Times New Roman" w:cs="Times New Roman"/>
                <w:b/>
                <w:bCs/>
                <w:sz w:val="24"/>
                <w:szCs w:val="24"/>
              </w:rPr>
              <w:lastRenderedPageBreak/>
              <w:t>в статье 146 проекта:</w:t>
            </w: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p>
          <w:p w:rsidR="009D70D8" w:rsidRPr="00FA29B7" w:rsidRDefault="009D70D8" w:rsidP="009D70D8">
            <w:pPr>
              <w:shd w:val="clear" w:color="auto" w:fill="FFFFFF" w:themeFill="background1"/>
              <w:jc w:val="both"/>
              <w:rPr>
                <w:rFonts w:ascii="Times New Roman" w:hAnsi="Times New Roman" w:cs="Times New Roman"/>
                <w:b/>
                <w:bCs/>
                <w:sz w:val="24"/>
                <w:szCs w:val="24"/>
              </w:rPr>
            </w:pP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r w:rsidRPr="00FA29B7">
              <w:rPr>
                <w:rFonts w:ascii="Times New Roman" w:hAnsi="Times New Roman" w:cs="Times New Roman"/>
                <w:b/>
                <w:bCs/>
                <w:sz w:val="24"/>
                <w:szCs w:val="24"/>
              </w:rPr>
              <w:lastRenderedPageBreak/>
              <w:t xml:space="preserve">пункт 2 </w:t>
            </w:r>
            <w:r w:rsidRPr="00FA29B7">
              <w:rPr>
                <w:rFonts w:ascii="Times New Roman" w:hAnsi="Times New Roman" w:cs="Times New Roman"/>
                <w:bCs/>
                <w:sz w:val="24"/>
                <w:szCs w:val="24"/>
              </w:rPr>
              <w:t>изложить в следующей редакции:</w:t>
            </w:r>
          </w:p>
          <w:p w:rsidR="009D70D8" w:rsidRPr="00FA29B7" w:rsidRDefault="009D70D8" w:rsidP="009D70D8">
            <w:pPr>
              <w:shd w:val="clear" w:color="auto" w:fill="FFFFFF" w:themeFill="background1"/>
              <w:ind w:firstLine="455"/>
              <w:jc w:val="both"/>
              <w:rPr>
                <w:rFonts w:ascii="Times New Roman" w:hAnsi="Times New Roman" w:cs="Times New Roman"/>
                <w:b/>
                <w:bCs/>
                <w:sz w:val="24"/>
                <w:szCs w:val="24"/>
              </w:rPr>
            </w:pPr>
            <w:r w:rsidRPr="00FA29B7">
              <w:rPr>
                <w:rFonts w:ascii="Times New Roman" w:hAnsi="Times New Roman" w:cs="Times New Roman"/>
                <w:b/>
                <w:bCs/>
                <w:sz w:val="24"/>
                <w:szCs w:val="24"/>
              </w:rPr>
              <w:t>«2. Общий порядок проведения налоговой проверки определяется настоящим Кодексом, а также Предпринимательским кодексом Республики Казахстан в части, не урегулированной настоящим Кодексом.</w:t>
            </w:r>
          </w:p>
          <w:p w:rsidR="009D70D8" w:rsidRPr="00FA29B7" w:rsidRDefault="009D70D8" w:rsidP="009D70D8">
            <w:pPr>
              <w:shd w:val="clear" w:color="auto" w:fill="FFFFFF" w:themeFill="background1"/>
              <w:tabs>
                <w:tab w:val="left" w:pos="142"/>
                <w:tab w:val="left" w:pos="1080"/>
              </w:tabs>
              <w:ind w:firstLine="455"/>
              <w:contextualSpacing/>
              <w:jc w:val="both"/>
              <w:rPr>
                <w:rFonts w:ascii="Times New Roman" w:hAnsi="Times New Roman" w:cs="Times New Roman"/>
                <w:sz w:val="24"/>
                <w:szCs w:val="24"/>
              </w:rPr>
            </w:pPr>
            <w:r w:rsidRPr="00FA29B7">
              <w:rPr>
                <w:rFonts w:ascii="Times New Roman" w:hAnsi="Times New Roman" w:cs="Times New Roman"/>
                <w:sz w:val="24"/>
                <w:szCs w:val="24"/>
              </w:rPr>
              <w:t>Особый порядок проведения налоговой проверки и перечень лиц, в отношении которых проводится налоговая проверка в особом порядке, определяются уполномоченным органом совместно со специальными государственными органами, органами военной разведки Министерства обороны Республики Казахстан, правоохранительными органами.»;</w:t>
            </w:r>
          </w:p>
          <w:p w:rsidR="009D70D8" w:rsidRPr="00FA29B7" w:rsidRDefault="009D70D8" w:rsidP="009D70D8">
            <w:pPr>
              <w:shd w:val="clear" w:color="auto" w:fill="FFFFFF" w:themeFill="background1"/>
              <w:tabs>
                <w:tab w:val="left" w:pos="142"/>
                <w:tab w:val="left" w:pos="1080"/>
              </w:tabs>
              <w:ind w:firstLine="455"/>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455"/>
              <w:contextualSpacing/>
              <w:jc w:val="both"/>
              <w:rPr>
                <w:rFonts w:ascii="Times New Roman" w:hAnsi="Times New Roman" w:cs="Times New Roman"/>
                <w:sz w:val="24"/>
                <w:szCs w:val="24"/>
              </w:rPr>
            </w:pPr>
            <w:r w:rsidRPr="00FA29B7">
              <w:rPr>
                <w:rFonts w:ascii="Times New Roman" w:hAnsi="Times New Roman" w:cs="Times New Roman"/>
                <w:b/>
                <w:sz w:val="24"/>
                <w:szCs w:val="24"/>
              </w:rPr>
              <w:t>в абзаце первом</w:t>
            </w:r>
            <w:r w:rsidRPr="00FA29B7">
              <w:rPr>
                <w:rFonts w:ascii="Times New Roman" w:hAnsi="Times New Roman" w:cs="Times New Roman"/>
                <w:sz w:val="24"/>
                <w:szCs w:val="24"/>
              </w:rPr>
              <w:t xml:space="preserve"> пункта 3 слово «</w:t>
            </w:r>
            <w:r w:rsidRPr="00FA29B7">
              <w:rPr>
                <w:rFonts w:ascii="Times New Roman" w:hAnsi="Times New Roman" w:cs="Times New Roman"/>
                <w:b/>
                <w:sz w:val="24"/>
                <w:szCs w:val="24"/>
              </w:rPr>
              <w:t>включается</w:t>
            </w:r>
            <w:r w:rsidRPr="00FA29B7">
              <w:rPr>
                <w:rFonts w:ascii="Times New Roman" w:hAnsi="Times New Roman" w:cs="Times New Roman"/>
                <w:sz w:val="24"/>
                <w:szCs w:val="24"/>
              </w:rPr>
              <w:t>» заменить словами «</w:t>
            </w:r>
            <w:r w:rsidRPr="00FA29B7">
              <w:rPr>
                <w:rFonts w:ascii="Times New Roman" w:hAnsi="Times New Roman" w:cs="Times New Roman"/>
                <w:b/>
                <w:sz w:val="24"/>
                <w:szCs w:val="24"/>
              </w:rPr>
              <w:t>не включается</w:t>
            </w:r>
            <w:r w:rsidRPr="00FA29B7">
              <w:rPr>
                <w:rFonts w:ascii="Times New Roman" w:hAnsi="Times New Roman" w:cs="Times New Roman"/>
                <w:sz w:val="24"/>
                <w:szCs w:val="24"/>
              </w:rPr>
              <w:t xml:space="preserve">»; </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jc w:val="both"/>
              <w:rPr>
                <w:rFonts w:ascii="Times New Roman" w:hAnsi="Times New Roman" w:cs="Times New Roman"/>
                <w:b/>
                <w:bCs/>
                <w:sz w:val="24"/>
                <w:szCs w:val="24"/>
              </w:rPr>
            </w:pPr>
          </w:p>
          <w:p w:rsidR="009D70D8" w:rsidRPr="00FA29B7" w:rsidRDefault="009D70D8" w:rsidP="009D70D8">
            <w:pPr>
              <w:shd w:val="clear" w:color="auto" w:fill="FFFFFF" w:themeFill="background1"/>
              <w:jc w:val="both"/>
              <w:rPr>
                <w:rFonts w:ascii="Times New Roman" w:hAnsi="Times New Roman" w:cs="Times New Roman"/>
                <w:b/>
                <w:bCs/>
                <w:sz w:val="24"/>
                <w:szCs w:val="24"/>
              </w:rPr>
            </w:pPr>
          </w:p>
          <w:p w:rsidR="009D70D8" w:rsidRPr="00FA29B7" w:rsidRDefault="009D70D8" w:rsidP="009D70D8">
            <w:pPr>
              <w:shd w:val="clear" w:color="auto" w:fill="FFFFFF" w:themeFill="background1"/>
              <w:tabs>
                <w:tab w:val="left" w:pos="743"/>
              </w:tabs>
              <w:ind w:left="-20" w:firstLine="180"/>
              <w:contextualSpacing/>
              <w:jc w:val="both"/>
              <w:rPr>
                <w:rFonts w:ascii="Times New Roman" w:hAnsi="Times New Roman" w:cs="Times New Roman"/>
                <w:b/>
                <w:sz w:val="24"/>
                <w:szCs w:val="24"/>
              </w:rPr>
            </w:pPr>
          </w:p>
        </w:tc>
        <w:tc>
          <w:tcPr>
            <w:tcW w:w="3826" w:type="dxa"/>
          </w:tcPr>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Ходжаназаров</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Л. Тумашинов</w:t>
            </w:r>
          </w:p>
          <w:p w:rsidR="009D70D8" w:rsidRPr="00FA29B7" w:rsidRDefault="009D70D8" w:rsidP="009D70D8">
            <w:pPr>
              <w:widowControl w:val="0"/>
              <w:shd w:val="clear" w:color="auto" w:fill="FFFFFF" w:themeFill="background1"/>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Приведено в соответствие с действующим Налоговым кодексом, которая действовала в Налоговом кодексе с 2009 года (предлагаемая норма действовала в НК более 15 лет).</w:t>
            </w: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 xml:space="preserve">Указанная норма со ссылкой на Предпринимательский кодекс РК </w:t>
            </w:r>
            <w:r w:rsidRPr="00FA29B7">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необходима, поскольку </w:t>
            </w:r>
            <w:r w:rsidRPr="00FA29B7">
              <w:rPr>
                <w:rFonts w:ascii="Times New Roman" w:eastAsia="Calibri" w:hAnsi="Times New Roman" w:cs="Times New Roman"/>
                <w:spacing w:val="2"/>
                <w:sz w:val="24"/>
                <w:szCs w:val="24"/>
                <w:bdr w:val="none" w:sz="0" w:space="0" w:color="auto" w:frame="1"/>
                <w:shd w:val="clear" w:color="auto" w:fill="FFFFFF"/>
                <w:lang w:eastAsia="ar-SA"/>
              </w:rPr>
              <w:t>государственный контроль и надзор, предусмотренной главой 13 Предпринимательского кодекса РК</w:t>
            </w:r>
            <w:r w:rsidRPr="00FA29B7">
              <w:rPr>
                <w:rFonts w:ascii="Times New Roman" w:eastAsia="Calibri" w:hAnsi="Times New Roman" w:cs="Times New Roman"/>
                <w:bCs/>
                <w:spacing w:val="2"/>
                <w:sz w:val="24"/>
                <w:szCs w:val="24"/>
                <w:bdr w:val="none" w:sz="0" w:space="0" w:color="auto" w:frame="1"/>
                <w:shd w:val="clear" w:color="auto" w:fill="FFFFFF"/>
                <w:lang w:eastAsia="ar-SA"/>
              </w:rPr>
              <w:t xml:space="preserve"> распространяется в сфере контроля за поступлением налогов и других обязательных платежей в бюджет.</w:t>
            </w: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 xml:space="preserve">Кроме того, данной главой ПК РК, кроме общего порядка проведения проверок, предусмотрен порядок регистрации актов (предписании) о назначении проверок в органах правовой статистики, вручение проверочных листов, а также установлен перечень грубых нарушений к требованию проведения проверок, которые являются основанием для отмены проверок. </w:t>
            </w: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 xml:space="preserve">Считаем необходимым восстановить предлагаемую норму в проекте нового Налогового кодекса, так как указанная норма, регулирующая общий порядок проверок в сфере государственного контроля и надзора со ссылкой на Предпринимательский кодекс РК, предусмотрена во всех отраслевых законах и Кодексах Республики </w:t>
            </w:r>
            <w:r w:rsidRPr="00FA29B7">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Казахстан в части контроля субъектов предпринимательства другими государственными органов РК. </w:t>
            </w: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spacing w:val="2"/>
                <w:sz w:val="24"/>
                <w:szCs w:val="24"/>
                <w:bdr w:val="none" w:sz="0" w:space="0" w:color="auto" w:frame="1"/>
                <w:shd w:val="clear" w:color="auto" w:fill="FFFFFF"/>
                <w:lang w:eastAsia="ar-SA"/>
              </w:rPr>
            </w:pPr>
            <w:r w:rsidRPr="00FA29B7">
              <w:rPr>
                <w:rFonts w:ascii="Times New Roman" w:eastAsia="Calibri" w:hAnsi="Times New Roman" w:cs="Times New Roman"/>
                <w:spacing w:val="2"/>
                <w:sz w:val="24"/>
                <w:szCs w:val="24"/>
                <w:bdr w:val="none" w:sz="0" w:space="0" w:color="auto" w:frame="1"/>
                <w:shd w:val="clear" w:color="auto" w:fill="FFFFFF"/>
                <w:lang w:eastAsia="ar-SA"/>
              </w:rPr>
              <w:t xml:space="preserve">Приведено в соответствие с </w:t>
            </w:r>
            <w:r w:rsidRPr="00FA29B7">
              <w:rPr>
                <w:rFonts w:ascii="Times New Roman" w:hAnsi="Times New Roman" w:cs="Times New Roman"/>
                <w:sz w:val="24"/>
                <w:szCs w:val="24"/>
              </w:rPr>
              <w:t>действующим</w:t>
            </w:r>
            <w:r w:rsidRPr="00FA29B7">
              <w:rPr>
                <w:rFonts w:ascii="Times New Roman" w:eastAsia="Calibri" w:hAnsi="Times New Roman" w:cs="Times New Roman"/>
                <w:spacing w:val="2"/>
                <w:sz w:val="24"/>
                <w:szCs w:val="24"/>
                <w:bdr w:val="none" w:sz="0" w:space="0" w:color="auto" w:frame="1"/>
                <w:shd w:val="clear" w:color="auto" w:fill="FFFFFF"/>
                <w:lang w:eastAsia="ar-SA"/>
              </w:rPr>
              <w:t xml:space="preserve"> Налоговым кодексом.</w:t>
            </w: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В случае отсутствия указанного предлога «не» данная норма положения пункта не будет работать.</w:t>
            </w: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D70D8" w:rsidRPr="00FA29B7" w:rsidRDefault="009D70D8" w:rsidP="009D70D8">
            <w:pPr>
              <w:widowControl w:val="0"/>
              <w:shd w:val="clear" w:color="auto" w:fill="FFFFFF" w:themeFill="background1"/>
              <w:ind w:firstLine="314"/>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Суть нормы заключается в том, что в проверяемый период налоговой проверки не включается период, охваченный аудитом по налогам аудиторской организацией.</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заголовок, </w:t>
            </w:r>
          </w:p>
          <w:p w:rsidR="009D70D8" w:rsidRPr="00FA29B7" w:rsidRDefault="009D70D8" w:rsidP="009D70D8">
            <w:pPr>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пункт 1, абзац первый, подпункты </w:t>
            </w:r>
            <w:r w:rsidRPr="00FA29B7">
              <w:rPr>
                <w:rFonts w:ascii="Times New Roman" w:eastAsia="Times New Roman" w:hAnsi="Times New Roman" w:cs="Times New Roman"/>
                <w:sz w:val="24"/>
                <w:szCs w:val="24"/>
                <w:lang w:eastAsia="ru-RU"/>
              </w:rPr>
              <w:lastRenderedPageBreak/>
              <w:t>4) и 12) новые подпункты 13) и 14) пункта 4, часть первая пункта 6</w:t>
            </w:r>
          </w:p>
          <w:p w:rsidR="009D70D8" w:rsidRPr="00FA29B7" w:rsidRDefault="009D70D8" w:rsidP="009D70D8">
            <w:pPr>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sz w:val="24"/>
                <w:szCs w:val="24"/>
                <w:lang w:eastAsia="ru-RU"/>
              </w:rPr>
              <w:t>статьи 147 проекта</w:t>
            </w:r>
          </w:p>
        </w:tc>
        <w:tc>
          <w:tcPr>
            <w:tcW w:w="3828" w:type="dxa"/>
          </w:tcPr>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lastRenderedPageBreak/>
              <w:t xml:space="preserve">Статья 147. </w:t>
            </w:r>
            <w:r w:rsidRPr="00FA29B7">
              <w:rPr>
                <w:rFonts w:ascii="Times New Roman" w:eastAsia="Times New Roman" w:hAnsi="Times New Roman" w:cs="Times New Roman"/>
                <w:b/>
                <w:sz w:val="24"/>
                <w:szCs w:val="24"/>
                <w:u w:val="single"/>
              </w:rPr>
              <w:t>О</w:t>
            </w:r>
            <w:r w:rsidRPr="00FA29B7">
              <w:rPr>
                <w:rFonts w:ascii="Times New Roman" w:eastAsia="Times New Roman" w:hAnsi="Times New Roman" w:cs="Times New Roman"/>
                <w:b/>
                <w:sz w:val="24"/>
                <w:szCs w:val="24"/>
              </w:rPr>
              <w:t xml:space="preserve">снование для назначения налоговой проверки </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1. </w:t>
            </w:r>
            <w:r w:rsidRPr="00FA29B7">
              <w:rPr>
                <w:rFonts w:ascii="Times New Roman" w:eastAsia="Times New Roman" w:hAnsi="Times New Roman" w:cs="Times New Roman"/>
                <w:b/>
                <w:sz w:val="24"/>
                <w:szCs w:val="24"/>
              </w:rPr>
              <w:t>Основанием для назначения налоговой проверки являются</w:t>
            </w:r>
            <w:r w:rsidRPr="00FA29B7">
              <w:rPr>
                <w:rFonts w:ascii="Times New Roman" w:eastAsia="Times New Roman" w:hAnsi="Times New Roman" w:cs="Times New Roman"/>
                <w:sz w:val="24"/>
                <w:szCs w:val="24"/>
              </w:rPr>
              <w:t>:</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1) заявлени</w:t>
            </w:r>
            <w:r w:rsidRPr="00FA29B7">
              <w:rPr>
                <w:rFonts w:ascii="Times New Roman" w:eastAsia="Times New Roman" w:hAnsi="Times New Roman" w:cs="Times New Roman"/>
                <w:b/>
                <w:sz w:val="24"/>
                <w:szCs w:val="24"/>
              </w:rPr>
              <w:t>е</w:t>
            </w:r>
            <w:r w:rsidRPr="00FA29B7">
              <w:rPr>
                <w:rFonts w:ascii="Times New Roman" w:eastAsia="Times New Roman" w:hAnsi="Times New Roman" w:cs="Times New Roman"/>
                <w:sz w:val="24"/>
                <w:szCs w:val="24"/>
              </w:rPr>
              <w:t>, требовани</w:t>
            </w:r>
            <w:r w:rsidRPr="00FA29B7">
              <w:rPr>
                <w:rFonts w:ascii="Times New Roman" w:eastAsia="Times New Roman" w:hAnsi="Times New Roman" w:cs="Times New Roman"/>
                <w:b/>
                <w:sz w:val="24"/>
                <w:szCs w:val="24"/>
              </w:rPr>
              <w:t>е</w:t>
            </w:r>
            <w:r w:rsidRPr="00FA29B7">
              <w:rPr>
                <w:rFonts w:ascii="Times New Roman" w:eastAsia="Times New Roman" w:hAnsi="Times New Roman" w:cs="Times New Roman"/>
                <w:sz w:val="24"/>
                <w:szCs w:val="24"/>
              </w:rPr>
              <w:t xml:space="preserve"> </w:t>
            </w:r>
            <w:r w:rsidRPr="00FA29B7">
              <w:rPr>
                <w:rFonts w:ascii="Times New Roman" w:eastAsia="Times New Roman" w:hAnsi="Times New Roman" w:cs="Times New Roman"/>
                <w:b/>
                <w:sz w:val="24"/>
                <w:szCs w:val="24"/>
              </w:rPr>
              <w:t>налогоплательщика (налогового агента)</w:t>
            </w:r>
            <w:r w:rsidRPr="00FA29B7">
              <w:rPr>
                <w:rFonts w:ascii="Times New Roman" w:eastAsia="Times New Roman" w:hAnsi="Times New Roman" w:cs="Times New Roman"/>
                <w:sz w:val="24"/>
                <w:szCs w:val="24"/>
              </w:rPr>
              <w:t>, предусмотренн</w:t>
            </w:r>
            <w:r w:rsidRPr="00FA29B7">
              <w:rPr>
                <w:rFonts w:ascii="Times New Roman" w:eastAsia="Times New Roman" w:hAnsi="Times New Roman" w:cs="Times New Roman"/>
                <w:b/>
                <w:sz w:val="24"/>
                <w:szCs w:val="24"/>
              </w:rPr>
              <w:t>ые</w:t>
            </w:r>
            <w:r w:rsidRPr="00FA29B7">
              <w:rPr>
                <w:rFonts w:ascii="Times New Roman" w:eastAsia="Times New Roman" w:hAnsi="Times New Roman" w:cs="Times New Roman"/>
                <w:sz w:val="24"/>
                <w:szCs w:val="24"/>
              </w:rPr>
              <w:t xml:space="preserve"> настоящим Кодексом;</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w:t>
            </w:r>
            <w:r w:rsidRPr="00FA29B7">
              <w:rPr>
                <w:rFonts w:ascii="Times New Roman" w:eastAsia="Times New Roman" w:hAnsi="Times New Roman" w:cs="Times New Roman"/>
                <w:b/>
                <w:sz w:val="24"/>
                <w:szCs w:val="24"/>
              </w:rPr>
              <w:t xml:space="preserve">по </w:t>
            </w:r>
            <w:r w:rsidRPr="00FA29B7">
              <w:rPr>
                <w:rFonts w:ascii="Times New Roman" w:eastAsia="Times New Roman" w:hAnsi="Times New Roman" w:cs="Times New Roman"/>
                <w:sz w:val="24"/>
                <w:szCs w:val="24"/>
              </w:rPr>
              <w:t>основани</w:t>
            </w:r>
            <w:r w:rsidRPr="00FA29B7">
              <w:rPr>
                <w:rFonts w:ascii="Times New Roman" w:eastAsia="Times New Roman" w:hAnsi="Times New Roman" w:cs="Times New Roman"/>
                <w:b/>
                <w:sz w:val="24"/>
                <w:szCs w:val="24"/>
              </w:rPr>
              <w:t>ям</w:t>
            </w:r>
            <w:r w:rsidRPr="00FA29B7">
              <w:rPr>
                <w:rFonts w:ascii="Times New Roman" w:eastAsia="Times New Roman" w:hAnsi="Times New Roman" w:cs="Times New Roman"/>
                <w:sz w:val="24"/>
                <w:szCs w:val="24"/>
              </w:rPr>
              <w:t>, предусмотренн</w:t>
            </w:r>
            <w:r w:rsidRPr="00FA29B7">
              <w:rPr>
                <w:rFonts w:ascii="Times New Roman" w:eastAsia="Times New Roman" w:hAnsi="Times New Roman" w:cs="Times New Roman"/>
                <w:b/>
                <w:sz w:val="24"/>
                <w:szCs w:val="24"/>
              </w:rPr>
              <w:t>ым</w:t>
            </w:r>
            <w:r w:rsidRPr="00FA29B7">
              <w:rPr>
                <w:rFonts w:ascii="Times New Roman" w:eastAsia="Times New Roman" w:hAnsi="Times New Roman" w:cs="Times New Roman"/>
                <w:sz w:val="24"/>
                <w:szCs w:val="24"/>
              </w:rPr>
              <w:t xml:space="preserve"> Уголовно-процессуальным кодексом Республики Казахстан;</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3) </w:t>
            </w:r>
            <w:r w:rsidRPr="00FA29B7">
              <w:rPr>
                <w:rFonts w:ascii="Times New Roman" w:hAnsi="Times New Roman" w:cs="Times New Roman"/>
                <w:sz w:val="24"/>
                <w:szCs w:val="24"/>
              </w:rPr>
              <w:t>решени</w:t>
            </w:r>
            <w:r w:rsidRPr="00FA29B7">
              <w:rPr>
                <w:rFonts w:ascii="Times New Roman" w:hAnsi="Times New Roman" w:cs="Times New Roman"/>
                <w:b/>
                <w:sz w:val="24"/>
                <w:szCs w:val="24"/>
              </w:rPr>
              <w:t xml:space="preserve">е </w:t>
            </w:r>
            <w:r w:rsidRPr="00FA29B7">
              <w:rPr>
                <w:rFonts w:ascii="Times New Roman" w:hAnsi="Times New Roman" w:cs="Times New Roman"/>
                <w:sz w:val="24"/>
                <w:szCs w:val="24"/>
              </w:rPr>
              <w:t>налогов</w:t>
            </w:r>
            <w:r w:rsidRPr="00FA29B7">
              <w:rPr>
                <w:rFonts w:ascii="Times New Roman" w:hAnsi="Times New Roman" w:cs="Times New Roman"/>
                <w:b/>
                <w:sz w:val="24"/>
                <w:szCs w:val="24"/>
              </w:rPr>
              <w:t xml:space="preserve">ого </w:t>
            </w:r>
            <w:r w:rsidRPr="00FA29B7">
              <w:rPr>
                <w:rFonts w:ascii="Times New Roman" w:hAnsi="Times New Roman" w:cs="Times New Roman"/>
                <w:sz w:val="24"/>
                <w:szCs w:val="24"/>
              </w:rPr>
              <w:t>орган</w:t>
            </w:r>
            <w:r w:rsidRPr="00FA29B7">
              <w:rPr>
                <w:rFonts w:ascii="Times New Roman" w:hAnsi="Times New Roman" w:cs="Times New Roman"/>
                <w:b/>
                <w:sz w:val="24"/>
                <w:szCs w:val="24"/>
              </w:rPr>
              <w:t>а</w:t>
            </w:r>
            <w:r w:rsidRPr="00FA29B7">
              <w:rPr>
                <w:rFonts w:ascii="Times New Roman" w:eastAsia="Times New Roman" w:hAnsi="Times New Roman" w:cs="Times New Roman"/>
                <w:sz w:val="24"/>
                <w:szCs w:val="24"/>
              </w:rPr>
              <w:t xml:space="preserve"> о проведении налоговой проверки.</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Порядок и основания принятия решения налогового органа </w:t>
            </w:r>
            <w:r w:rsidRPr="00FA29B7">
              <w:rPr>
                <w:rFonts w:ascii="Times New Roman" w:hAnsi="Times New Roman" w:cs="Times New Roman"/>
                <w:sz w:val="24"/>
                <w:szCs w:val="24"/>
              </w:rPr>
              <w:t>о проведении</w:t>
            </w:r>
            <w:r w:rsidRPr="00FA29B7">
              <w:rPr>
                <w:rFonts w:ascii="Times New Roman" w:eastAsia="Times New Roman" w:hAnsi="Times New Roman" w:cs="Times New Roman"/>
                <w:sz w:val="24"/>
                <w:szCs w:val="24"/>
              </w:rPr>
              <w:t xml:space="preserve"> налоговой проверки определяется уполномоченным органом; </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 w:val="left" w:pos="1080"/>
              </w:tabs>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5) истечени</w:t>
            </w:r>
            <w:r w:rsidRPr="00FA29B7">
              <w:rPr>
                <w:rFonts w:ascii="Times New Roman" w:eastAsia="Times New Roman" w:hAnsi="Times New Roman" w:cs="Times New Roman"/>
                <w:b/>
                <w:sz w:val="24"/>
                <w:szCs w:val="24"/>
              </w:rPr>
              <w:t>е</w:t>
            </w:r>
            <w:r w:rsidRPr="00FA29B7">
              <w:rPr>
                <w:rFonts w:ascii="Times New Roman" w:eastAsia="Times New Roman" w:hAnsi="Times New Roman" w:cs="Times New Roman"/>
                <w:sz w:val="24"/>
                <w:szCs w:val="24"/>
              </w:rPr>
              <w:t xml:space="preserve">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FA29B7">
              <w:rPr>
                <w:rFonts w:ascii="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lastRenderedPageBreak/>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4" w:name="z3042"/>
          </w:p>
          <w:p w:rsidR="009D70D8" w:rsidRPr="00FA29B7" w:rsidRDefault="009D70D8" w:rsidP="009D70D8">
            <w:pPr>
              <w:tabs>
                <w:tab w:val="left" w:pos="142"/>
              </w:tabs>
              <w:ind w:firstLine="284"/>
              <w:contextualSpacing/>
              <w:jc w:val="both"/>
              <w:rPr>
                <w:rFonts w:ascii="Times New Roman" w:hAnsi="Times New Roman" w:cs="Times New Roman"/>
                <w:sz w:val="24"/>
                <w:szCs w:val="24"/>
              </w:rPr>
            </w:pPr>
            <w:r w:rsidRPr="00FA29B7">
              <w:rPr>
                <w:rFonts w:ascii="Times New Roman" w:eastAsia="Times New Roman" w:hAnsi="Times New Roman" w:cs="Times New Roman"/>
                <w:sz w:val="24"/>
                <w:szCs w:val="24"/>
              </w:rPr>
              <w:t xml:space="preserve">4. </w:t>
            </w:r>
            <w:r w:rsidRPr="00FA29B7">
              <w:rPr>
                <w:rFonts w:ascii="Times New Roman" w:hAnsi="Times New Roman" w:cs="Times New Roman"/>
                <w:sz w:val="24"/>
                <w:szCs w:val="24"/>
              </w:rPr>
              <w:t>За налоговые периоды</w:t>
            </w:r>
            <w:r w:rsidRPr="00FA29B7">
              <w:rPr>
                <w:rFonts w:ascii="Times New Roman" w:hAnsi="Times New Roman" w:cs="Times New Roman"/>
                <w:b/>
                <w:sz w:val="24"/>
                <w:szCs w:val="24"/>
              </w:rPr>
              <w:t xml:space="preserve">, по которым осуществлялся </w:t>
            </w:r>
            <w:r w:rsidRPr="00FA29B7">
              <w:rPr>
                <w:rFonts w:ascii="Times New Roman" w:hAnsi="Times New Roman" w:cs="Times New Roman"/>
                <w:sz w:val="24"/>
                <w:szCs w:val="24"/>
              </w:rPr>
              <w:t>горизонтальн</w:t>
            </w:r>
            <w:r w:rsidRPr="00FA29B7">
              <w:rPr>
                <w:rFonts w:ascii="Times New Roman" w:hAnsi="Times New Roman" w:cs="Times New Roman"/>
                <w:b/>
                <w:sz w:val="24"/>
                <w:szCs w:val="24"/>
              </w:rPr>
              <w:t>ый</w:t>
            </w:r>
            <w:r w:rsidRPr="00FA29B7">
              <w:rPr>
                <w:rFonts w:ascii="Times New Roman" w:hAnsi="Times New Roman" w:cs="Times New Roman"/>
                <w:sz w:val="24"/>
                <w:szCs w:val="24"/>
              </w:rPr>
              <w:t xml:space="preserve"> мониторинг, налоговая проверка не проводится, за исключением:</w:t>
            </w:r>
          </w:p>
          <w:bookmarkEnd w:id="4"/>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4) налоговых проверок в связи с </w:t>
            </w:r>
            <w:r w:rsidRPr="00FA29B7">
              <w:rPr>
                <w:rFonts w:ascii="Times New Roman" w:eastAsia="Times New Roman" w:hAnsi="Times New Roman" w:cs="Times New Roman"/>
                <w:b/>
                <w:sz w:val="24"/>
                <w:szCs w:val="24"/>
                <w:lang w:eastAsia="ru-RU"/>
              </w:rPr>
              <w:t>неисполнением</w:t>
            </w:r>
            <w:r w:rsidRPr="00FA29B7">
              <w:rPr>
                <w:rFonts w:ascii="Times New Roman" w:eastAsia="Times New Roman" w:hAnsi="Times New Roman" w:cs="Times New Roman"/>
                <w:sz w:val="24"/>
                <w:szCs w:val="24"/>
                <w:lang w:eastAsia="ru-RU"/>
              </w:rPr>
              <w:t xml:space="preserve"> </w:t>
            </w:r>
            <w:r w:rsidRPr="00FA29B7">
              <w:rPr>
                <w:rFonts w:ascii="Times New Roman" w:eastAsia="Times New Roman" w:hAnsi="Times New Roman" w:cs="Times New Roman"/>
                <w:b/>
                <w:sz w:val="24"/>
                <w:szCs w:val="24"/>
                <w:lang w:eastAsia="ru-RU"/>
              </w:rPr>
              <w:t xml:space="preserve">заключения </w:t>
            </w:r>
            <w:r w:rsidRPr="00FA29B7">
              <w:rPr>
                <w:rFonts w:ascii="Times New Roman" w:eastAsia="Calibri" w:hAnsi="Times New Roman" w:cs="Times New Roman"/>
                <w:b/>
                <w:sz w:val="24"/>
                <w:szCs w:val="24"/>
              </w:rPr>
              <w:t>о результатах горизонтального мониторинга и (или) заключения о результатах горизонтального мониторинга</w:t>
            </w:r>
            <w:r w:rsidRPr="00FA29B7">
              <w:rPr>
                <w:rFonts w:ascii="Times New Roman" w:eastAsia="Calibri" w:hAnsi="Times New Roman" w:cs="Times New Roman"/>
                <w:sz w:val="24"/>
                <w:szCs w:val="24"/>
              </w:rPr>
              <w:t xml:space="preserve"> </w:t>
            </w:r>
            <w:r w:rsidRPr="00FA29B7">
              <w:rPr>
                <w:rFonts w:ascii="Times New Roman" w:eastAsia="Calibri" w:hAnsi="Times New Roman" w:cs="Times New Roman"/>
                <w:b/>
                <w:sz w:val="24"/>
                <w:szCs w:val="24"/>
              </w:rPr>
              <w:t>по вопросам трансфертного ценообразования</w:t>
            </w:r>
            <w:r w:rsidRPr="00FA29B7">
              <w:rPr>
                <w:rFonts w:ascii="Times New Roman" w:eastAsia="Calibri"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b/>
                <w:bCs/>
                <w:sz w:val="24"/>
                <w:szCs w:val="24"/>
              </w:rPr>
            </w:pPr>
            <w:r w:rsidRPr="00FA29B7">
              <w:rPr>
                <w:rFonts w:ascii="Times New Roman" w:eastAsia="Times New Roman" w:hAnsi="Times New Roman" w:cs="Times New Roman"/>
                <w:b/>
                <w:bCs/>
                <w:sz w:val="24"/>
                <w:szCs w:val="24"/>
              </w:rPr>
              <w:t>6. Налоговый орган вправе направлять запросы лицам, осуществлявшим операции с проверяемым налогоплательщиком (налоговым агентом), а также участником</w:t>
            </w:r>
            <w:r w:rsidRPr="00FA29B7">
              <w:rPr>
                <w:rFonts w:ascii="Times New Roman" w:eastAsia="Times New Roman" w:hAnsi="Times New Roman" w:cs="Times New Roman"/>
                <w:b/>
                <w:bCs/>
                <w:sz w:val="24"/>
                <w:szCs w:val="24"/>
                <w:lang w:eastAsia="ru-RU"/>
              </w:rPr>
              <w:t xml:space="preserve"> горизонтального мониторинга,</w:t>
            </w:r>
            <w:r w:rsidRPr="00FA29B7">
              <w:rPr>
                <w:rFonts w:ascii="Times New Roman" w:eastAsia="Times New Roman" w:hAnsi="Times New Roman" w:cs="Times New Roman"/>
                <w:b/>
                <w:bCs/>
                <w:sz w:val="24"/>
                <w:szCs w:val="24"/>
              </w:rPr>
              <w:t>с целью получения от указанных лиц дополнительной информации о таких операциях.</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bCs/>
                <w:sz w:val="24"/>
                <w:szCs w:val="24"/>
              </w:rPr>
              <w:t>Порядок направления запросов, указанных в настоящем пункте, а также представления лицами сведений и (или) документов по таким запросам определяется уполномоченным органом.</w:t>
            </w:r>
          </w:p>
        </w:tc>
        <w:tc>
          <w:tcPr>
            <w:tcW w:w="3967" w:type="dxa"/>
          </w:tcPr>
          <w:p w:rsidR="009D70D8" w:rsidRPr="00FA29B7" w:rsidRDefault="009D70D8" w:rsidP="009D70D8">
            <w:pPr>
              <w:ind w:firstLine="284"/>
              <w:contextualSpacing/>
              <w:jc w:val="both"/>
              <w:rPr>
                <w:rFonts w:ascii="Times New Roman" w:eastAsia="Times New Roman" w:hAnsi="Times New Roman" w:cs="Times New Roman"/>
                <w:b/>
                <w:bCs/>
                <w:i/>
                <w:iCs/>
                <w:sz w:val="24"/>
                <w:szCs w:val="24"/>
                <w:lang w:eastAsia="ru-RU"/>
              </w:rPr>
            </w:pPr>
            <w:r w:rsidRPr="00FA29B7">
              <w:rPr>
                <w:rFonts w:ascii="Times New Roman" w:eastAsia="Times New Roman" w:hAnsi="Times New Roman" w:cs="Times New Roman"/>
                <w:b/>
                <w:bCs/>
                <w:i/>
                <w:iCs/>
                <w:sz w:val="24"/>
                <w:szCs w:val="24"/>
                <w:lang w:eastAsia="ru-RU"/>
              </w:rPr>
              <w:lastRenderedPageBreak/>
              <w:t>в статье 147 проекта:</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i/>
                <w:iCs/>
                <w:sz w:val="24"/>
                <w:szCs w:val="24"/>
                <w:lang w:eastAsia="ru-RU"/>
              </w:rPr>
              <w:t>заголовок и пункт 1</w:t>
            </w:r>
            <w:r w:rsidRPr="00FA29B7">
              <w:rPr>
                <w:rFonts w:ascii="Times New Roman" w:eastAsia="Times New Roman" w:hAnsi="Times New Roman" w:cs="Times New Roman"/>
                <w:sz w:val="24"/>
                <w:szCs w:val="24"/>
                <w:lang w:eastAsia="ru-RU"/>
              </w:rPr>
              <w:t xml:space="preserve"> изложить в следующей редакции:</w:t>
            </w:r>
          </w:p>
          <w:p w:rsidR="009D70D8" w:rsidRPr="00FA29B7" w:rsidRDefault="009D70D8" w:rsidP="009D70D8">
            <w:pPr>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b/>
                <w:sz w:val="24"/>
                <w:szCs w:val="24"/>
                <w:lang w:eastAsia="ru-RU"/>
              </w:rPr>
              <w:t xml:space="preserve">Статья 147. </w:t>
            </w:r>
            <w:r w:rsidRPr="00FA29B7">
              <w:rPr>
                <w:rFonts w:ascii="Times New Roman" w:eastAsia="Times New Roman" w:hAnsi="Times New Roman" w:cs="Times New Roman"/>
                <w:b/>
                <w:sz w:val="24"/>
                <w:szCs w:val="24"/>
              </w:rPr>
              <w:t>Основание</w:t>
            </w:r>
            <w:r w:rsidRPr="00FA29B7">
              <w:rPr>
                <w:rFonts w:ascii="Times New Roman" w:eastAsia="Times New Roman" w:hAnsi="Times New Roman" w:cs="Times New Roman"/>
                <w:sz w:val="24"/>
                <w:szCs w:val="24"/>
                <w:lang w:eastAsia="ru-RU"/>
              </w:rPr>
              <w:t>» заменить словами «</w:t>
            </w:r>
            <w:r w:rsidRPr="00FA29B7">
              <w:rPr>
                <w:rFonts w:ascii="Times New Roman" w:eastAsia="Times New Roman" w:hAnsi="Times New Roman" w:cs="Times New Roman"/>
                <w:b/>
                <w:sz w:val="24"/>
                <w:szCs w:val="24"/>
                <w:lang w:eastAsia="ru-RU"/>
              </w:rPr>
              <w:t>Статья 147</w:t>
            </w:r>
            <w:r w:rsidRPr="00FA29B7">
              <w:rPr>
                <w:rFonts w:ascii="Times New Roman" w:eastAsia="Times New Roman" w:hAnsi="Times New Roman" w:cs="Times New Roman"/>
                <w:b/>
                <w:sz w:val="24"/>
                <w:szCs w:val="24"/>
              </w:rPr>
              <w:t xml:space="preserve">. </w:t>
            </w:r>
            <w:r w:rsidRPr="00FA29B7">
              <w:rPr>
                <w:rFonts w:ascii="Times New Roman" w:eastAsia="Times New Roman" w:hAnsi="Times New Roman" w:cs="Times New Roman"/>
                <w:b/>
                <w:sz w:val="24"/>
                <w:szCs w:val="24"/>
              </w:rPr>
              <w:lastRenderedPageBreak/>
              <w:t>Случаи и основание для назначения налоговой проверки</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1. </w:t>
            </w:r>
            <w:r w:rsidRPr="00FA29B7">
              <w:rPr>
                <w:rFonts w:ascii="Times New Roman" w:eastAsia="Times New Roman" w:hAnsi="Times New Roman" w:cs="Times New Roman"/>
                <w:b/>
                <w:sz w:val="24"/>
                <w:szCs w:val="24"/>
              </w:rPr>
              <w:t>Налоговая проверка назначается в случаях</w:t>
            </w:r>
            <w:r w:rsidRPr="00FA29B7">
              <w:rPr>
                <w:rFonts w:ascii="Times New Roman" w:eastAsia="Times New Roman" w:hAnsi="Times New Roman" w:cs="Times New Roman"/>
                <w:sz w:val="24"/>
                <w:szCs w:val="24"/>
              </w:rPr>
              <w:t>:</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1) </w:t>
            </w:r>
            <w:r w:rsidRPr="00FA29B7">
              <w:rPr>
                <w:rFonts w:ascii="Times New Roman" w:eastAsia="Times New Roman" w:hAnsi="Times New Roman" w:cs="Times New Roman"/>
                <w:b/>
                <w:sz w:val="24"/>
                <w:szCs w:val="24"/>
              </w:rPr>
              <w:t xml:space="preserve">подачи налогоплательщиком (налоговым агентом) </w:t>
            </w:r>
            <w:r w:rsidRPr="00FA29B7">
              <w:rPr>
                <w:rFonts w:ascii="Times New Roman" w:eastAsia="Times New Roman" w:hAnsi="Times New Roman" w:cs="Times New Roman"/>
                <w:sz w:val="24"/>
                <w:szCs w:val="24"/>
              </w:rPr>
              <w:t>заявления, требования, предусмотренны</w:t>
            </w:r>
            <w:r w:rsidRPr="00FA29B7">
              <w:rPr>
                <w:rFonts w:ascii="Times New Roman" w:eastAsia="Times New Roman" w:hAnsi="Times New Roman" w:cs="Times New Roman"/>
                <w:b/>
                <w:sz w:val="24"/>
                <w:szCs w:val="24"/>
              </w:rPr>
              <w:t>х</w:t>
            </w:r>
            <w:r w:rsidRPr="00FA29B7">
              <w:rPr>
                <w:rFonts w:ascii="Times New Roman" w:eastAsia="Times New Roman" w:hAnsi="Times New Roman" w:cs="Times New Roman"/>
                <w:sz w:val="24"/>
                <w:szCs w:val="24"/>
              </w:rPr>
              <w:t xml:space="preserve"> настоящим Кодексом;</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w:t>
            </w:r>
            <w:r w:rsidRPr="00FA29B7">
              <w:rPr>
                <w:rFonts w:ascii="Times New Roman" w:eastAsia="Times New Roman" w:hAnsi="Times New Roman" w:cs="Times New Roman"/>
                <w:b/>
                <w:sz w:val="24"/>
                <w:szCs w:val="24"/>
              </w:rPr>
              <w:t>наличия</w:t>
            </w:r>
            <w:r w:rsidRPr="00FA29B7">
              <w:rPr>
                <w:rFonts w:ascii="Times New Roman" w:eastAsia="Times New Roman" w:hAnsi="Times New Roman" w:cs="Times New Roman"/>
                <w:sz w:val="24"/>
                <w:szCs w:val="24"/>
              </w:rPr>
              <w:t xml:space="preserve"> основани</w:t>
            </w:r>
            <w:r w:rsidRPr="00FA29B7">
              <w:rPr>
                <w:rFonts w:ascii="Times New Roman" w:eastAsia="Times New Roman" w:hAnsi="Times New Roman" w:cs="Times New Roman"/>
                <w:b/>
                <w:sz w:val="24"/>
                <w:szCs w:val="24"/>
              </w:rPr>
              <w:t>й</w:t>
            </w:r>
            <w:r w:rsidRPr="00FA29B7">
              <w:rPr>
                <w:rFonts w:ascii="Times New Roman" w:eastAsia="Times New Roman" w:hAnsi="Times New Roman" w:cs="Times New Roman"/>
                <w:sz w:val="24"/>
                <w:szCs w:val="24"/>
              </w:rPr>
              <w:t>, предусмотренн</w:t>
            </w:r>
            <w:r w:rsidRPr="00FA29B7">
              <w:rPr>
                <w:rFonts w:ascii="Times New Roman" w:eastAsia="Times New Roman" w:hAnsi="Times New Roman" w:cs="Times New Roman"/>
                <w:b/>
                <w:sz w:val="24"/>
                <w:szCs w:val="24"/>
              </w:rPr>
              <w:t>ых</w:t>
            </w:r>
            <w:r w:rsidRPr="00FA29B7">
              <w:rPr>
                <w:rFonts w:ascii="Times New Roman" w:eastAsia="Times New Roman" w:hAnsi="Times New Roman" w:cs="Times New Roman"/>
                <w:sz w:val="24"/>
                <w:szCs w:val="24"/>
              </w:rPr>
              <w:t xml:space="preserve"> Уголовно-процессуальным кодексом Республики Казахстан;</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3) </w:t>
            </w:r>
            <w:r w:rsidRPr="00FA29B7">
              <w:rPr>
                <w:rFonts w:ascii="Times New Roman" w:eastAsia="Times New Roman" w:hAnsi="Times New Roman" w:cs="Times New Roman"/>
                <w:b/>
                <w:sz w:val="24"/>
                <w:szCs w:val="24"/>
              </w:rPr>
              <w:t>принятия налоговым органом</w:t>
            </w:r>
            <w:r w:rsidRPr="00FA29B7">
              <w:rPr>
                <w:rFonts w:ascii="Times New Roman" w:eastAsia="Times New Roman" w:hAnsi="Times New Roman" w:cs="Times New Roman"/>
                <w:sz w:val="24"/>
                <w:szCs w:val="24"/>
              </w:rPr>
              <w:t xml:space="preserve"> решени</w:t>
            </w:r>
            <w:r w:rsidRPr="00FA29B7">
              <w:rPr>
                <w:rFonts w:ascii="Times New Roman" w:eastAsia="Times New Roman" w:hAnsi="Times New Roman" w:cs="Times New Roman"/>
                <w:b/>
                <w:sz w:val="24"/>
                <w:szCs w:val="24"/>
              </w:rPr>
              <w:t>я</w:t>
            </w:r>
            <w:r w:rsidRPr="00FA29B7">
              <w:rPr>
                <w:rFonts w:ascii="Times New Roman" w:eastAsia="Times New Roman" w:hAnsi="Times New Roman" w:cs="Times New Roman"/>
                <w:sz w:val="24"/>
                <w:szCs w:val="24"/>
              </w:rPr>
              <w:t xml:space="preserve"> о проведении налоговой проверки.</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Порядок и основания принятия решения налогового органа </w:t>
            </w:r>
            <w:r w:rsidRPr="00FA29B7">
              <w:rPr>
                <w:rFonts w:ascii="Times New Roman" w:hAnsi="Times New Roman" w:cs="Times New Roman"/>
                <w:sz w:val="24"/>
                <w:szCs w:val="24"/>
              </w:rPr>
              <w:t>о проведении</w:t>
            </w:r>
            <w:r w:rsidRPr="00FA29B7">
              <w:rPr>
                <w:rFonts w:ascii="Times New Roman" w:eastAsia="Times New Roman" w:hAnsi="Times New Roman" w:cs="Times New Roman"/>
                <w:sz w:val="24"/>
                <w:szCs w:val="24"/>
              </w:rPr>
              <w:t xml:space="preserve"> налоговой проверки определяется уполномоченным органом; </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5) истечени</w:t>
            </w:r>
            <w:r w:rsidRPr="00FA29B7">
              <w:rPr>
                <w:rFonts w:ascii="Times New Roman" w:eastAsia="Times New Roman" w:hAnsi="Times New Roman" w:cs="Times New Roman"/>
                <w:b/>
                <w:sz w:val="24"/>
                <w:szCs w:val="24"/>
              </w:rPr>
              <w:t>я</w:t>
            </w:r>
            <w:r w:rsidRPr="00FA29B7">
              <w:rPr>
                <w:rFonts w:ascii="Times New Roman" w:eastAsia="Times New Roman" w:hAnsi="Times New Roman" w:cs="Times New Roman"/>
                <w:sz w:val="24"/>
                <w:szCs w:val="24"/>
              </w:rPr>
              <w:t xml:space="preserve">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FA29B7">
              <w:rPr>
                <w:rFonts w:ascii="Times New Roman" w:hAnsi="Times New Roman" w:cs="Times New Roman"/>
                <w:sz w:val="24"/>
                <w:szCs w:val="24"/>
              </w:rPr>
              <w:t>.</w:t>
            </w:r>
            <w:r w:rsidRPr="00FA29B7">
              <w:rPr>
                <w:rFonts w:ascii="Times New Roman" w:eastAsia="Times New Roman" w:hAnsi="Times New Roman" w:cs="Times New Roman"/>
                <w:sz w:val="24"/>
                <w:szCs w:val="24"/>
              </w:rPr>
              <w:t>»;</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bCs/>
                <w:i/>
                <w:iCs/>
                <w:sz w:val="24"/>
                <w:szCs w:val="24"/>
                <w:lang w:eastAsia="ru-RU"/>
              </w:rPr>
            </w:pPr>
            <w:r w:rsidRPr="00FA29B7">
              <w:rPr>
                <w:rFonts w:ascii="Times New Roman" w:eastAsia="Times New Roman" w:hAnsi="Times New Roman" w:cs="Times New Roman"/>
                <w:b/>
                <w:bCs/>
                <w:i/>
                <w:iCs/>
                <w:sz w:val="24"/>
                <w:szCs w:val="24"/>
                <w:lang w:eastAsia="ru-RU"/>
              </w:rPr>
              <w:lastRenderedPageBreak/>
              <w:t>в пункте 4:</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i/>
                <w:iCs/>
                <w:sz w:val="24"/>
                <w:szCs w:val="24"/>
                <w:lang w:eastAsia="ru-RU"/>
              </w:rPr>
              <w:t>абзац первый</w:t>
            </w:r>
            <w:r w:rsidRPr="00FA29B7">
              <w:rPr>
                <w:rFonts w:ascii="Times New Roman" w:eastAsia="Times New Roman" w:hAnsi="Times New Roman" w:cs="Times New Roman"/>
                <w:sz w:val="24"/>
                <w:szCs w:val="24"/>
                <w:lang w:eastAsia="ru-RU"/>
              </w:rPr>
              <w:t xml:space="preserve"> изложить в следующей редакции: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sz w:val="24"/>
                <w:szCs w:val="24"/>
              </w:rPr>
              <w:t xml:space="preserve">4. </w:t>
            </w:r>
            <w:r w:rsidRPr="00FA29B7">
              <w:rPr>
                <w:rFonts w:ascii="Times New Roman" w:hAnsi="Times New Roman" w:cs="Times New Roman"/>
                <w:sz w:val="24"/>
                <w:szCs w:val="24"/>
              </w:rPr>
              <w:t>За налоговые периоды</w:t>
            </w:r>
            <w:r w:rsidRPr="00FA29B7">
              <w:rPr>
                <w:rFonts w:ascii="Times New Roman" w:hAnsi="Times New Roman" w:cs="Times New Roman"/>
                <w:b/>
                <w:sz w:val="24"/>
                <w:szCs w:val="24"/>
              </w:rPr>
              <w:t xml:space="preserve"> нахождения налогоплательщика в </w:t>
            </w:r>
            <w:r w:rsidRPr="00FA29B7">
              <w:rPr>
                <w:rFonts w:ascii="Times New Roman" w:hAnsi="Times New Roman" w:cs="Times New Roman"/>
                <w:sz w:val="24"/>
                <w:szCs w:val="24"/>
              </w:rPr>
              <w:t>горизонтальн</w:t>
            </w:r>
            <w:r w:rsidRPr="00FA29B7">
              <w:rPr>
                <w:rFonts w:ascii="Times New Roman" w:hAnsi="Times New Roman" w:cs="Times New Roman"/>
                <w:b/>
                <w:sz w:val="24"/>
                <w:szCs w:val="24"/>
              </w:rPr>
              <w:t xml:space="preserve">ом </w:t>
            </w:r>
            <w:r w:rsidRPr="00FA29B7">
              <w:rPr>
                <w:rFonts w:ascii="Times New Roman" w:hAnsi="Times New Roman" w:cs="Times New Roman"/>
                <w:sz w:val="24"/>
                <w:szCs w:val="24"/>
              </w:rPr>
              <w:t>мониторинг</w:t>
            </w:r>
            <w:r w:rsidRPr="00FA29B7">
              <w:rPr>
                <w:rFonts w:ascii="Times New Roman" w:hAnsi="Times New Roman" w:cs="Times New Roman"/>
                <w:b/>
                <w:sz w:val="24"/>
                <w:szCs w:val="24"/>
              </w:rPr>
              <w:t>е</w:t>
            </w:r>
            <w:r w:rsidRPr="00FA29B7">
              <w:rPr>
                <w:rFonts w:ascii="Times New Roman" w:hAnsi="Times New Roman" w:cs="Times New Roman"/>
                <w:sz w:val="24"/>
                <w:szCs w:val="24"/>
              </w:rPr>
              <w:t>, налоговая проверка не проводится, за исключением:</w:t>
            </w:r>
            <w:r w:rsidRPr="00FA29B7">
              <w:rPr>
                <w:rFonts w:ascii="Times New Roman" w:eastAsia="Times New Roman" w:hAnsi="Times New Roman" w:cs="Times New Roman"/>
                <w:sz w:val="24"/>
                <w:szCs w:val="24"/>
                <w:lang w:eastAsia="ru-RU"/>
              </w:rPr>
              <w:t>»;</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i/>
                <w:iCs/>
                <w:sz w:val="24"/>
                <w:szCs w:val="24"/>
                <w:lang w:eastAsia="ru-RU"/>
              </w:rPr>
              <w:t>подпункт 4)</w:t>
            </w:r>
            <w:r w:rsidRPr="00FA29B7">
              <w:rPr>
                <w:rFonts w:ascii="Times New Roman" w:eastAsia="Times New Roman" w:hAnsi="Times New Roman" w:cs="Times New Roman"/>
                <w:sz w:val="24"/>
                <w:szCs w:val="24"/>
                <w:lang w:eastAsia="ru-RU"/>
              </w:rPr>
              <w:t xml:space="preserve"> изложить в следующей редакции: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sz w:val="24"/>
                <w:szCs w:val="24"/>
                <w:lang w:eastAsia="ru-RU"/>
              </w:rPr>
              <w:t>«</w:t>
            </w:r>
            <w:r w:rsidRPr="00FA29B7">
              <w:rPr>
                <w:rFonts w:ascii="Times New Roman" w:eastAsia="Times New Roman" w:hAnsi="Times New Roman" w:cs="Times New Roman"/>
                <w:sz w:val="24"/>
                <w:szCs w:val="24"/>
                <w:lang w:eastAsia="ru-RU"/>
              </w:rPr>
              <w:t xml:space="preserve">4) налоговых проверок в связи с </w:t>
            </w:r>
            <w:r w:rsidRPr="00FA29B7">
              <w:rPr>
                <w:rFonts w:ascii="Times New Roman" w:hAnsi="Times New Roman" w:cs="Times New Roman"/>
                <w:b/>
                <w:sz w:val="24"/>
                <w:szCs w:val="24"/>
              </w:rPr>
              <w:t>несогласием с мотивированным решением по</w:t>
            </w:r>
            <w:r w:rsidRPr="00FA29B7">
              <w:rPr>
                <w:rFonts w:ascii="Times New Roman" w:hAnsi="Times New Roman" w:cs="Times New Roman"/>
                <w:b/>
                <w:bCs/>
                <w:sz w:val="24"/>
                <w:szCs w:val="24"/>
              </w:rPr>
              <w:t xml:space="preserve"> горизонтальному мониторингу</w:t>
            </w:r>
            <w:r w:rsidRPr="00FA29B7">
              <w:rPr>
                <w:rFonts w:ascii="Times New Roman" w:hAnsi="Times New Roman" w:cs="Times New Roman"/>
                <w:b/>
                <w:sz w:val="24"/>
                <w:szCs w:val="24"/>
              </w:rPr>
              <w:t xml:space="preserve"> </w:t>
            </w:r>
            <w:r w:rsidRPr="00FA29B7">
              <w:rPr>
                <w:rFonts w:ascii="Times New Roman" w:eastAsia="Times New Roman" w:hAnsi="Times New Roman" w:cs="Times New Roman"/>
                <w:b/>
                <w:sz w:val="24"/>
                <w:szCs w:val="24"/>
                <w:lang w:eastAsia="ru-RU"/>
              </w:rPr>
              <w:t>по вопросам исполнения налогового обязательства</w:t>
            </w:r>
            <w:r w:rsidRPr="00FA29B7">
              <w:rPr>
                <w:rFonts w:ascii="Times New Roman" w:hAnsi="Times New Roman" w:cs="Times New Roman"/>
                <w:b/>
                <w:sz w:val="24"/>
                <w:szCs w:val="24"/>
              </w:rPr>
              <w:t xml:space="preserve"> и (или) </w:t>
            </w:r>
            <w:r w:rsidRPr="00FA29B7">
              <w:rPr>
                <w:rFonts w:ascii="Times New Roman" w:eastAsia="Times New Roman" w:hAnsi="Times New Roman" w:cs="Times New Roman"/>
                <w:b/>
                <w:sz w:val="24"/>
                <w:szCs w:val="24"/>
                <w:lang w:eastAsia="ru-RU"/>
              </w:rPr>
              <w:t xml:space="preserve">неисполнением </w:t>
            </w:r>
            <w:r w:rsidRPr="00FA29B7">
              <w:rPr>
                <w:rFonts w:ascii="Times New Roman" w:eastAsia="Calibri" w:hAnsi="Times New Roman" w:cs="Times New Roman"/>
                <w:b/>
                <w:sz w:val="24"/>
                <w:szCs w:val="24"/>
              </w:rPr>
              <w:t>такого</w:t>
            </w:r>
            <w:r w:rsidRPr="00FA29B7">
              <w:rPr>
                <w:rFonts w:ascii="Times New Roman" w:hAnsi="Times New Roman" w:cs="Times New Roman"/>
                <w:b/>
                <w:sz w:val="24"/>
                <w:szCs w:val="24"/>
              </w:rPr>
              <w:t xml:space="preserve"> решения</w:t>
            </w:r>
            <w:r w:rsidRPr="00FA29B7">
              <w:rPr>
                <w:rFonts w:ascii="Times New Roman" w:eastAsia="Calibri" w:hAnsi="Times New Roman" w:cs="Times New Roman"/>
                <w:sz w:val="24"/>
                <w:szCs w:val="24"/>
              </w:rPr>
              <w:t>;»</w:t>
            </w:r>
            <w:r w:rsidRPr="00FA29B7">
              <w:rPr>
                <w:rFonts w:ascii="Times New Roman" w:eastAsia="Times New Roman" w:hAnsi="Times New Roman" w:cs="Times New Roman"/>
                <w:sz w:val="24"/>
                <w:szCs w:val="24"/>
                <w:lang w:eastAsia="ru-RU"/>
              </w:rPr>
              <w:t>;</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i/>
                <w:iCs/>
                <w:sz w:val="24"/>
                <w:szCs w:val="24"/>
                <w:lang w:eastAsia="ru-RU"/>
              </w:rPr>
              <w:t>дополнить подпунктами 13) и 14)</w:t>
            </w:r>
            <w:r w:rsidRPr="00FA29B7">
              <w:rPr>
                <w:rFonts w:ascii="Times New Roman" w:eastAsia="Times New Roman" w:hAnsi="Times New Roman" w:cs="Times New Roman"/>
                <w:sz w:val="24"/>
                <w:szCs w:val="24"/>
                <w:lang w:eastAsia="ru-RU"/>
              </w:rPr>
              <w:t xml:space="preserve"> следующего содержания;</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«13) налоговых проверок по вопросам </w:t>
            </w:r>
            <w:r w:rsidRPr="00FA29B7">
              <w:rPr>
                <w:rFonts w:ascii="Times New Roman" w:eastAsia="Times New Roman" w:hAnsi="Times New Roman" w:cs="Times New Roman"/>
                <w:b/>
                <w:sz w:val="24"/>
                <w:szCs w:val="24"/>
              </w:rPr>
              <w:t>определения взаиморасчетов между налогоплательщиком и его дебиторами</w:t>
            </w:r>
            <w:r w:rsidRPr="00FA29B7">
              <w:rPr>
                <w:rFonts w:ascii="Times New Roman" w:eastAsia="Times New Roman" w:hAnsi="Times New Roman" w:cs="Times New Roman"/>
                <w:b/>
                <w:sz w:val="24"/>
                <w:szCs w:val="24"/>
                <w:lang w:eastAsia="ru-RU"/>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sz w:val="24"/>
                <w:szCs w:val="24"/>
                <w:lang w:eastAsia="ru-RU"/>
              </w:rPr>
              <w:t xml:space="preserve">14) налоговых проверок по вопросам </w:t>
            </w:r>
            <w:r w:rsidRPr="00FA29B7">
              <w:rPr>
                <w:rFonts w:ascii="Times New Roman" w:eastAsia="Times New Roman" w:hAnsi="Times New Roman" w:cs="Times New Roman"/>
                <w:b/>
                <w:sz w:val="24"/>
                <w:szCs w:val="24"/>
              </w:rPr>
              <w:t>трансфертного ценообразования.</w:t>
            </w:r>
            <w:r w:rsidRPr="00FA29B7">
              <w:rPr>
                <w:rFonts w:ascii="Times New Roman" w:eastAsia="Calibri" w:hAnsi="Times New Roman" w:cs="Times New Roman"/>
                <w:sz w:val="24"/>
                <w:szCs w:val="24"/>
              </w:rPr>
              <w:t>»</w:t>
            </w:r>
            <w:r w:rsidRPr="00FA29B7">
              <w:rPr>
                <w:rFonts w:ascii="Times New Roman" w:eastAsia="Times New Roman" w:hAnsi="Times New Roman" w:cs="Times New Roman"/>
                <w:sz w:val="24"/>
                <w:szCs w:val="24"/>
                <w:lang w:eastAsia="ru-RU"/>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bCs/>
                <w:i/>
                <w:iCs/>
                <w:sz w:val="24"/>
                <w:szCs w:val="24"/>
                <w:lang w:eastAsia="ru-RU"/>
              </w:rPr>
              <w:t>пункт 6 исключить;</w:t>
            </w:r>
          </w:p>
        </w:tc>
        <w:tc>
          <w:tcPr>
            <w:tcW w:w="3826" w:type="dxa"/>
          </w:tcPr>
          <w:p w:rsidR="009D70D8" w:rsidRPr="00FA29B7" w:rsidRDefault="009D70D8" w:rsidP="009D70D8">
            <w:pPr>
              <w:jc w:val="center"/>
              <w:rPr>
                <w:rFonts w:ascii="Times New Roman" w:eastAsia="Times New Roman" w:hAnsi="Times New Roman" w:cs="Times New Roman"/>
                <w:b/>
                <w:color w:val="000000" w:themeColor="text1"/>
                <w:sz w:val="24"/>
                <w:szCs w:val="24"/>
                <w:lang w:eastAsia="ru-RU"/>
              </w:rPr>
            </w:pPr>
            <w:r w:rsidRPr="00FA29B7">
              <w:rPr>
                <w:rFonts w:ascii="Times New Roman" w:eastAsia="Times New Roman" w:hAnsi="Times New Roman" w:cs="Times New Roman"/>
                <w:b/>
                <w:color w:val="000000" w:themeColor="text1"/>
                <w:sz w:val="24"/>
                <w:szCs w:val="24"/>
                <w:lang w:eastAsia="ru-RU"/>
              </w:rPr>
              <w:lastRenderedPageBreak/>
              <w:t>депутаты</w:t>
            </w:r>
          </w:p>
          <w:p w:rsidR="009D70D8" w:rsidRPr="00FA29B7" w:rsidRDefault="009D70D8" w:rsidP="009D70D8">
            <w:pPr>
              <w:jc w:val="center"/>
              <w:rPr>
                <w:rFonts w:ascii="Times New Roman" w:eastAsia="Times New Roman" w:hAnsi="Times New Roman" w:cs="Times New Roman"/>
                <w:b/>
                <w:color w:val="000000" w:themeColor="text1"/>
                <w:sz w:val="24"/>
                <w:szCs w:val="24"/>
                <w:lang w:eastAsia="ru-RU"/>
              </w:rPr>
            </w:pPr>
            <w:r w:rsidRPr="00FA29B7">
              <w:rPr>
                <w:rFonts w:ascii="Times New Roman" w:eastAsia="Times New Roman" w:hAnsi="Times New Roman" w:cs="Times New Roman"/>
                <w:b/>
                <w:color w:val="000000" w:themeColor="text1"/>
                <w:sz w:val="24"/>
                <w:szCs w:val="24"/>
                <w:lang w:eastAsia="ru-RU"/>
              </w:rPr>
              <w:t>Б. Бейсенгалиев</w:t>
            </w:r>
          </w:p>
          <w:p w:rsidR="009D70D8" w:rsidRPr="00FA29B7" w:rsidRDefault="009D70D8" w:rsidP="009D70D8">
            <w:pPr>
              <w:jc w:val="center"/>
              <w:rPr>
                <w:rFonts w:ascii="Times New Roman" w:eastAsia="Times New Roman" w:hAnsi="Times New Roman" w:cs="Times New Roman"/>
                <w:b/>
                <w:sz w:val="24"/>
                <w:szCs w:val="24"/>
                <w:lang w:val="kk-KZ"/>
              </w:rPr>
            </w:pPr>
            <w:r w:rsidRPr="00FA29B7">
              <w:rPr>
                <w:rFonts w:ascii="Times New Roman" w:eastAsia="Times New Roman" w:hAnsi="Times New Roman" w:cs="Times New Roman"/>
                <w:b/>
                <w:sz w:val="24"/>
                <w:szCs w:val="24"/>
                <w:lang w:val="kk-KZ"/>
              </w:rPr>
              <w:t>К. Абден</w:t>
            </w:r>
          </w:p>
          <w:p w:rsidR="009D70D8" w:rsidRPr="00FA29B7" w:rsidRDefault="009D70D8" w:rsidP="009D70D8">
            <w:pPr>
              <w:jc w:val="center"/>
              <w:rPr>
                <w:rFonts w:ascii="Times New Roman" w:eastAsia="Times New Roman" w:hAnsi="Times New Roman" w:cs="Times New Roman"/>
                <w:b/>
                <w:sz w:val="24"/>
                <w:szCs w:val="24"/>
                <w:lang w:val="kk-KZ"/>
              </w:rPr>
            </w:pPr>
            <w:r w:rsidRPr="00FA29B7">
              <w:rPr>
                <w:rFonts w:ascii="Times New Roman" w:eastAsia="Times New Roman" w:hAnsi="Times New Roman" w:cs="Times New Roman"/>
                <w:b/>
                <w:sz w:val="24"/>
                <w:szCs w:val="24"/>
                <w:lang w:val="kk-KZ"/>
              </w:rPr>
              <w:t>Ж. Дайрабаев</w:t>
            </w:r>
          </w:p>
          <w:p w:rsidR="009D70D8" w:rsidRPr="00FA29B7" w:rsidRDefault="009D70D8" w:rsidP="009D70D8">
            <w:pPr>
              <w:jc w:val="center"/>
              <w:rPr>
                <w:rFonts w:ascii="Times New Roman" w:eastAsia="Times New Roman" w:hAnsi="Times New Roman" w:cs="Times New Roman"/>
                <w:b/>
                <w:sz w:val="24"/>
                <w:szCs w:val="24"/>
                <w:lang w:val="kk-KZ"/>
              </w:rPr>
            </w:pPr>
            <w:r w:rsidRPr="00FA29B7">
              <w:rPr>
                <w:rFonts w:ascii="Times New Roman" w:eastAsia="Times New Roman" w:hAnsi="Times New Roman" w:cs="Times New Roman"/>
                <w:b/>
                <w:sz w:val="24"/>
                <w:szCs w:val="24"/>
                <w:lang w:val="kk-KZ"/>
              </w:rPr>
              <w:t>Н. Арсютин</w:t>
            </w:r>
          </w:p>
          <w:p w:rsidR="009D70D8" w:rsidRPr="00FA29B7" w:rsidRDefault="009D70D8" w:rsidP="009D70D8">
            <w:pPr>
              <w:jc w:val="center"/>
              <w:rPr>
                <w:rFonts w:ascii="Times New Roman" w:eastAsia="Times New Roman" w:hAnsi="Times New Roman" w:cs="Times New Roman"/>
                <w:b/>
                <w:sz w:val="24"/>
                <w:szCs w:val="24"/>
                <w:lang w:val="kk-KZ"/>
              </w:rPr>
            </w:pPr>
            <w:r w:rsidRPr="00FA29B7">
              <w:rPr>
                <w:rFonts w:ascii="Times New Roman" w:eastAsia="Times New Roman" w:hAnsi="Times New Roman" w:cs="Times New Roman"/>
                <w:b/>
                <w:sz w:val="24"/>
                <w:szCs w:val="24"/>
                <w:lang w:val="kk-KZ"/>
              </w:rPr>
              <w:lastRenderedPageBreak/>
              <w:t>А. Баккожаев</w:t>
            </w:r>
          </w:p>
          <w:p w:rsidR="009D70D8" w:rsidRPr="00FA29B7" w:rsidRDefault="009D70D8" w:rsidP="009D70D8">
            <w:pPr>
              <w:ind w:firstLine="284"/>
              <w:contextualSpacing/>
              <w:jc w:val="center"/>
              <w:rPr>
                <w:rFonts w:ascii="Times New Roman" w:eastAsia="Times New Roman" w:hAnsi="Times New Roman" w:cs="Times New Roman"/>
                <w:b/>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 в целях раскрытия предмета нормы.</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 так как в пункте предусматриваются основания назначения налоговой проверки.</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Приведение в соответствие с абзацем первым пункта 1 статьи 147 проекта. </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Приведение в соответствие с абзацем первым пункта 1 статьи 147 проекта. </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 xml:space="preserve">Приведение в соответствие с абзацем первым пункта 1 статьи 147 проекта. </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 приведение в соответствие с внесенными изменения в пункт 6 статьи 141 проекта.</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pStyle w:val="a4"/>
              <w:spacing w:before="0" w:beforeAutospacing="0" w:after="0" w:afterAutospacing="0"/>
              <w:ind w:firstLine="318"/>
              <w:contextualSpacing/>
              <w:jc w:val="both"/>
            </w:pPr>
            <w:r w:rsidRPr="00FA29B7">
              <w:t xml:space="preserve">В случае отсутствия у налогоплательщика банковских счетов, а также при непогашении налоговой задолженности после взыскания за счет денег, </w:t>
            </w:r>
            <w:r w:rsidRPr="00FA29B7">
              <w:lastRenderedPageBreak/>
              <w:t>находящихся на банковских счетах, налоговый орган обращает</w:t>
            </w:r>
            <w:r w:rsidRPr="00FA29B7">
              <w:rPr>
                <w:b/>
                <w:bCs/>
                <w:i/>
                <w:iCs/>
              </w:rPr>
              <w:t xml:space="preserve"> </w:t>
            </w:r>
            <w:r w:rsidRPr="00FA29B7">
              <w:t>взыскание</w:t>
            </w:r>
            <w:r w:rsidRPr="00FA29B7">
              <w:rPr>
                <w:b/>
                <w:bCs/>
                <w:i/>
                <w:iCs/>
              </w:rPr>
              <w:t xml:space="preserve"> </w:t>
            </w:r>
            <w:r w:rsidRPr="00FA29B7">
              <w:t>на деньги, находящиеся на банковских счетах дебиторов, имеющих задолженность перед налогоплательщиком.</w:t>
            </w:r>
          </w:p>
          <w:p w:rsidR="009D70D8" w:rsidRPr="00FA29B7" w:rsidRDefault="009D70D8" w:rsidP="009D70D8">
            <w:pPr>
              <w:pStyle w:val="a4"/>
              <w:spacing w:before="0" w:beforeAutospacing="0" w:after="0" w:afterAutospacing="0"/>
              <w:ind w:firstLine="318"/>
              <w:contextualSpacing/>
              <w:jc w:val="both"/>
            </w:pPr>
            <w:r w:rsidRPr="00FA29B7">
              <w:t xml:space="preserve">Основаниями для выставления на банковские счета дебитора инкассовых распоряжений о взыскании налоговой задолженности налогоплательщика являются акт сверки взаиморасчетов, составленный налогоплательщиком совместно с дебитором или акт налоговой проверки дебитора, подтверждающий сумму дебиторской задолженности. </w:t>
            </w:r>
          </w:p>
          <w:p w:rsidR="009D70D8" w:rsidRPr="00FA29B7" w:rsidRDefault="009D70D8" w:rsidP="009D70D8">
            <w:pPr>
              <w:pStyle w:val="a4"/>
              <w:spacing w:before="0" w:beforeAutospacing="0" w:after="0" w:afterAutospacing="0"/>
              <w:ind w:firstLine="318"/>
              <w:contextualSpacing/>
              <w:jc w:val="both"/>
            </w:pPr>
            <w:r w:rsidRPr="00FA29B7">
              <w:t xml:space="preserve">Таким образом, при наличии вышеуказанных документов органы государственных доходов </w:t>
            </w:r>
            <w:r w:rsidRPr="00FA29B7">
              <w:rPr>
                <w:bCs/>
              </w:rPr>
              <w:t xml:space="preserve">вправе обратить взыскание </w:t>
            </w:r>
            <w:r w:rsidRPr="00FA29B7">
              <w:t xml:space="preserve">на деньги на банковских счетах дебиторов, </w:t>
            </w:r>
            <w:r w:rsidRPr="00FA29B7">
              <w:rPr>
                <w:bCs/>
              </w:rPr>
              <w:t>независимо от причин и условий договора, на основании которого образована дебиторская задолженность</w:t>
            </w:r>
            <w:r w:rsidRPr="00FA29B7">
              <w:t xml:space="preserve">. </w:t>
            </w:r>
          </w:p>
          <w:p w:rsidR="009D70D8" w:rsidRPr="00FA29B7" w:rsidRDefault="009D70D8" w:rsidP="009D70D8">
            <w:pPr>
              <w:ind w:firstLine="318"/>
              <w:contextualSpacing/>
              <w:jc w:val="both"/>
              <w:rPr>
                <w:rFonts w:ascii="Times New Roman" w:hAnsi="Times New Roman" w:cs="Times New Roman"/>
                <w:sz w:val="24"/>
                <w:szCs w:val="24"/>
              </w:rPr>
            </w:pPr>
            <w:r w:rsidRPr="00FA29B7">
              <w:rPr>
                <w:rFonts w:ascii="Times New Roman" w:hAnsi="Times New Roman" w:cs="Times New Roman"/>
                <w:sz w:val="24"/>
                <w:szCs w:val="24"/>
              </w:rPr>
              <w:t>Однако, данные обстоятельства не указаны в качестве вопросов налоговой проверки, хотя это следует из сути статьи 180 проекта.</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Ввиду исключения вопросов трансфертного ценообразования из горизонтального мониторинга, налоговые проверки по вопросам соблюдения Закона о трансфертном ценообразовании могут проводиться согласно общему контролю в соответствии с НК.</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Приведение в соответствие с ПК РК.</w:t>
            </w:r>
          </w:p>
        </w:tc>
        <w:tc>
          <w:tcPr>
            <w:tcW w:w="1844" w:type="dxa"/>
          </w:tcPr>
          <w:p w:rsidR="009D70D8" w:rsidRPr="00FA29B7" w:rsidRDefault="009D70D8" w:rsidP="009D70D8">
            <w:pPr>
              <w:widowControl w:val="0"/>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Принято</w:t>
            </w:r>
          </w:p>
          <w:p w:rsidR="009D70D8" w:rsidRPr="00FA29B7" w:rsidRDefault="009D70D8" w:rsidP="009D70D8">
            <w:pPr>
              <w:widowControl w:val="0"/>
              <w:contextualSpacing/>
              <w:jc w:val="both"/>
              <w:rPr>
                <w:rFonts w:ascii="Times New Roman" w:eastAsia="Times New Roman" w:hAnsi="Times New Roman" w:cs="Times New Roman"/>
                <w:b/>
                <w:sz w:val="24"/>
                <w:szCs w:val="24"/>
                <w:lang w:eastAsia="ru-RU"/>
              </w:rPr>
            </w:pPr>
          </w:p>
          <w:p w:rsidR="009D70D8" w:rsidRPr="00FA29B7" w:rsidRDefault="009D70D8" w:rsidP="009D70D8">
            <w:pPr>
              <w:widowControl w:val="0"/>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Согласовано с НПП</w:t>
            </w: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 xml:space="preserve">пункт 1 статьи 147 проекта </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 xml:space="preserve">Статья 147. Основание для назначения налоговой проверки </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5" w:name="_Hlk167804910"/>
            <w:bookmarkStart w:id="6" w:name="z3011"/>
            <w:r w:rsidRPr="00FA29B7">
              <w:rPr>
                <w:rFonts w:ascii="Times New Roman" w:eastAsia="Times New Roman" w:hAnsi="Times New Roman" w:cs="Times New Roman"/>
                <w:sz w:val="24"/>
                <w:szCs w:val="24"/>
              </w:rPr>
              <w:t>1. Основанием для назначения налоговой проверки являются:</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bookmarkStart w:id="7" w:name="z3012"/>
            <w:r w:rsidRPr="00FA29B7">
              <w:rPr>
                <w:rFonts w:ascii="Times New Roman" w:eastAsia="Times New Roman" w:hAnsi="Times New Roman" w:cs="Times New Roman"/>
                <w:sz w:val="24"/>
                <w:szCs w:val="24"/>
              </w:rPr>
              <w:lastRenderedPageBreak/>
              <w:t>1) заявление, требование налогоплательщика (налогового агента)</w:t>
            </w:r>
            <w:bookmarkStart w:id="8" w:name="z3017"/>
            <w:bookmarkEnd w:id="7"/>
            <w:r w:rsidRPr="00FA29B7">
              <w:rPr>
                <w:rFonts w:ascii="Times New Roman" w:eastAsia="Times New Roman" w:hAnsi="Times New Roman" w:cs="Times New Roman"/>
                <w:sz w:val="24"/>
                <w:szCs w:val="24"/>
              </w:rPr>
              <w:t>, предусмотренные настоящим Кодексом;</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2) по основаниям, предусмотренным Уголовно-процессуальным кодексом Республики Казахстан;</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bookmarkStart w:id="9" w:name="z3028"/>
            <w:bookmarkStart w:id="10" w:name="z14925"/>
            <w:bookmarkStart w:id="11" w:name="z3021"/>
            <w:bookmarkEnd w:id="8"/>
            <w:r w:rsidRPr="00FA29B7">
              <w:rPr>
                <w:rFonts w:ascii="Times New Roman" w:eastAsia="Times New Roman" w:hAnsi="Times New Roman" w:cs="Times New Roman"/>
                <w:sz w:val="24"/>
                <w:szCs w:val="24"/>
              </w:rPr>
              <w:t xml:space="preserve">3) </w:t>
            </w:r>
            <w:r w:rsidRPr="00FA29B7">
              <w:rPr>
                <w:rFonts w:ascii="Times New Roman" w:eastAsia="Calibri" w:hAnsi="Times New Roman" w:cs="Times New Roman"/>
                <w:sz w:val="24"/>
                <w:szCs w:val="24"/>
              </w:rPr>
              <w:t>решение налогового органа</w:t>
            </w:r>
            <w:r w:rsidRPr="00FA29B7">
              <w:rPr>
                <w:rFonts w:ascii="Times New Roman" w:eastAsia="Times New Roman" w:hAnsi="Times New Roman" w:cs="Times New Roman"/>
                <w:sz w:val="24"/>
                <w:szCs w:val="24"/>
              </w:rPr>
              <w:t xml:space="preserve"> о проведении налоговой проверки.</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Порядок и основания принятия решения налогового органа </w:t>
            </w:r>
            <w:r w:rsidRPr="00FA29B7">
              <w:rPr>
                <w:rFonts w:ascii="Times New Roman" w:eastAsia="Calibri" w:hAnsi="Times New Roman" w:cs="Times New Roman"/>
                <w:sz w:val="24"/>
                <w:szCs w:val="24"/>
              </w:rPr>
              <w:t>о проведении</w:t>
            </w:r>
            <w:r w:rsidRPr="00FA29B7">
              <w:rPr>
                <w:rFonts w:ascii="Times New Roman" w:eastAsia="Times New Roman" w:hAnsi="Times New Roman" w:cs="Times New Roman"/>
                <w:sz w:val="24"/>
                <w:szCs w:val="24"/>
              </w:rPr>
              <w:t xml:space="preserve"> налоговой проверки определяется уполномоченным органом; </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 xml:space="preserve">4) </w:t>
            </w:r>
            <w:r w:rsidRPr="00FA29B7">
              <w:rPr>
                <w:rFonts w:ascii="Times New Roman" w:eastAsia="Times New Roman" w:hAnsi="Times New Roman" w:cs="Times New Roman"/>
                <w:sz w:val="24"/>
                <w:szCs w:val="24"/>
              </w:rPr>
              <w:t>случаи, установленные настоящим Кодексом;</w:t>
            </w:r>
          </w:p>
          <w:bookmarkEnd w:id="9"/>
          <w:bookmarkEnd w:id="10"/>
          <w:bookmarkEnd w:id="11"/>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5) истечение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FA29B7">
              <w:rPr>
                <w:rFonts w:ascii="Times New Roman" w:eastAsia="Calibri" w:hAnsi="Times New Roman" w:cs="Times New Roman"/>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w:t>
            </w:r>
            <w:bookmarkStart w:id="12" w:name="z3034"/>
            <w:bookmarkEnd w:id="5"/>
            <w:r w:rsidRPr="00FA29B7">
              <w:rPr>
                <w:rFonts w:ascii="Times New Roman" w:eastAsia="Times New Roman" w:hAnsi="Times New Roman" w:cs="Times New Roman"/>
                <w:sz w:val="24"/>
                <w:szCs w:val="24"/>
              </w:rPr>
              <w:t>Налоговая проверка проводится на основании предписания.</w:t>
            </w:r>
          </w:p>
          <w:p w:rsidR="009D70D8" w:rsidRPr="00FA29B7" w:rsidRDefault="009D70D8" w:rsidP="009D70D8">
            <w:pPr>
              <w:shd w:val="clear" w:color="auto" w:fill="FFFFFF" w:themeFill="background1"/>
              <w:tabs>
                <w:tab w:val="left" w:pos="142"/>
              </w:tabs>
              <w:ind w:firstLine="720"/>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3. Налоговая проверка может </w:t>
            </w:r>
            <w:r w:rsidRPr="00FA29B7">
              <w:rPr>
                <w:rFonts w:ascii="Times New Roman" w:eastAsia="Calibri" w:hAnsi="Times New Roman" w:cs="Times New Roman"/>
                <w:sz w:val="24"/>
                <w:szCs w:val="24"/>
              </w:rPr>
              <w:t>проводиться</w:t>
            </w:r>
            <w:r w:rsidRPr="00FA29B7">
              <w:rPr>
                <w:rFonts w:ascii="Times New Roman" w:eastAsia="Times New Roman" w:hAnsi="Times New Roman" w:cs="Times New Roman"/>
                <w:sz w:val="24"/>
                <w:szCs w:val="24"/>
              </w:rPr>
              <w:t xml:space="preserve"> за ранее проверенный период.</w:t>
            </w:r>
          </w:p>
          <w:p w:rsidR="009D70D8" w:rsidRPr="00FA29B7" w:rsidRDefault="009D70D8" w:rsidP="009D70D8">
            <w:pPr>
              <w:shd w:val="clear" w:color="auto" w:fill="FFFFFF" w:themeFill="background1"/>
              <w:tabs>
                <w:tab w:val="left" w:pos="142"/>
              </w:tabs>
              <w:ind w:firstLine="720"/>
              <w:contextualSpacing/>
              <w:jc w:val="both"/>
              <w:rPr>
                <w:rFonts w:ascii="Times New Roman" w:eastAsia="Calibri" w:hAnsi="Times New Roman" w:cs="Times New Roman"/>
                <w:sz w:val="24"/>
                <w:szCs w:val="24"/>
              </w:rPr>
            </w:pPr>
            <w:bookmarkStart w:id="13" w:name="z3035"/>
            <w:r w:rsidRPr="00FA29B7">
              <w:rPr>
                <w:rFonts w:ascii="Times New Roman" w:eastAsia="Calibri" w:hAnsi="Times New Roman" w:cs="Times New Roman"/>
                <w:sz w:val="24"/>
                <w:szCs w:val="24"/>
              </w:rPr>
              <w:lastRenderedPageBreak/>
              <w:t>Налоговая проверка за ранее проверенный период проводится:</w:t>
            </w:r>
          </w:p>
          <w:p w:rsidR="009D70D8" w:rsidRPr="00FA29B7" w:rsidRDefault="009D70D8" w:rsidP="009D70D8">
            <w:pPr>
              <w:shd w:val="clear" w:color="auto" w:fill="FFFFFF" w:themeFill="background1"/>
              <w:tabs>
                <w:tab w:val="left" w:pos="142"/>
              </w:tabs>
              <w:ind w:firstLine="720"/>
              <w:contextualSpacing/>
              <w:jc w:val="both"/>
              <w:rPr>
                <w:rFonts w:ascii="Times New Roman" w:eastAsia="Calibri" w:hAnsi="Times New Roman" w:cs="Times New Roman"/>
                <w:sz w:val="24"/>
                <w:szCs w:val="24"/>
              </w:rPr>
            </w:pPr>
            <w:bookmarkStart w:id="14" w:name="z3036"/>
            <w:bookmarkEnd w:id="13"/>
            <w:r w:rsidRPr="00FA29B7">
              <w:rPr>
                <w:rFonts w:ascii="Times New Roman" w:eastAsia="Calibri" w:hAnsi="Times New Roman" w:cs="Times New Roman"/>
                <w:sz w:val="24"/>
                <w:szCs w:val="24"/>
              </w:rPr>
              <w:t>1) по заявлению, требованию, жалобе налогоплательщика (налогового агента);</w:t>
            </w:r>
          </w:p>
          <w:p w:rsidR="009D70D8" w:rsidRPr="00FA29B7" w:rsidRDefault="009D70D8" w:rsidP="009D70D8">
            <w:pPr>
              <w:shd w:val="clear" w:color="auto" w:fill="FFFFFF" w:themeFill="background1"/>
              <w:tabs>
                <w:tab w:val="left" w:pos="142"/>
              </w:tabs>
              <w:ind w:firstLine="720"/>
              <w:contextualSpacing/>
              <w:jc w:val="both"/>
              <w:rPr>
                <w:rFonts w:ascii="Times New Roman" w:eastAsia="Calibri" w:hAnsi="Times New Roman" w:cs="Times New Roman"/>
                <w:sz w:val="24"/>
                <w:szCs w:val="24"/>
              </w:rPr>
            </w:pPr>
            <w:bookmarkStart w:id="15" w:name="z3039"/>
            <w:bookmarkEnd w:id="14"/>
            <w:r w:rsidRPr="00FA29B7">
              <w:rPr>
                <w:rFonts w:ascii="Times New Roman" w:eastAsia="Calibri" w:hAnsi="Times New Roman" w:cs="Times New Roman"/>
                <w:sz w:val="24"/>
                <w:szCs w:val="24"/>
              </w:rPr>
              <w:t>2) по основаниям, предусмотренным Уголовно-процессуальным кодексом Республики Казахстан</w:t>
            </w: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720"/>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3) на основании решения уполномоченного органа.</w:t>
            </w:r>
          </w:p>
          <w:bookmarkEnd w:id="15"/>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Calibri" w:hAnsi="Times New Roman" w:cs="Times New Roman"/>
                <w:sz w:val="24"/>
                <w:szCs w:val="24"/>
              </w:rPr>
              <w:t>В случае подачи налогоплательщиком (налоговым агентом) жалобы в суд на уведомление о результатах налоговой проверки налоговая проверка по обжалуемому вопросу за ранее проверенный период не проводится до вступления в законную силу решения суда.</w:t>
            </w:r>
          </w:p>
          <w:bookmarkEnd w:id="6"/>
          <w:bookmarkEnd w:id="12"/>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b/>
                <w:bCs/>
                <w:sz w:val="24"/>
                <w:szCs w:val="24"/>
              </w:rPr>
            </w:pPr>
            <w:r w:rsidRPr="00FA29B7">
              <w:rPr>
                <w:rFonts w:ascii="Times New Roman" w:eastAsia="Times New Roman" w:hAnsi="Times New Roman" w:cs="Times New Roman"/>
                <w:sz w:val="24"/>
                <w:szCs w:val="24"/>
              </w:rPr>
              <w:t>…</w:t>
            </w:r>
          </w:p>
        </w:tc>
        <w:tc>
          <w:tcPr>
            <w:tcW w:w="3967" w:type="dxa"/>
            <w:vAlign w:val="center"/>
          </w:tcPr>
          <w:p w:rsidR="009D70D8" w:rsidRPr="00FA29B7" w:rsidRDefault="009D70D8" w:rsidP="009D70D8">
            <w:pPr>
              <w:shd w:val="clear" w:color="auto" w:fill="FFFFFF" w:themeFill="background1"/>
              <w:tabs>
                <w:tab w:val="left" w:pos="142"/>
                <w:tab w:val="left" w:pos="880"/>
              </w:tabs>
              <w:ind w:firstLine="313"/>
              <w:jc w:val="both"/>
              <w:rPr>
                <w:rFonts w:ascii="Times New Roman" w:hAnsi="Times New Roman" w:cs="Times New Roman"/>
                <w:bCs/>
                <w:sz w:val="24"/>
                <w:szCs w:val="24"/>
              </w:rPr>
            </w:pPr>
            <w:r w:rsidRPr="00FA29B7">
              <w:rPr>
                <w:rFonts w:ascii="Times New Roman" w:hAnsi="Times New Roman" w:cs="Times New Roman"/>
                <w:b/>
                <w:bCs/>
                <w:sz w:val="24"/>
                <w:szCs w:val="24"/>
              </w:rPr>
              <w:lastRenderedPageBreak/>
              <w:t xml:space="preserve">пункт 1 </w:t>
            </w:r>
            <w:r w:rsidRPr="00FA29B7">
              <w:rPr>
                <w:rFonts w:ascii="Times New Roman" w:hAnsi="Times New Roman" w:cs="Times New Roman"/>
                <w:bCs/>
                <w:sz w:val="24"/>
                <w:szCs w:val="24"/>
              </w:rPr>
              <w:t>статьи 147 проекта изложить в следующей редакции:</w:t>
            </w:r>
          </w:p>
          <w:p w:rsidR="009D70D8" w:rsidRPr="00FA29B7" w:rsidRDefault="009D70D8" w:rsidP="009D70D8">
            <w:pPr>
              <w:shd w:val="clear" w:color="auto" w:fill="FFFFFF" w:themeFill="background1"/>
              <w:tabs>
                <w:tab w:val="left" w:pos="142"/>
                <w:tab w:val="left" w:pos="880"/>
              </w:tabs>
              <w:ind w:firstLine="313"/>
              <w:jc w:val="both"/>
              <w:rPr>
                <w:rFonts w:ascii="Times New Roman" w:hAnsi="Times New Roman" w:cs="Times New Roman"/>
                <w:bCs/>
                <w:sz w:val="24"/>
                <w:szCs w:val="24"/>
              </w:rPr>
            </w:pPr>
            <w:r w:rsidRPr="00FA29B7">
              <w:rPr>
                <w:rFonts w:ascii="Times New Roman" w:hAnsi="Times New Roman" w:cs="Times New Roman"/>
                <w:bCs/>
                <w:sz w:val="24"/>
                <w:szCs w:val="24"/>
              </w:rPr>
              <w:t>«</w:t>
            </w:r>
            <w:r w:rsidRPr="00FA29B7">
              <w:rPr>
                <w:rFonts w:ascii="Times New Roman" w:hAnsi="Times New Roman" w:cs="Times New Roman"/>
                <w:b/>
                <w:bCs/>
                <w:sz w:val="24"/>
                <w:szCs w:val="24"/>
              </w:rPr>
              <w:t>1. Основанием для назначения налоговой проверки являются:</w:t>
            </w:r>
          </w:p>
          <w:p w:rsidR="009D70D8" w:rsidRPr="00FA29B7" w:rsidRDefault="009D70D8" w:rsidP="009D70D8">
            <w:pPr>
              <w:shd w:val="clear" w:color="auto" w:fill="FFFFFF" w:themeFill="background1"/>
              <w:tabs>
                <w:tab w:val="left" w:pos="142"/>
                <w:tab w:val="left" w:pos="1080"/>
              </w:tabs>
              <w:ind w:firstLine="313"/>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1) заявление, требование налогоплательщика (налогового агента), предусмотренные настоящим Кодексом;</w:t>
            </w:r>
          </w:p>
          <w:p w:rsidR="009D70D8" w:rsidRPr="00FA29B7" w:rsidRDefault="009D70D8" w:rsidP="009D70D8">
            <w:pPr>
              <w:shd w:val="clear" w:color="auto" w:fill="FFFFFF" w:themeFill="background1"/>
              <w:tabs>
                <w:tab w:val="left" w:pos="142"/>
                <w:tab w:val="left" w:pos="1080"/>
              </w:tabs>
              <w:ind w:firstLine="313"/>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lastRenderedPageBreak/>
              <w:t>2) по основаниям, предусмотренным Уголовно-процессуальным кодексом Республики Казахстан;</w:t>
            </w:r>
          </w:p>
          <w:p w:rsidR="009D70D8" w:rsidRPr="00FA29B7" w:rsidRDefault="009D70D8" w:rsidP="009D70D8">
            <w:pPr>
              <w:shd w:val="clear" w:color="auto" w:fill="FFFFFF" w:themeFill="background1"/>
              <w:tabs>
                <w:tab w:val="left" w:pos="142"/>
                <w:tab w:val="left" w:pos="1080"/>
              </w:tabs>
              <w:ind w:firstLine="313"/>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3) истечение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p>
          <w:p w:rsidR="009D70D8" w:rsidRPr="00FA29B7" w:rsidRDefault="009D70D8" w:rsidP="009D70D8">
            <w:pPr>
              <w:shd w:val="clear" w:color="auto" w:fill="FFFFFF" w:themeFill="background1"/>
              <w:ind w:firstLine="313"/>
              <w:jc w:val="both"/>
              <w:rPr>
                <w:rFonts w:ascii="Times New Roman" w:hAnsi="Times New Roman" w:cs="Times New Roman"/>
                <w:b/>
                <w:bCs/>
                <w:sz w:val="24"/>
                <w:szCs w:val="24"/>
              </w:rPr>
            </w:pPr>
            <w:r w:rsidRPr="00FA29B7">
              <w:rPr>
                <w:rFonts w:ascii="Times New Roman" w:hAnsi="Times New Roman" w:cs="Times New Roman"/>
                <w:b/>
                <w:bCs/>
                <w:sz w:val="24"/>
                <w:szCs w:val="24"/>
              </w:rPr>
              <w:t xml:space="preserve">  4) в случае неисполнения налогоплательщиком (налоговым агентом) уведомления налоговых органов о предполагаемых расхождениях камерального контроля, в порядке, определенном </w:t>
            </w:r>
            <w:bookmarkStart w:id="16" w:name="z3029"/>
            <w:r w:rsidRPr="00FA29B7">
              <w:rPr>
                <w:rFonts w:ascii="Times New Roman" w:hAnsi="Times New Roman" w:cs="Times New Roman"/>
                <w:b/>
                <w:bCs/>
                <w:sz w:val="24"/>
                <w:szCs w:val="24"/>
              </w:rPr>
              <w:t>статьей 129 настоящего Кодекса;</w:t>
            </w:r>
          </w:p>
          <w:p w:rsidR="009D70D8" w:rsidRPr="00FA29B7" w:rsidRDefault="009D70D8" w:rsidP="009D70D8">
            <w:pPr>
              <w:shd w:val="clear" w:color="auto" w:fill="FFFFFF" w:themeFill="background1"/>
              <w:ind w:firstLine="313"/>
              <w:jc w:val="both"/>
              <w:rPr>
                <w:rFonts w:ascii="Times New Roman" w:hAnsi="Times New Roman" w:cs="Times New Roman"/>
                <w:b/>
                <w:bCs/>
                <w:sz w:val="24"/>
                <w:szCs w:val="24"/>
              </w:rPr>
            </w:pPr>
            <w:r w:rsidRPr="00FA29B7">
              <w:rPr>
                <w:rFonts w:ascii="Times New Roman" w:hAnsi="Times New Roman" w:cs="Times New Roman"/>
                <w:b/>
                <w:bCs/>
                <w:sz w:val="24"/>
                <w:szCs w:val="24"/>
              </w:rPr>
              <w:t>5) по налоговому заявлению нерезидента на возврат подоходного налога из бюджета в связи с применением положений международного договора, регулирующего вопросы избежания двойного налогообложения и предотвращения уклонения от уплаты налогов, а также в связи с обращением нерезидента о повторном рассмотрении такого налогового заявления;</w:t>
            </w:r>
            <w:bookmarkStart w:id="17" w:name="z3030"/>
            <w:bookmarkEnd w:id="16"/>
            <w:r w:rsidRPr="00FA29B7">
              <w:rPr>
                <w:rFonts w:ascii="Times New Roman" w:hAnsi="Times New Roman" w:cs="Times New Roman"/>
                <w:b/>
                <w:bCs/>
                <w:sz w:val="24"/>
                <w:szCs w:val="24"/>
              </w:rPr>
              <w:t>    </w:t>
            </w:r>
            <w:bookmarkStart w:id="18" w:name="z3031"/>
            <w:bookmarkEnd w:id="17"/>
            <w:r w:rsidRPr="00FA29B7">
              <w:rPr>
                <w:rFonts w:ascii="Times New Roman" w:hAnsi="Times New Roman" w:cs="Times New Roman"/>
                <w:b/>
                <w:bCs/>
                <w:sz w:val="24"/>
                <w:szCs w:val="24"/>
              </w:rPr>
              <w:t xml:space="preserve">  </w:t>
            </w:r>
            <w:bookmarkStart w:id="19" w:name="z3032"/>
            <w:bookmarkEnd w:id="18"/>
          </w:p>
          <w:p w:rsidR="009D70D8" w:rsidRPr="00FA29B7" w:rsidRDefault="009D70D8" w:rsidP="009D70D8">
            <w:pPr>
              <w:shd w:val="clear" w:color="auto" w:fill="FFFFFF" w:themeFill="background1"/>
              <w:ind w:firstLine="313"/>
              <w:jc w:val="both"/>
              <w:rPr>
                <w:rFonts w:ascii="Times New Roman" w:hAnsi="Times New Roman" w:cs="Times New Roman"/>
                <w:b/>
                <w:bCs/>
                <w:sz w:val="24"/>
                <w:szCs w:val="24"/>
              </w:rPr>
            </w:pPr>
            <w:r w:rsidRPr="00FA29B7">
              <w:rPr>
                <w:rFonts w:ascii="Times New Roman" w:hAnsi="Times New Roman" w:cs="Times New Roman"/>
                <w:b/>
                <w:bCs/>
                <w:sz w:val="24"/>
                <w:szCs w:val="24"/>
              </w:rPr>
              <w:lastRenderedPageBreak/>
              <w:t>6) на основании решения уполномоченного органа;</w:t>
            </w:r>
            <w:bookmarkStart w:id="20" w:name="z3033"/>
            <w:bookmarkEnd w:id="19"/>
          </w:p>
          <w:p w:rsidR="009D70D8" w:rsidRPr="00FA29B7" w:rsidRDefault="009D70D8" w:rsidP="009D70D8">
            <w:pPr>
              <w:shd w:val="clear" w:color="auto" w:fill="FFFFFF" w:themeFill="background1"/>
              <w:ind w:firstLine="313"/>
              <w:jc w:val="both"/>
              <w:rPr>
                <w:rFonts w:ascii="Times New Roman" w:hAnsi="Times New Roman" w:cs="Times New Roman"/>
                <w:b/>
                <w:bCs/>
                <w:sz w:val="24"/>
                <w:szCs w:val="24"/>
              </w:rPr>
            </w:pPr>
            <w:r w:rsidRPr="00FA29B7">
              <w:rPr>
                <w:rFonts w:ascii="Times New Roman" w:hAnsi="Times New Roman" w:cs="Times New Roman"/>
                <w:b/>
                <w:bCs/>
                <w:sz w:val="24"/>
                <w:szCs w:val="24"/>
              </w:rPr>
              <w:t>7) на основании решения налогового органа в случаях, установленных пунктом 2 статьи 151, пунктом 3 статьи 152 настоящего Кодекса и частью второй настоящего подпункта.</w:t>
            </w:r>
            <w:bookmarkEnd w:id="20"/>
          </w:p>
          <w:p w:rsidR="009D70D8" w:rsidRPr="00FA29B7" w:rsidRDefault="009D70D8" w:rsidP="009D70D8">
            <w:pPr>
              <w:shd w:val="clear" w:color="auto" w:fill="FFFFFF" w:themeFill="background1"/>
              <w:ind w:firstLine="313"/>
              <w:jc w:val="both"/>
              <w:rPr>
                <w:rFonts w:ascii="Times New Roman" w:hAnsi="Times New Roman" w:cs="Times New Roman"/>
                <w:b/>
                <w:bCs/>
                <w:sz w:val="24"/>
                <w:szCs w:val="24"/>
              </w:rPr>
            </w:pPr>
            <w:r w:rsidRPr="00FA29B7">
              <w:rPr>
                <w:rFonts w:ascii="Times New Roman" w:hAnsi="Times New Roman" w:cs="Times New Roman"/>
                <w:b/>
                <w:bCs/>
                <w:sz w:val="24"/>
                <w:szCs w:val="24"/>
              </w:rPr>
              <w:t>На основании решения налогового органа по месту нахождения, указанному в регистрационных данных налогоплательщика, и (или) по месту нахождения объекта налогообложения и (или) объекта, связанного с налогообложением, назначаются также тематические проверки по вопросам, указанным в подпунктах 6) – 8), 16) -18), 23) – 26) пункта 2 статьи 150 настоящего Кодекса, в порядке, определяемом уполномоченным органом.»;</w:t>
            </w:r>
          </w:p>
          <w:p w:rsidR="009D70D8" w:rsidRPr="00FA29B7" w:rsidRDefault="009D70D8" w:rsidP="009D70D8">
            <w:pPr>
              <w:shd w:val="clear" w:color="auto" w:fill="FFFFFF" w:themeFill="background1"/>
              <w:ind w:firstLine="313"/>
              <w:jc w:val="both"/>
              <w:rPr>
                <w:rFonts w:ascii="Times New Roman" w:hAnsi="Times New Roman" w:cs="Times New Roman"/>
                <w:b/>
                <w:bCs/>
                <w:sz w:val="24"/>
                <w:szCs w:val="24"/>
              </w:rPr>
            </w:pPr>
          </w:p>
        </w:tc>
        <w:tc>
          <w:tcPr>
            <w:tcW w:w="3826" w:type="dxa"/>
          </w:tcPr>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А. Ходжаназаров</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Л. Тумашинов</w:t>
            </w:r>
          </w:p>
          <w:p w:rsidR="009D70D8" w:rsidRPr="00FA29B7" w:rsidRDefault="009D70D8" w:rsidP="009D70D8">
            <w:pPr>
              <w:widowControl w:val="0"/>
              <w:shd w:val="clear" w:color="auto" w:fill="FFFFFF" w:themeFill="background1"/>
              <w:jc w:val="both"/>
              <w:rPr>
                <w:rFonts w:ascii="Times New Roman" w:hAnsi="Times New Roman" w:cs="Times New Roman"/>
                <w:sz w:val="24"/>
                <w:szCs w:val="24"/>
              </w:rPr>
            </w:pPr>
          </w:p>
          <w:p w:rsidR="009D70D8" w:rsidRPr="00FA29B7" w:rsidRDefault="009D70D8" w:rsidP="009D70D8">
            <w:pPr>
              <w:widowControl w:val="0"/>
              <w:shd w:val="clear" w:color="auto" w:fill="FFFFFF" w:themeFill="background1"/>
              <w:jc w:val="both"/>
              <w:rPr>
                <w:rFonts w:ascii="Times New Roman" w:hAnsi="Times New Roman" w:cs="Times New Roman"/>
                <w:sz w:val="24"/>
                <w:szCs w:val="24"/>
              </w:rPr>
            </w:pPr>
            <w:r w:rsidRPr="00FA29B7">
              <w:rPr>
                <w:rFonts w:ascii="Times New Roman" w:hAnsi="Times New Roman" w:cs="Times New Roman"/>
                <w:sz w:val="24"/>
                <w:szCs w:val="24"/>
              </w:rPr>
              <w:t xml:space="preserve">Проектом Налогового кодекса расширяются основания назначения налоговых проверок в </w:t>
            </w:r>
            <w:r w:rsidRPr="00FA29B7">
              <w:rPr>
                <w:rFonts w:ascii="Times New Roman" w:hAnsi="Times New Roman" w:cs="Times New Roman"/>
                <w:sz w:val="24"/>
                <w:szCs w:val="24"/>
              </w:rPr>
              <w:lastRenderedPageBreak/>
              <w:t xml:space="preserve">соответствии подзаконным нормативным актом, что приведет к массовому назначению налоговых проверок. </w:t>
            </w:r>
            <w:r w:rsidRPr="00FA29B7">
              <w:rPr>
                <w:rFonts w:ascii="Times New Roman" w:hAnsi="Times New Roman" w:cs="Times New Roman"/>
                <w:bCs/>
                <w:sz w:val="24"/>
                <w:szCs w:val="24"/>
              </w:rPr>
              <w:t>Считаем, что основания проверок должны быть указаны исключительно в Налоговом кодексе.</w:t>
            </w:r>
          </w:p>
          <w:p w:rsidR="009D70D8" w:rsidRPr="00FA29B7" w:rsidRDefault="009D70D8" w:rsidP="009D70D8">
            <w:pPr>
              <w:widowControl w:val="0"/>
              <w:shd w:val="clear" w:color="auto" w:fill="FFFFFF" w:themeFill="background1"/>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hAnsi="Times New Roman" w:cs="Times New Roman"/>
                <w:sz w:val="24"/>
                <w:szCs w:val="24"/>
              </w:rPr>
              <w:t>В этой связи, предлагается основания проверки привести в соответствии с действующим Налоговым кодексом.</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 xml:space="preserve">пункт 1 статьи 147 проекта </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 xml:space="preserve">Статья 147. Основание для назначения налоговой проверки </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1. Основанием для назначения налоговой проверки являются:</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lastRenderedPageBreak/>
              <w:t>1) заявление, требование налогоплательщика (налогового агента), предусмотренные настоящим Кодексом;</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2) по основаниям, предусмотренным Уголовно-процессуальным кодексом Республики Казахстан;</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3) </w:t>
            </w:r>
            <w:r w:rsidRPr="00FA29B7">
              <w:rPr>
                <w:rFonts w:ascii="Times New Roman" w:eastAsia="Calibri" w:hAnsi="Times New Roman" w:cs="Times New Roman"/>
                <w:sz w:val="24"/>
                <w:szCs w:val="24"/>
              </w:rPr>
              <w:t xml:space="preserve">решение </w:t>
            </w:r>
            <w:r w:rsidRPr="00FA29B7">
              <w:rPr>
                <w:rFonts w:ascii="Times New Roman" w:eastAsia="Calibri" w:hAnsi="Times New Roman" w:cs="Times New Roman"/>
                <w:b/>
                <w:sz w:val="24"/>
                <w:szCs w:val="24"/>
              </w:rPr>
              <w:t>налогового органа</w:t>
            </w:r>
            <w:r w:rsidRPr="00FA29B7">
              <w:rPr>
                <w:rFonts w:ascii="Times New Roman" w:eastAsia="Times New Roman" w:hAnsi="Times New Roman" w:cs="Times New Roman"/>
                <w:b/>
                <w:sz w:val="24"/>
                <w:szCs w:val="24"/>
              </w:rPr>
              <w:t xml:space="preserve"> </w:t>
            </w:r>
            <w:r w:rsidRPr="00FA29B7">
              <w:rPr>
                <w:rFonts w:ascii="Times New Roman" w:eastAsia="Times New Roman" w:hAnsi="Times New Roman" w:cs="Times New Roman"/>
                <w:sz w:val="24"/>
                <w:szCs w:val="24"/>
              </w:rPr>
              <w:t>о проведении налоговой проверки.</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Порядок и основания принятия решения налогового органа </w:t>
            </w:r>
            <w:r w:rsidRPr="00FA29B7">
              <w:rPr>
                <w:rFonts w:ascii="Times New Roman" w:eastAsia="Calibri" w:hAnsi="Times New Roman" w:cs="Times New Roman"/>
                <w:sz w:val="24"/>
                <w:szCs w:val="24"/>
              </w:rPr>
              <w:t>о проведении</w:t>
            </w:r>
            <w:r w:rsidRPr="00FA29B7">
              <w:rPr>
                <w:rFonts w:ascii="Times New Roman" w:eastAsia="Times New Roman" w:hAnsi="Times New Roman" w:cs="Times New Roman"/>
                <w:sz w:val="24"/>
                <w:szCs w:val="24"/>
              </w:rPr>
              <w:t xml:space="preserve"> налоговой проверки определяется уполномоченным органом; </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 xml:space="preserve">4) </w:t>
            </w:r>
            <w:r w:rsidRPr="00FA29B7">
              <w:rPr>
                <w:rFonts w:ascii="Times New Roman" w:eastAsia="Times New Roman" w:hAnsi="Times New Roman" w:cs="Times New Roman"/>
                <w:sz w:val="24"/>
                <w:szCs w:val="24"/>
              </w:rPr>
              <w:t>случаи, установленные настоящим Кодексом;</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5) истечение срока действия контракта на недропользование, за исключением случаев переоформления права недропользования на лицензионный режим недропользования</w:t>
            </w:r>
            <w:r w:rsidRPr="00FA29B7">
              <w:rPr>
                <w:rFonts w:ascii="Times New Roman" w:eastAsia="Calibri" w:hAnsi="Times New Roman" w:cs="Times New Roman"/>
                <w:sz w:val="24"/>
                <w:szCs w:val="24"/>
              </w:rPr>
              <w:t>.</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b/>
                <w:bCs/>
                <w:sz w:val="24"/>
                <w:szCs w:val="24"/>
              </w:rPr>
            </w:pPr>
            <w:r w:rsidRPr="00FA29B7">
              <w:rPr>
                <w:rFonts w:ascii="Times New Roman" w:eastAsia="Times New Roman" w:hAnsi="Times New Roman" w:cs="Times New Roman"/>
                <w:sz w:val="24"/>
                <w:szCs w:val="24"/>
              </w:rPr>
              <w:t>…</w:t>
            </w:r>
          </w:p>
        </w:tc>
        <w:tc>
          <w:tcPr>
            <w:tcW w:w="3967" w:type="dxa"/>
          </w:tcPr>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пункт 3) статьи 147 проекта изложить в следующей редакции:</w:t>
            </w:r>
          </w:p>
          <w:p w:rsidR="009D70D8" w:rsidRPr="00FA29B7" w:rsidRDefault="009D70D8" w:rsidP="009D70D8">
            <w:pPr>
              <w:widowControl w:val="0"/>
              <w:ind w:firstLine="464"/>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«3) решение </w:t>
            </w:r>
            <w:r w:rsidRPr="00FA29B7">
              <w:rPr>
                <w:rFonts w:ascii="Times New Roman" w:eastAsia="Times New Roman" w:hAnsi="Times New Roman" w:cs="Times New Roman"/>
                <w:b/>
                <w:sz w:val="24"/>
                <w:szCs w:val="24"/>
                <w:lang w:eastAsia="ru-RU"/>
              </w:rPr>
              <w:t>уполномоченного органа</w:t>
            </w:r>
            <w:r w:rsidRPr="00FA29B7">
              <w:rPr>
                <w:rFonts w:ascii="Times New Roman" w:eastAsia="Times New Roman" w:hAnsi="Times New Roman" w:cs="Times New Roman"/>
                <w:sz w:val="24"/>
                <w:szCs w:val="24"/>
                <w:lang w:eastAsia="ru-RU"/>
              </w:rPr>
              <w:t xml:space="preserve"> о проведении налоговой проверки.»;</w:t>
            </w:r>
          </w:p>
          <w:p w:rsidR="009D70D8" w:rsidRPr="00FA29B7" w:rsidRDefault="009D70D8" w:rsidP="009D70D8">
            <w:pPr>
              <w:widowControl w:val="0"/>
              <w:jc w:val="both"/>
              <w:rPr>
                <w:rFonts w:ascii="Times New Roman" w:eastAsia="Times New Roman" w:hAnsi="Times New Roman" w:cs="Times New Roman"/>
                <w:sz w:val="24"/>
                <w:szCs w:val="24"/>
                <w:lang w:eastAsia="ru-RU"/>
              </w:rPr>
            </w:pPr>
          </w:p>
        </w:tc>
        <w:tc>
          <w:tcPr>
            <w:tcW w:w="3826" w:type="dxa"/>
          </w:tcPr>
          <w:p w:rsidR="009D70D8" w:rsidRPr="00FA29B7" w:rsidRDefault="009D70D8" w:rsidP="009D70D8">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lastRenderedPageBreak/>
              <w:t xml:space="preserve">депутат </w:t>
            </w:r>
          </w:p>
          <w:p w:rsidR="009D70D8" w:rsidRPr="00FA29B7" w:rsidRDefault="009D70D8" w:rsidP="009D70D8">
            <w:pPr>
              <w:widowControl w:val="0"/>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Барлыбаев Е.Х.</w:t>
            </w:r>
          </w:p>
          <w:p w:rsidR="009D70D8" w:rsidRPr="00FA29B7" w:rsidRDefault="009D70D8" w:rsidP="009D70D8">
            <w:pPr>
              <w:widowControl w:val="0"/>
              <w:jc w:val="center"/>
              <w:rPr>
                <w:rFonts w:ascii="Times New Roman" w:eastAsia="Times New Roman" w:hAnsi="Times New Roman" w:cs="Times New Roman"/>
                <w:b/>
                <w:bCs/>
                <w:sz w:val="24"/>
                <w:szCs w:val="24"/>
                <w:lang w:eastAsia="ru-RU"/>
              </w:rPr>
            </w:pPr>
          </w:p>
          <w:p w:rsidR="009D70D8" w:rsidRPr="00FA29B7" w:rsidRDefault="009D70D8" w:rsidP="009D70D8">
            <w:pPr>
              <w:widowControl w:val="0"/>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12 декабря 2023 г. в статью 142 Налогового кодекса были внесены поправки, где были расширены основания для назначения тематической проверки.</w:t>
            </w:r>
          </w:p>
          <w:p w:rsidR="009D70D8" w:rsidRPr="00FA29B7" w:rsidRDefault="009D70D8" w:rsidP="009D70D8">
            <w:pPr>
              <w:widowControl w:val="0"/>
              <w:jc w:val="both"/>
              <w:rPr>
                <w:rFonts w:ascii="Times New Roman" w:eastAsia="Times New Roman" w:hAnsi="Times New Roman" w:cs="Times New Roman"/>
                <w:bCs/>
                <w:sz w:val="24"/>
                <w:szCs w:val="24"/>
                <w:lang w:eastAsia="ru-RU"/>
              </w:rPr>
            </w:pPr>
          </w:p>
          <w:p w:rsidR="009D70D8" w:rsidRPr="00FA29B7" w:rsidRDefault="009D70D8" w:rsidP="009D70D8">
            <w:pPr>
              <w:widowControl w:val="0"/>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Согласно пп.9 п.1 статьи 142 Налогового кодекса новым основанием явлилось: «подтверждения наличия нарушений, указанных в уведомлении налоговых органов об устранении нарушений, выявленных по результатам камерального контроля, в порядке, определенном статьей 96 настоящего Кодекса».</w:t>
            </w:r>
          </w:p>
          <w:p w:rsidR="009D70D8" w:rsidRPr="00FA29B7" w:rsidRDefault="009D70D8" w:rsidP="009D70D8">
            <w:pPr>
              <w:widowControl w:val="0"/>
              <w:jc w:val="both"/>
              <w:rPr>
                <w:rFonts w:ascii="Times New Roman" w:eastAsia="Times New Roman" w:hAnsi="Times New Roman" w:cs="Times New Roman"/>
                <w:bCs/>
                <w:sz w:val="24"/>
                <w:szCs w:val="24"/>
                <w:lang w:eastAsia="ru-RU"/>
              </w:rPr>
            </w:pPr>
          </w:p>
          <w:p w:rsidR="009D70D8" w:rsidRPr="00FA29B7" w:rsidRDefault="009D70D8" w:rsidP="009D70D8">
            <w:pPr>
              <w:widowControl w:val="0"/>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Тем самым, с 12 февраля 2024 г. налоговые органы начали проводить проверки в отношении налогоплательщиков, которые представляли пояснение на уведомление камерального контроля, и по которым уведомление камерального контроля считалось исполненным.</w:t>
            </w:r>
          </w:p>
          <w:p w:rsidR="009D70D8" w:rsidRPr="00FA29B7" w:rsidRDefault="009D70D8" w:rsidP="009D70D8">
            <w:pPr>
              <w:widowControl w:val="0"/>
              <w:jc w:val="both"/>
              <w:rPr>
                <w:rFonts w:ascii="Times New Roman" w:eastAsia="Times New Roman" w:hAnsi="Times New Roman" w:cs="Times New Roman"/>
                <w:bCs/>
                <w:sz w:val="24"/>
                <w:szCs w:val="24"/>
                <w:lang w:eastAsia="ru-RU"/>
              </w:rPr>
            </w:pPr>
          </w:p>
          <w:p w:rsidR="009D70D8" w:rsidRPr="00FA29B7" w:rsidRDefault="009D70D8" w:rsidP="009D70D8">
            <w:pPr>
              <w:widowControl w:val="0"/>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Назначение таких проверок по решению уполномоченного органа являлось сдерживающим фактором и барьером для отбора на налоговое проверки только по тем налогоплательщикам, у которых действительно имелись основания для проведения внеплановой тематической налоговой проверки.</w:t>
            </w:r>
          </w:p>
          <w:p w:rsidR="009D70D8" w:rsidRPr="00FA29B7" w:rsidRDefault="009D70D8" w:rsidP="009D70D8">
            <w:pPr>
              <w:widowControl w:val="0"/>
              <w:jc w:val="both"/>
              <w:rPr>
                <w:rFonts w:ascii="Times New Roman" w:eastAsia="Times New Roman" w:hAnsi="Times New Roman" w:cs="Times New Roman"/>
                <w:bCs/>
                <w:sz w:val="24"/>
                <w:szCs w:val="24"/>
                <w:lang w:eastAsia="ru-RU"/>
              </w:rPr>
            </w:pPr>
          </w:p>
          <w:p w:rsidR="009D70D8" w:rsidRPr="00FA29B7" w:rsidRDefault="009D70D8" w:rsidP="009D70D8">
            <w:pPr>
              <w:widowControl w:val="0"/>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Предоставление права назначения проверок любыми территориальными органами государственных доходов ухудшит выборку проверяемых налогоплательщиков и породит высокие коррупционные риски.   </w:t>
            </w:r>
          </w:p>
          <w:p w:rsidR="009D70D8" w:rsidRPr="00FA29B7" w:rsidRDefault="009D70D8" w:rsidP="009D70D8">
            <w:pPr>
              <w:widowControl w:val="0"/>
              <w:jc w:val="both"/>
              <w:rPr>
                <w:rFonts w:ascii="Times New Roman" w:eastAsia="Times New Roman" w:hAnsi="Times New Roman" w:cs="Times New Roman"/>
                <w:bCs/>
                <w:sz w:val="24"/>
                <w:szCs w:val="24"/>
                <w:lang w:eastAsia="ru-RU"/>
              </w:rPr>
            </w:pPr>
          </w:p>
          <w:p w:rsidR="009D70D8" w:rsidRPr="00FA29B7" w:rsidRDefault="009D70D8" w:rsidP="009D70D8">
            <w:pPr>
              <w:widowControl w:val="0"/>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Согласно пп.3 п.3 статьи 10 Гражданского кодекса права предпринимателей, осуществляющих деятельность, не запрещенную законодательством, защищаются </w:t>
            </w:r>
            <w:r w:rsidRPr="00FA29B7">
              <w:rPr>
                <w:rFonts w:ascii="Times New Roman" w:eastAsia="Times New Roman" w:hAnsi="Times New Roman" w:cs="Times New Roman"/>
                <w:b/>
                <w:bCs/>
                <w:sz w:val="24"/>
                <w:szCs w:val="24"/>
                <w:lang w:eastAsia="ru-RU"/>
              </w:rPr>
              <w:t>ограничением законодательными актами проверок предпринимательской деятельности</w:t>
            </w:r>
            <w:r w:rsidRPr="00FA29B7">
              <w:rPr>
                <w:rFonts w:ascii="Times New Roman" w:eastAsia="Times New Roman" w:hAnsi="Times New Roman" w:cs="Times New Roman"/>
                <w:bCs/>
                <w:sz w:val="24"/>
                <w:szCs w:val="24"/>
                <w:lang w:eastAsia="ru-RU"/>
              </w:rPr>
              <w:t>, осуществляемых государственными органами.</w:t>
            </w:r>
          </w:p>
          <w:p w:rsidR="009D70D8" w:rsidRPr="00FA29B7" w:rsidRDefault="009D70D8" w:rsidP="009D70D8">
            <w:pPr>
              <w:widowControl w:val="0"/>
              <w:jc w:val="both"/>
              <w:rPr>
                <w:rFonts w:ascii="Times New Roman" w:eastAsia="Times New Roman" w:hAnsi="Times New Roman" w:cs="Times New Roman"/>
                <w:bCs/>
                <w:sz w:val="24"/>
                <w:szCs w:val="24"/>
                <w:lang w:eastAsia="ru-RU"/>
              </w:rPr>
            </w:pPr>
          </w:p>
          <w:p w:rsidR="009D70D8" w:rsidRPr="00FA29B7" w:rsidRDefault="009D70D8" w:rsidP="009D70D8">
            <w:pPr>
              <w:widowControl w:val="0"/>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В этой связи предлагается сохранить имеющийся порядок назначения внеплановых налоговых проверок (по решению уполномоченного органа), согласно нормам действующего законодательства.  </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contextualSpacing/>
              <w:jc w:val="center"/>
              <w:rPr>
                <w:rFonts w:ascii="Times New Roman" w:hAnsi="Times New Roman" w:cs="Times New Roman"/>
                <w:sz w:val="24"/>
                <w:szCs w:val="24"/>
              </w:rPr>
            </w:pPr>
            <w:r w:rsidRPr="00FA29B7">
              <w:rPr>
                <w:rFonts w:ascii="Times New Roman" w:hAnsi="Times New Roman" w:cs="Times New Roman"/>
                <w:sz w:val="24"/>
                <w:szCs w:val="24"/>
              </w:rPr>
              <w:t>статья 147 проекта</w:t>
            </w:r>
          </w:p>
        </w:tc>
        <w:tc>
          <w:tcPr>
            <w:tcW w:w="3828" w:type="dxa"/>
          </w:tcPr>
          <w:p w:rsidR="009D70D8" w:rsidRPr="00FA29B7" w:rsidRDefault="009D70D8" w:rsidP="009D70D8">
            <w:pPr>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 xml:space="preserve">Статья 147. Основание для назначения налоговой проверки </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lastRenderedPageBreak/>
              <w:t>5. При завершении налоговой проверки путем изменения проверяемого периода до истечения срока исковой давности за непроверенный налоговый период может быть назначена налоговая проверка по основанию, послужившему для назначения предыдущей налоговой проверки.</w:t>
            </w:r>
          </w:p>
          <w:p w:rsidR="009D70D8" w:rsidRPr="00FA29B7" w:rsidRDefault="009D70D8" w:rsidP="009D70D8">
            <w:pPr>
              <w:tabs>
                <w:tab w:val="left" w:pos="142"/>
              </w:tabs>
              <w:ind w:firstLine="709"/>
              <w:contextualSpacing/>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w:t>
            </w:r>
          </w:p>
        </w:tc>
        <w:tc>
          <w:tcPr>
            <w:tcW w:w="3967" w:type="dxa"/>
          </w:tcPr>
          <w:p w:rsidR="009D70D8" w:rsidRPr="00FA29B7" w:rsidRDefault="009D70D8" w:rsidP="009D70D8">
            <w:pPr>
              <w:tabs>
                <w:tab w:val="left" w:pos="142"/>
                <w:tab w:val="left" w:pos="1080"/>
              </w:tabs>
              <w:ind w:firstLine="709"/>
              <w:contextualSpacing/>
              <w:jc w:val="both"/>
              <w:rPr>
                <w:rFonts w:ascii="Times New Roman" w:eastAsia="Times New Roman" w:hAnsi="Times New Roman" w:cs="Times New Roman"/>
                <w:color w:val="0070C0"/>
                <w:sz w:val="24"/>
                <w:szCs w:val="24"/>
              </w:rPr>
            </w:pPr>
            <w:r w:rsidRPr="00FA29B7">
              <w:rPr>
                <w:rFonts w:ascii="Times New Roman" w:eastAsia="Times New Roman" w:hAnsi="Times New Roman" w:cs="Times New Roman"/>
                <w:b/>
                <w:sz w:val="24"/>
                <w:szCs w:val="24"/>
              </w:rPr>
              <w:lastRenderedPageBreak/>
              <w:t xml:space="preserve">пункт 5 </w:t>
            </w:r>
            <w:r w:rsidRPr="00FA29B7">
              <w:rPr>
                <w:rFonts w:ascii="Times New Roman" w:eastAsia="Times New Roman" w:hAnsi="Times New Roman" w:cs="Times New Roman"/>
                <w:sz w:val="24"/>
                <w:szCs w:val="24"/>
              </w:rPr>
              <w:t>статьи 147 проекта</w:t>
            </w:r>
            <w:r w:rsidRPr="00FA29B7">
              <w:rPr>
                <w:rFonts w:ascii="Times New Roman" w:eastAsia="Times New Roman" w:hAnsi="Times New Roman" w:cs="Times New Roman"/>
                <w:b/>
                <w:sz w:val="24"/>
                <w:szCs w:val="24"/>
              </w:rPr>
              <w:t xml:space="preserve"> исключить;</w:t>
            </w:r>
          </w:p>
          <w:p w:rsidR="009D70D8" w:rsidRPr="00FA29B7" w:rsidRDefault="009D70D8" w:rsidP="009D70D8">
            <w:pPr>
              <w:tabs>
                <w:tab w:val="left" w:pos="142"/>
              </w:tabs>
              <w:ind w:firstLine="709"/>
              <w:contextualSpacing/>
              <w:jc w:val="both"/>
              <w:rPr>
                <w:rFonts w:ascii="Times New Roman" w:eastAsia="Times New Roman" w:hAnsi="Times New Roman" w:cs="Times New Roman"/>
                <w:b/>
                <w:bCs/>
                <w:sz w:val="24"/>
                <w:szCs w:val="24"/>
                <w:lang w:eastAsia="ru-RU"/>
              </w:rPr>
            </w:pPr>
          </w:p>
        </w:tc>
        <w:tc>
          <w:tcPr>
            <w:tcW w:w="3826" w:type="dxa"/>
          </w:tcPr>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депутаты</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Сайлаубай Н.С.</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Ауесбаев Н.С.</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Сагандыкова А.Б.</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Рахимжанов А.Н.</w:t>
            </w:r>
          </w:p>
          <w:p w:rsidR="009D70D8" w:rsidRPr="00FA29B7" w:rsidRDefault="009D70D8" w:rsidP="009D70D8">
            <w:pPr>
              <w:shd w:val="clear" w:color="auto" w:fill="FFFFFF"/>
              <w:contextualSpacing/>
              <w:jc w:val="both"/>
              <w:textAlignment w:val="baseline"/>
              <w:rPr>
                <w:rFonts w:ascii="Times New Roman" w:eastAsia="Times New Roman" w:hAnsi="Times New Roman" w:cs="Times New Roman"/>
                <w:bCs/>
                <w:spacing w:val="2"/>
                <w:sz w:val="24"/>
                <w:szCs w:val="24"/>
                <w:bdr w:val="none" w:sz="0" w:space="0" w:color="auto" w:frame="1"/>
                <w:lang w:eastAsia="ru-RU"/>
              </w:rPr>
            </w:pPr>
          </w:p>
          <w:p w:rsidR="009D70D8" w:rsidRPr="00FA29B7" w:rsidRDefault="009D70D8" w:rsidP="009D70D8">
            <w:pPr>
              <w:tabs>
                <w:tab w:val="left" w:pos="142"/>
              </w:tabs>
              <w:ind w:firstLine="600"/>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Данный пункт подлежит исключению, так как он предоставляет налоговым органам возможность бесконечного проведения проверок, основываясь всего лишь на одном документе, послужившем основанием для первоначальной проверки. Такое положение создает значительные коррупционные риски, так как открывает возможности для злоупотреблений со стороны должностных лиц, необоснованного давления на налогоплательщиков и нарушения принципов правовой определенности и справедливости. Сохранение данной нормы может привести к ухудшению инвестиционного климата и подорвать доверие бизнеса к государственным институтам.</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u w:val="single"/>
                <w:lang w:eastAsia="ru-RU"/>
              </w:rPr>
            </w:pPr>
            <w:r w:rsidRPr="00FA29B7">
              <w:rPr>
                <w:rFonts w:ascii="Times New Roman" w:eastAsia="Times New Roman" w:hAnsi="Times New Roman" w:cs="Times New Roman"/>
                <w:i/>
                <w:sz w:val="24"/>
                <w:szCs w:val="24"/>
                <w:u w:val="single"/>
                <w:lang w:eastAsia="ru-RU"/>
              </w:rPr>
              <w:t xml:space="preserve">Нужно смотреть с </w:t>
            </w:r>
            <w:r w:rsidRPr="00FA29B7">
              <w:rPr>
                <w:rFonts w:ascii="Times New Roman" w:eastAsia="Times New Roman" w:hAnsi="Times New Roman" w:cs="Times New Roman"/>
                <w:i/>
                <w:sz w:val="24"/>
                <w:szCs w:val="24"/>
                <w:u w:val="single"/>
                <w:lang w:eastAsia="ru-RU"/>
              </w:rPr>
              <w:lastRenderedPageBreak/>
              <w:t>учетом статьи 48</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u w:val="single"/>
                <w:lang w:eastAsia="ru-RU"/>
              </w:rPr>
            </w:pPr>
            <w:r w:rsidRPr="00FA29B7">
              <w:rPr>
                <w:rFonts w:ascii="Times New Roman" w:eastAsia="Times New Roman" w:hAnsi="Times New Roman" w:cs="Times New Roman"/>
                <w:i/>
                <w:sz w:val="24"/>
                <w:szCs w:val="24"/>
                <w:u w:val="single"/>
                <w:lang w:eastAsia="ru-RU"/>
              </w:rPr>
              <w:t>Сроки исковой давности</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u w:val="single"/>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u w:val="single"/>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rPr>
                <w:rFonts w:ascii="Times New Roman" w:eastAsia="SimSun" w:hAnsi="Times New Roman" w:cs="Times New Roman"/>
                <w:bCs/>
                <w:sz w:val="24"/>
                <w:szCs w:val="24"/>
              </w:rPr>
            </w:pPr>
            <w:r w:rsidRPr="00FA29B7">
              <w:rPr>
                <w:rFonts w:ascii="Times New Roman" w:eastAsia="SimSun" w:hAnsi="Times New Roman" w:cs="Times New Roman"/>
                <w:bCs/>
                <w:sz w:val="24"/>
                <w:szCs w:val="24"/>
              </w:rPr>
              <w:t>статья 150</w:t>
            </w:r>
          </w:p>
          <w:p w:rsidR="009D70D8" w:rsidRPr="00FA29B7" w:rsidRDefault="009D70D8" w:rsidP="009D70D8">
            <w:pPr>
              <w:shd w:val="clear" w:color="auto" w:fill="FFFFFF" w:themeFill="background1"/>
              <w:rPr>
                <w:rFonts w:ascii="Times New Roman" w:eastAsia="SimSun" w:hAnsi="Times New Roman" w:cs="Times New Roman"/>
                <w:bCs/>
                <w:sz w:val="24"/>
                <w:szCs w:val="24"/>
              </w:rPr>
            </w:pPr>
            <w:r w:rsidRPr="00FA29B7">
              <w:rPr>
                <w:rFonts w:ascii="Times New Roman" w:eastAsia="SimSun" w:hAnsi="Times New Roman" w:cs="Times New Roman"/>
                <w:bCs/>
                <w:sz w:val="24"/>
                <w:szCs w:val="24"/>
              </w:rPr>
              <w:t>проекта</w:t>
            </w:r>
          </w:p>
        </w:tc>
        <w:tc>
          <w:tcPr>
            <w:tcW w:w="3828" w:type="dxa"/>
          </w:tcPr>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Статья 150. Тематическая налоговая проверка</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Тематическая налоговая проверка </w:t>
            </w:r>
            <w:r w:rsidRPr="00FA29B7">
              <w:rPr>
                <w:rFonts w:ascii="Times New Roman" w:hAnsi="Times New Roman" w:cs="Times New Roman"/>
                <w:sz w:val="24"/>
                <w:szCs w:val="24"/>
              </w:rPr>
              <w:t>также</w:t>
            </w:r>
            <w:r w:rsidRPr="00FA29B7">
              <w:rPr>
                <w:rFonts w:ascii="Times New Roman" w:eastAsia="Times New Roman" w:hAnsi="Times New Roman" w:cs="Times New Roman"/>
                <w:sz w:val="24"/>
                <w:szCs w:val="24"/>
              </w:rPr>
              <w:t xml:space="preserve"> проводится по вопросам:</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lastRenderedPageBreak/>
              <w:t xml:space="preserve">4) определения налогового обязательства по взаиморасчетам с налогоплательщиком (налогоплательщиками), в отношении которого (которых) налоговым органом применено </w:t>
            </w:r>
            <w:r w:rsidRPr="00FA29B7">
              <w:rPr>
                <w:rFonts w:ascii="Times New Roman" w:eastAsia="Times New Roman" w:hAnsi="Times New Roman" w:cs="Times New Roman"/>
                <w:b/>
                <w:sz w:val="24"/>
                <w:szCs w:val="24"/>
              </w:rPr>
              <w:t>ограничение</w:t>
            </w:r>
            <w:r w:rsidRPr="00FA29B7">
              <w:rPr>
                <w:rFonts w:ascii="Times New Roman" w:eastAsia="Times New Roman" w:hAnsi="Times New Roman" w:cs="Times New Roman"/>
                <w:sz w:val="24"/>
                <w:szCs w:val="24"/>
              </w:rPr>
              <w:t xml:space="preserve"> выписки электронных счетов-фактур;</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12) наличия документов, предусмотренных нормативными правовыми актами Республики Казахстан, принятыми в реализацию международных договоров</w:t>
            </w:r>
            <w:r w:rsidRPr="00FA29B7">
              <w:rPr>
                <w:rFonts w:ascii="Times New Roman" w:eastAsia="Times New Roman" w:hAnsi="Times New Roman" w:cs="Times New Roman"/>
                <w:b/>
                <w:sz w:val="24"/>
                <w:szCs w:val="24"/>
              </w:rPr>
              <w:t>, ратифицированных Республикой Казахстан,</w:t>
            </w:r>
            <w:r w:rsidRPr="00FA29B7">
              <w:rPr>
                <w:rFonts w:ascii="Times New Roman" w:eastAsia="Times New Roman" w:hAnsi="Times New Roman" w:cs="Times New Roman"/>
                <w:sz w:val="24"/>
                <w:szCs w:val="24"/>
              </w:rPr>
              <w:t xml:space="preserve"> при вывозе товаров с территории Республики Казахстан на территорию государств-членов ЕАЭС и соответствия товаров сведениям, указанным в документах;</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22) подтверждения наличия нарушений, указанных в уведомлении о </w:t>
            </w:r>
            <w:r w:rsidRPr="00FA29B7">
              <w:rPr>
                <w:rFonts w:ascii="Times New Roman" w:eastAsia="Times New Roman" w:hAnsi="Times New Roman" w:cs="Times New Roman"/>
                <w:b/>
                <w:sz w:val="24"/>
                <w:szCs w:val="24"/>
              </w:rPr>
              <w:t>предполагаемых</w:t>
            </w:r>
            <w:r w:rsidRPr="00FA29B7">
              <w:rPr>
                <w:rFonts w:ascii="Times New Roman" w:eastAsia="Times New Roman" w:hAnsi="Times New Roman" w:cs="Times New Roman"/>
                <w:sz w:val="24"/>
                <w:szCs w:val="24"/>
              </w:rPr>
              <w:t xml:space="preserve"> расхождениях по результатам камерального контроля;</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hAnsi="Times New Roman" w:cs="Times New Roman"/>
                <w:sz w:val="24"/>
                <w:szCs w:val="24"/>
              </w:rPr>
            </w:pPr>
            <w:r w:rsidRPr="00FA29B7">
              <w:rPr>
                <w:rFonts w:ascii="Times New Roman" w:eastAsia="Times New Roman" w:hAnsi="Times New Roman" w:cs="Times New Roman"/>
                <w:sz w:val="24"/>
                <w:szCs w:val="24"/>
              </w:rPr>
              <w:t xml:space="preserve">28) </w:t>
            </w:r>
            <w:r w:rsidRPr="00FA29B7">
              <w:rPr>
                <w:rFonts w:ascii="Times New Roman" w:hAnsi="Times New Roman" w:cs="Times New Roman"/>
                <w:b/>
                <w:sz w:val="24"/>
                <w:szCs w:val="24"/>
              </w:rPr>
              <w:t xml:space="preserve">неисполнения </w:t>
            </w:r>
            <w:r w:rsidRPr="00FA29B7">
              <w:rPr>
                <w:rFonts w:ascii="Times New Roman" w:eastAsia="Calibri" w:hAnsi="Times New Roman" w:cs="Times New Roman"/>
                <w:b/>
                <w:sz w:val="24"/>
                <w:szCs w:val="24"/>
              </w:rPr>
              <w:t xml:space="preserve">заключения о результатах горизонтального мониторинга и (или) заключения </w:t>
            </w:r>
            <w:r w:rsidRPr="00FA29B7">
              <w:rPr>
                <w:rFonts w:ascii="Times New Roman" w:eastAsia="Calibri" w:hAnsi="Times New Roman" w:cs="Times New Roman"/>
                <w:b/>
                <w:sz w:val="24"/>
                <w:szCs w:val="24"/>
              </w:rPr>
              <w:lastRenderedPageBreak/>
              <w:t>о результатах горизонтального мониторинга по вопросам трансфертного ценообразования</w:t>
            </w:r>
            <w:r w:rsidRPr="00FA29B7">
              <w:rPr>
                <w:rFonts w:ascii="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33) исполнения распоряжения о приостановлении расходных операций по кассе налогоплательщика (налогового агента).</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 w:val="left" w:pos="1080"/>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3. Налоговые органы не вправе осуществлять тематическую налоговую проверку действий по выписке счета-фактуры, совершение которого судом признано осуществленным без фактического выполнения работ, оказания услуг, отгрузки товаров до направления налогоплательщику (налоговому агенту) уведомления о </w:t>
            </w:r>
            <w:r w:rsidRPr="00FA29B7">
              <w:rPr>
                <w:rFonts w:ascii="Times New Roman" w:eastAsia="Times New Roman" w:hAnsi="Times New Roman" w:cs="Times New Roman"/>
                <w:b/>
                <w:sz w:val="24"/>
                <w:szCs w:val="24"/>
              </w:rPr>
              <w:t>предполагаемых</w:t>
            </w:r>
            <w:r w:rsidRPr="00FA29B7">
              <w:rPr>
                <w:rFonts w:ascii="Times New Roman" w:eastAsia="Times New Roman" w:hAnsi="Times New Roman" w:cs="Times New Roman"/>
                <w:sz w:val="24"/>
                <w:szCs w:val="24"/>
              </w:rPr>
              <w:t xml:space="preserve"> расхождениях по результатам камерального контроля и истечения срока его исполнения.</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4. </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Представители объединений субъектов частного предпринимательства осуществляют контроль за соблюдением прав налогоплательщика при проведении указанных тематических </w:t>
            </w:r>
            <w:r w:rsidRPr="00FA29B7">
              <w:rPr>
                <w:rFonts w:ascii="Times New Roman" w:eastAsia="Times New Roman" w:hAnsi="Times New Roman" w:cs="Times New Roman"/>
                <w:sz w:val="24"/>
                <w:szCs w:val="24"/>
                <w:lang w:eastAsia="ru-RU"/>
              </w:rPr>
              <w:t>налоговых</w:t>
            </w:r>
            <w:r w:rsidRPr="00FA29B7">
              <w:rPr>
                <w:rFonts w:ascii="Times New Roman" w:eastAsia="Times New Roman" w:hAnsi="Times New Roman" w:cs="Times New Roman"/>
                <w:sz w:val="24"/>
                <w:szCs w:val="24"/>
              </w:rPr>
              <w:t xml:space="preserve"> проверок. </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sz w:val="24"/>
                <w:szCs w:val="24"/>
              </w:rPr>
              <w:t>...</w:t>
            </w:r>
          </w:p>
        </w:tc>
        <w:tc>
          <w:tcPr>
            <w:tcW w:w="3967" w:type="dxa"/>
          </w:tcPr>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в статье 150 проекта:</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 пункте 2:</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 части первой:</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в подпункте 4) пункта 2 слово «</w:t>
            </w:r>
            <w:r w:rsidRPr="00FA29B7">
              <w:rPr>
                <w:rFonts w:ascii="Times New Roman" w:eastAsia="Times New Roman" w:hAnsi="Times New Roman" w:cs="Times New Roman"/>
                <w:b/>
                <w:sz w:val="24"/>
                <w:szCs w:val="24"/>
              </w:rPr>
              <w:t>ограничение</w:t>
            </w:r>
            <w:r w:rsidRPr="00FA29B7">
              <w:rPr>
                <w:rFonts w:ascii="Times New Roman" w:eastAsia="Times New Roman" w:hAnsi="Times New Roman" w:cs="Times New Roman"/>
                <w:sz w:val="24"/>
                <w:szCs w:val="24"/>
                <w:lang w:eastAsia="ru-RU"/>
              </w:rPr>
              <w:t>» заменить словом «</w:t>
            </w:r>
            <w:r w:rsidRPr="00FA29B7">
              <w:rPr>
                <w:rFonts w:ascii="Times New Roman" w:eastAsia="Times New Roman" w:hAnsi="Times New Roman" w:cs="Times New Roman"/>
                <w:b/>
                <w:sz w:val="24"/>
                <w:szCs w:val="24"/>
              </w:rPr>
              <w:t>приостановление</w:t>
            </w:r>
            <w:r w:rsidRPr="00FA29B7">
              <w:rPr>
                <w:rFonts w:ascii="Times New Roman" w:eastAsia="Times New Roman" w:hAnsi="Times New Roman" w:cs="Times New Roman"/>
                <w:sz w:val="24"/>
                <w:szCs w:val="24"/>
                <w:lang w:eastAsia="ru-RU"/>
              </w:rPr>
              <w:t>»;</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 </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 подпункте 12) слова «</w:t>
            </w:r>
            <w:r w:rsidRPr="00FA29B7">
              <w:rPr>
                <w:rFonts w:ascii="Times New Roman" w:eastAsia="Times New Roman" w:hAnsi="Times New Roman" w:cs="Times New Roman"/>
                <w:b/>
                <w:sz w:val="24"/>
                <w:szCs w:val="24"/>
              </w:rPr>
              <w:t>, ратифицированных Республикой Казахстан,</w:t>
            </w:r>
            <w:r w:rsidRPr="00FA29B7">
              <w:rPr>
                <w:rFonts w:ascii="Times New Roman" w:eastAsia="Times New Roman" w:hAnsi="Times New Roman" w:cs="Times New Roman"/>
                <w:sz w:val="24"/>
                <w:szCs w:val="24"/>
                <w:lang w:eastAsia="ru-RU"/>
              </w:rPr>
              <w:t>» исключить;</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 подпункте 22) слова «</w:t>
            </w:r>
            <w:r w:rsidRPr="00FA29B7">
              <w:rPr>
                <w:rFonts w:ascii="Times New Roman" w:eastAsia="Times New Roman" w:hAnsi="Times New Roman" w:cs="Times New Roman"/>
                <w:b/>
                <w:sz w:val="24"/>
                <w:szCs w:val="24"/>
                <w:lang w:eastAsia="ru-RU"/>
              </w:rPr>
              <w:t>предполагаемых</w:t>
            </w:r>
            <w:r w:rsidRPr="00FA29B7">
              <w:rPr>
                <w:rFonts w:ascii="Times New Roman" w:eastAsia="Times New Roman" w:hAnsi="Times New Roman" w:cs="Times New Roman"/>
                <w:sz w:val="24"/>
                <w:szCs w:val="24"/>
                <w:lang w:eastAsia="ru-RU"/>
              </w:rPr>
              <w:t xml:space="preserve"> расхождениях» заменить словами «расхождениях, выявленных»;</w:t>
            </w: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подпункт 28) изложить в следующей редакции: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sz w:val="24"/>
                <w:szCs w:val="24"/>
              </w:rPr>
              <w:t xml:space="preserve">28) </w:t>
            </w:r>
            <w:r w:rsidRPr="00FA29B7">
              <w:rPr>
                <w:rFonts w:ascii="Times New Roman" w:hAnsi="Times New Roman" w:cs="Times New Roman"/>
                <w:b/>
                <w:sz w:val="24"/>
                <w:szCs w:val="24"/>
              </w:rPr>
              <w:t>несогласия с мотивированным решением по</w:t>
            </w:r>
            <w:r w:rsidRPr="00FA29B7">
              <w:rPr>
                <w:rFonts w:ascii="Times New Roman" w:hAnsi="Times New Roman" w:cs="Times New Roman"/>
                <w:b/>
                <w:bCs/>
                <w:sz w:val="24"/>
                <w:szCs w:val="24"/>
              </w:rPr>
              <w:t xml:space="preserve"> </w:t>
            </w:r>
            <w:r w:rsidRPr="00FA29B7">
              <w:rPr>
                <w:rFonts w:ascii="Times New Roman" w:hAnsi="Times New Roman" w:cs="Times New Roman"/>
                <w:b/>
                <w:bCs/>
                <w:sz w:val="24"/>
                <w:szCs w:val="24"/>
              </w:rPr>
              <w:lastRenderedPageBreak/>
              <w:t>горизонтальному мониторингу</w:t>
            </w:r>
            <w:r w:rsidRPr="00FA29B7">
              <w:rPr>
                <w:rFonts w:ascii="Times New Roman" w:eastAsia="Times New Roman" w:hAnsi="Times New Roman" w:cs="Times New Roman"/>
                <w:b/>
                <w:sz w:val="24"/>
                <w:szCs w:val="24"/>
                <w:lang w:eastAsia="ru-RU"/>
              </w:rPr>
              <w:t xml:space="preserve"> по вопросам исполнения налогового обязательства</w:t>
            </w:r>
            <w:r w:rsidRPr="00FA29B7">
              <w:rPr>
                <w:rFonts w:ascii="Times New Roman" w:hAnsi="Times New Roman" w:cs="Times New Roman"/>
                <w:b/>
                <w:sz w:val="24"/>
                <w:szCs w:val="24"/>
              </w:rPr>
              <w:t xml:space="preserve"> и (или) </w:t>
            </w:r>
            <w:r w:rsidRPr="00FA29B7">
              <w:rPr>
                <w:rFonts w:ascii="Times New Roman" w:eastAsia="Times New Roman" w:hAnsi="Times New Roman" w:cs="Times New Roman"/>
                <w:b/>
                <w:sz w:val="24"/>
                <w:szCs w:val="24"/>
                <w:lang w:eastAsia="ru-RU"/>
              </w:rPr>
              <w:t xml:space="preserve">неисполнения </w:t>
            </w:r>
            <w:r w:rsidRPr="00FA29B7">
              <w:rPr>
                <w:rFonts w:ascii="Times New Roman" w:eastAsia="Calibri" w:hAnsi="Times New Roman" w:cs="Times New Roman"/>
                <w:b/>
                <w:sz w:val="24"/>
                <w:szCs w:val="24"/>
              </w:rPr>
              <w:t>такого</w:t>
            </w:r>
            <w:r w:rsidRPr="00FA29B7">
              <w:rPr>
                <w:rFonts w:ascii="Times New Roman" w:hAnsi="Times New Roman" w:cs="Times New Roman"/>
                <w:b/>
                <w:sz w:val="24"/>
                <w:szCs w:val="24"/>
              </w:rPr>
              <w:t xml:space="preserve"> решения</w:t>
            </w:r>
            <w:r w:rsidRPr="00FA29B7">
              <w:rPr>
                <w:rFonts w:ascii="Times New Roman" w:hAnsi="Times New Roman" w:cs="Times New Roman"/>
                <w:sz w:val="24"/>
                <w:szCs w:val="24"/>
              </w:rPr>
              <w:t>;</w:t>
            </w:r>
            <w:r w:rsidRPr="00FA29B7">
              <w:rPr>
                <w:rFonts w:ascii="Times New Roman" w:eastAsia="Times New Roman" w:hAnsi="Times New Roman" w:cs="Times New Roman"/>
                <w:sz w:val="24"/>
                <w:szCs w:val="24"/>
                <w:lang w:eastAsia="ru-RU"/>
              </w:rPr>
              <w:t>»;</w:t>
            </w: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подпункт 33) исключить;</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 пункте 3 слова «</w:t>
            </w:r>
            <w:r w:rsidRPr="00FA29B7">
              <w:rPr>
                <w:rFonts w:ascii="Times New Roman" w:eastAsia="Times New Roman" w:hAnsi="Times New Roman" w:cs="Times New Roman"/>
                <w:b/>
                <w:sz w:val="24"/>
                <w:szCs w:val="24"/>
                <w:lang w:eastAsia="ru-RU"/>
              </w:rPr>
              <w:t>предполагаемых</w:t>
            </w:r>
            <w:r w:rsidRPr="00FA29B7">
              <w:rPr>
                <w:rFonts w:ascii="Times New Roman" w:eastAsia="Times New Roman" w:hAnsi="Times New Roman" w:cs="Times New Roman"/>
                <w:sz w:val="24"/>
                <w:szCs w:val="24"/>
                <w:lang w:eastAsia="ru-RU"/>
              </w:rPr>
              <w:t xml:space="preserve"> расхождениях» заменить словами «расхождениях, выявленных»;</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в части второй пункта 4 слово </w:t>
            </w:r>
            <w:r w:rsidRPr="00FA29B7">
              <w:rPr>
                <w:rFonts w:ascii="Times New Roman" w:eastAsia="Times New Roman" w:hAnsi="Times New Roman" w:cs="Times New Roman"/>
                <w:b/>
                <w:sz w:val="24"/>
                <w:szCs w:val="24"/>
                <w:lang w:eastAsia="ru-RU"/>
              </w:rPr>
              <w:t>«</w:t>
            </w:r>
            <w:r w:rsidRPr="00FA29B7">
              <w:rPr>
                <w:rFonts w:ascii="Times New Roman" w:eastAsia="Times New Roman" w:hAnsi="Times New Roman" w:cs="Times New Roman"/>
                <w:b/>
                <w:sz w:val="24"/>
                <w:szCs w:val="24"/>
              </w:rPr>
              <w:t>налогоплательщика</w:t>
            </w:r>
            <w:r w:rsidRPr="00FA29B7">
              <w:rPr>
                <w:rFonts w:ascii="Times New Roman" w:eastAsia="Times New Roman" w:hAnsi="Times New Roman" w:cs="Times New Roman"/>
                <w:b/>
                <w:sz w:val="24"/>
                <w:szCs w:val="24"/>
                <w:lang w:eastAsia="ru-RU"/>
              </w:rPr>
              <w:t>»</w:t>
            </w:r>
            <w:r w:rsidRPr="00FA29B7">
              <w:rPr>
                <w:rFonts w:ascii="Times New Roman" w:eastAsia="Times New Roman" w:hAnsi="Times New Roman" w:cs="Times New Roman"/>
                <w:sz w:val="24"/>
                <w:szCs w:val="24"/>
                <w:lang w:eastAsia="ru-RU"/>
              </w:rPr>
              <w:t xml:space="preserve"> заменить словами «</w:t>
            </w:r>
            <w:r w:rsidRPr="00FA29B7">
              <w:rPr>
                <w:rFonts w:ascii="Times New Roman" w:eastAsia="Times New Roman" w:hAnsi="Times New Roman" w:cs="Times New Roman"/>
                <w:sz w:val="24"/>
                <w:szCs w:val="24"/>
              </w:rPr>
              <w:t xml:space="preserve">налогоплательщика </w:t>
            </w:r>
            <w:r w:rsidRPr="00FA29B7">
              <w:rPr>
                <w:rFonts w:ascii="Times New Roman" w:eastAsia="Times New Roman" w:hAnsi="Times New Roman" w:cs="Times New Roman"/>
                <w:b/>
                <w:sz w:val="24"/>
                <w:szCs w:val="24"/>
              </w:rPr>
              <w:t>(налогового агента)</w:t>
            </w:r>
            <w:r w:rsidRPr="00FA29B7">
              <w:rPr>
                <w:rFonts w:ascii="Times New Roman" w:eastAsia="Times New Roman" w:hAnsi="Times New Roman" w:cs="Times New Roman"/>
                <w:sz w:val="24"/>
                <w:szCs w:val="24"/>
                <w:lang w:eastAsia="ru-RU"/>
              </w:rPr>
              <w:t>»;</w:t>
            </w:r>
          </w:p>
        </w:tc>
        <w:tc>
          <w:tcPr>
            <w:tcW w:w="3826" w:type="dxa"/>
          </w:tcPr>
          <w:p w:rsidR="009D70D8" w:rsidRPr="00FA29B7" w:rsidRDefault="009D70D8" w:rsidP="009D70D8">
            <w:pPr>
              <w:tabs>
                <w:tab w:val="left" w:pos="6237"/>
              </w:tabs>
              <w:spacing w:after="160" w:line="259" w:lineRule="auto"/>
              <w:ind w:firstLine="436"/>
              <w:contextualSpacing/>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tabs>
                <w:tab w:val="left" w:pos="6237"/>
              </w:tabs>
              <w:spacing w:after="160" w:line="259" w:lineRule="auto"/>
              <w:ind w:firstLine="436"/>
              <w:contextualSpacing/>
              <w:jc w:val="center"/>
              <w:rPr>
                <w:rFonts w:ascii="Times New Roman" w:hAnsi="Times New Roman" w:cs="Times New Roman"/>
                <w:b/>
                <w:sz w:val="24"/>
                <w:szCs w:val="24"/>
              </w:rPr>
            </w:pPr>
            <w:r w:rsidRPr="00FA29B7">
              <w:rPr>
                <w:rFonts w:ascii="Times New Roman" w:hAnsi="Times New Roman" w:cs="Times New Roman"/>
                <w:b/>
                <w:sz w:val="24"/>
                <w:szCs w:val="24"/>
              </w:rPr>
              <w:t>Н. Шаталов</w:t>
            </w:r>
          </w:p>
          <w:p w:rsidR="009D70D8" w:rsidRPr="00FA29B7" w:rsidRDefault="009D70D8" w:rsidP="009D70D8">
            <w:pPr>
              <w:tabs>
                <w:tab w:val="left" w:pos="6237"/>
              </w:tabs>
              <w:spacing w:after="160" w:line="259" w:lineRule="auto"/>
              <w:ind w:firstLine="436"/>
              <w:contextualSpacing/>
              <w:jc w:val="center"/>
              <w:rPr>
                <w:rFonts w:ascii="Times New Roman" w:hAnsi="Times New Roman" w:cs="Times New Roman"/>
                <w:b/>
                <w:sz w:val="24"/>
                <w:szCs w:val="24"/>
              </w:rPr>
            </w:pPr>
            <w:r w:rsidRPr="00FA29B7">
              <w:rPr>
                <w:rFonts w:ascii="Times New Roman" w:hAnsi="Times New Roman" w:cs="Times New Roman"/>
                <w:b/>
                <w:sz w:val="24"/>
                <w:szCs w:val="24"/>
              </w:rPr>
              <w:t>М. Жайымбетов</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Приведение в соответствие со статьей 134.</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Международные договора предусматривают ратификацию. Дополнительное указание излишне. </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Приведение в соответствие с ранее принятыми поправками по камеральному контролю.</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spacing w:after="160" w:line="259" w:lineRule="auto"/>
              <w:ind w:firstLine="284"/>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Уточняющая поправка в связи с исключением заключения о </w:t>
            </w:r>
            <w:r w:rsidRPr="00FA29B7">
              <w:rPr>
                <w:rFonts w:ascii="Times New Roman" w:eastAsia="Times New Roman" w:hAnsi="Times New Roman" w:cs="Times New Roman"/>
                <w:sz w:val="24"/>
                <w:szCs w:val="24"/>
                <w:lang w:eastAsia="ru-RU"/>
              </w:rPr>
              <w:lastRenderedPageBreak/>
              <w:t>результатах и введением мотивированного решения.</w:t>
            </w:r>
          </w:p>
          <w:p w:rsidR="009D70D8" w:rsidRPr="00FA29B7" w:rsidRDefault="009D70D8" w:rsidP="009D70D8">
            <w:pPr>
              <w:spacing w:after="160" w:line="259" w:lineRule="auto"/>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spacing w:after="160" w:line="259" w:lineRule="auto"/>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spacing w:after="160" w:line="259" w:lineRule="auto"/>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spacing w:after="160" w:line="259" w:lineRule="auto"/>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spacing w:after="160" w:line="259" w:lineRule="auto"/>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spacing w:after="160" w:line="259" w:lineRule="auto"/>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 налогоплательщиков, состоящих участвующих в горизонтальном мониторинге, как правило, отсутствует касса, так как используются безналичные платежи.</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Принято</w:t>
            </w: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contextualSpacing/>
              <w:jc w:val="center"/>
              <w:rPr>
                <w:rFonts w:ascii="Times New Roman" w:hAnsi="Times New Roman" w:cs="Times New Roman"/>
                <w:bCs/>
                <w:sz w:val="24"/>
                <w:szCs w:val="24"/>
              </w:rPr>
            </w:pPr>
            <w:r w:rsidRPr="00FA29B7">
              <w:rPr>
                <w:rFonts w:ascii="Times New Roman" w:hAnsi="Times New Roman" w:cs="Times New Roman"/>
                <w:bCs/>
                <w:sz w:val="24"/>
                <w:szCs w:val="24"/>
              </w:rPr>
              <w:t>подпункт 4) пункта 2 статьи 150 проекта</w:t>
            </w:r>
          </w:p>
        </w:tc>
        <w:tc>
          <w:tcPr>
            <w:tcW w:w="3828" w:type="dxa"/>
          </w:tcPr>
          <w:p w:rsidR="009D70D8" w:rsidRPr="00FA29B7" w:rsidRDefault="009D70D8" w:rsidP="009D70D8">
            <w:pPr>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Статья 150. Тематическая налоговая проверка</w:t>
            </w:r>
          </w:p>
          <w:p w:rsidR="009D70D8" w:rsidRPr="00FA29B7" w:rsidRDefault="009D70D8" w:rsidP="009D70D8">
            <w:pPr>
              <w:tabs>
                <w:tab w:val="left" w:pos="142"/>
              </w:tabs>
              <w:ind w:firstLine="709"/>
              <w:contextualSpacing/>
              <w:jc w:val="both"/>
              <w:rPr>
                <w:rFonts w:ascii="Times New Roman" w:eastAsia="Times New Roman" w:hAnsi="Times New Roman" w:cs="Times New Roman"/>
                <w:bCs/>
                <w:sz w:val="24"/>
                <w:szCs w:val="24"/>
              </w:rPr>
            </w:pPr>
            <w:r w:rsidRPr="00FA29B7">
              <w:rPr>
                <w:rFonts w:ascii="Times New Roman" w:eastAsia="Times New Roman" w:hAnsi="Times New Roman" w:cs="Times New Roman"/>
                <w:bCs/>
                <w:sz w:val="24"/>
                <w:szCs w:val="24"/>
              </w:rPr>
              <w:t>…</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Тематическая налоговая проверка </w:t>
            </w:r>
            <w:r w:rsidRPr="00FA29B7">
              <w:rPr>
                <w:rFonts w:ascii="Times New Roman" w:hAnsi="Times New Roman" w:cs="Times New Roman"/>
                <w:sz w:val="24"/>
                <w:szCs w:val="24"/>
              </w:rPr>
              <w:t>также</w:t>
            </w:r>
            <w:r w:rsidRPr="00FA29B7">
              <w:rPr>
                <w:rFonts w:ascii="Times New Roman" w:eastAsia="Times New Roman" w:hAnsi="Times New Roman" w:cs="Times New Roman"/>
                <w:sz w:val="24"/>
                <w:szCs w:val="24"/>
              </w:rPr>
              <w:t xml:space="preserve"> проводится по вопросам:</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sz w:val="24"/>
                <w:szCs w:val="24"/>
              </w:rPr>
              <w:t xml:space="preserve">4) определения налогового обязательства по взаиморасчетам с налогоплательщиком (налогоплательщиками), </w:t>
            </w:r>
            <w:r w:rsidRPr="00FA29B7">
              <w:rPr>
                <w:rFonts w:ascii="Times New Roman" w:eastAsia="Times New Roman" w:hAnsi="Times New Roman" w:cs="Times New Roman"/>
                <w:b/>
                <w:sz w:val="24"/>
                <w:szCs w:val="24"/>
              </w:rPr>
              <w:t>в отношении которого (которых) налоговым органом применено ограничение выписки электронных счетов-фактур;</w:t>
            </w:r>
          </w:p>
          <w:p w:rsidR="009D70D8" w:rsidRPr="00FA29B7" w:rsidRDefault="009D70D8" w:rsidP="009D70D8">
            <w:pPr>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709"/>
              <w:contextualSpacing/>
              <w:jc w:val="both"/>
              <w:rPr>
                <w:rFonts w:ascii="Times New Roman" w:hAnsi="Times New Roman" w:cs="Times New Roman"/>
                <w:b/>
                <w:color w:val="FF0000"/>
                <w:sz w:val="24"/>
                <w:szCs w:val="24"/>
              </w:rPr>
            </w:pPr>
          </w:p>
        </w:tc>
        <w:tc>
          <w:tcPr>
            <w:tcW w:w="3967" w:type="dxa"/>
          </w:tcPr>
          <w:p w:rsidR="009D70D8" w:rsidRPr="00FA29B7" w:rsidRDefault="009D70D8" w:rsidP="009D70D8">
            <w:pPr>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hAnsi="Times New Roman" w:cs="Times New Roman"/>
                <w:b/>
                <w:bCs/>
                <w:sz w:val="24"/>
                <w:szCs w:val="24"/>
              </w:rPr>
              <w:t>подпункт 4)</w:t>
            </w:r>
            <w:r w:rsidRPr="00FA29B7">
              <w:rPr>
                <w:rFonts w:ascii="Times New Roman" w:hAnsi="Times New Roman" w:cs="Times New Roman"/>
                <w:bCs/>
                <w:sz w:val="24"/>
                <w:szCs w:val="24"/>
              </w:rPr>
              <w:t xml:space="preserve"> пункта 2 статьи 150 проекта изложить в следующей редакции:</w:t>
            </w:r>
          </w:p>
          <w:p w:rsidR="009D70D8" w:rsidRPr="00FA29B7" w:rsidRDefault="009D70D8" w:rsidP="009D70D8">
            <w:pPr>
              <w:tabs>
                <w:tab w:val="left" w:pos="142"/>
              </w:tabs>
              <w:ind w:firstLine="709"/>
              <w:contextualSpacing/>
              <w:jc w:val="both"/>
              <w:rPr>
                <w:rFonts w:ascii="Times New Roman" w:eastAsia="Times New Roman" w:hAnsi="Times New Roman" w:cs="Times New Roman"/>
                <w:b/>
                <w:sz w:val="24"/>
                <w:szCs w:val="24"/>
              </w:rPr>
            </w:pPr>
            <w:bookmarkStart w:id="21" w:name="z17599"/>
            <w:r w:rsidRPr="00FA29B7">
              <w:rPr>
                <w:rFonts w:ascii="Times New Roman" w:eastAsia="Times New Roman" w:hAnsi="Times New Roman" w:cs="Times New Roman"/>
                <w:b/>
                <w:sz w:val="24"/>
                <w:szCs w:val="24"/>
              </w:rPr>
              <w:t>«</w:t>
            </w:r>
            <w:r w:rsidRPr="00FA29B7">
              <w:rPr>
                <w:rFonts w:ascii="Times New Roman" w:eastAsia="Times New Roman" w:hAnsi="Times New Roman" w:cs="Times New Roman"/>
                <w:bCs/>
                <w:sz w:val="24"/>
                <w:szCs w:val="24"/>
              </w:rPr>
              <w:t>4) определения налогового обязательства по взаиморасчетам с налогоплательщиком (налогоплательщиками),</w:t>
            </w:r>
            <w:r w:rsidRPr="00FA29B7">
              <w:rPr>
                <w:rFonts w:ascii="Times New Roman" w:eastAsia="Times New Roman" w:hAnsi="Times New Roman" w:cs="Times New Roman"/>
                <w:b/>
                <w:sz w:val="24"/>
                <w:szCs w:val="24"/>
              </w:rPr>
              <w:t xml:space="preserve"> не подтвердившим фактическое происхождение товара, выполнение работ, оказание услуг;»;</w:t>
            </w:r>
          </w:p>
          <w:bookmarkEnd w:id="21"/>
          <w:p w:rsidR="009D70D8" w:rsidRPr="00FA29B7" w:rsidRDefault="009D70D8" w:rsidP="009D70D8">
            <w:pPr>
              <w:tabs>
                <w:tab w:val="left" w:pos="142"/>
              </w:tabs>
              <w:ind w:firstLine="709"/>
              <w:contextualSpacing/>
              <w:jc w:val="both"/>
              <w:rPr>
                <w:rFonts w:ascii="Times New Roman" w:hAnsi="Times New Roman" w:cs="Times New Roman"/>
                <w:b/>
                <w:sz w:val="24"/>
                <w:szCs w:val="24"/>
              </w:rPr>
            </w:pPr>
          </w:p>
        </w:tc>
        <w:tc>
          <w:tcPr>
            <w:tcW w:w="3826" w:type="dxa"/>
          </w:tcPr>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депутаты</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Сайлаубай Н.С.</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Ауесбаев Н.С.</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Сагандыкова А.Б.</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r w:rsidRPr="00FA29B7">
              <w:rPr>
                <w:rFonts w:ascii="Times New Roman" w:eastAsia="Times New Roman" w:hAnsi="Times New Roman" w:cs="Times New Roman"/>
                <w:b/>
                <w:bCs/>
                <w:color w:val="000000"/>
                <w:sz w:val="24"/>
                <w:szCs w:val="24"/>
              </w:rPr>
              <w:t>Рахимжанов А.Н.</w:t>
            </w:r>
          </w:p>
          <w:p w:rsidR="009D70D8" w:rsidRPr="00FA29B7" w:rsidRDefault="009D70D8" w:rsidP="009D70D8">
            <w:pPr>
              <w:tabs>
                <w:tab w:val="left" w:pos="0"/>
              </w:tabs>
              <w:ind w:firstLine="320"/>
              <w:contextualSpacing/>
              <w:jc w:val="center"/>
              <w:rPr>
                <w:rFonts w:ascii="Times New Roman" w:eastAsia="Times New Roman" w:hAnsi="Times New Roman" w:cs="Times New Roman"/>
                <w:b/>
                <w:bCs/>
                <w:color w:val="000000"/>
                <w:sz w:val="24"/>
                <w:szCs w:val="24"/>
              </w:rPr>
            </w:pPr>
          </w:p>
          <w:p w:rsidR="009D70D8" w:rsidRPr="00FA29B7" w:rsidRDefault="009D70D8" w:rsidP="009D70D8">
            <w:pPr>
              <w:tabs>
                <w:tab w:val="left" w:pos="142"/>
              </w:tabs>
              <w:ind w:firstLine="458"/>
              <w:contextualSpacing/>
              <w:jc w:val="both"/>
              <w:rPr>
                <w:rFonts w:ascii="Times New Roman" w:hAnsi="Times New Roman" w:cs="Times New Roman"/>
                <w:sz w:val="24"/>
                <w:szCs w:val="24"/>
              </w:rPr>
            </w:pPr>
            <w:r w:rsidRPr="00FA29B7">
              <w:rPr>
                <w:rFonts w:ascii="Times New Roman" w:hAnsi="Times New Roman" w:cs="Times New Roman"/>
                <w:sz w:val="24"/>
                <w:szCs w:val="24"/>
              </w:rPr>
              <w:t xml:space="preserve">Ограничение на выписку может носить формальный характер. Например, налогоплательщик может не предоставить ответ из-за незнания или по иным жизненным обстоятельствам. В то же время налоговые органы, опираясь на этот пункт, могут исключить расходы и отказать в зачете налога на добавленную стоимость. Доначисления по таким сделкам зачастую носят формальный </w:t>
            </w:r>
            <w:r w:rsidRPr="00FA29B7">
              <w:rPr>
                <w:rFonts w:ascii="Times New Roman" w:hAnsi="Times New Roman" w:cs="Times New Roman"/>
                <w:sz w:val="24"/>
                <w:szCs w:val="24"/>
              </w:rPr>
              <w:lastRenderedPageBreak/>
              <w:t>характер и могут создавать предпосылки для коррупции.</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статья 150 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Статья 150. Тематическая налоговая проверка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Тематическая налоговая проверка </w:t>
            </w:r>
            <w:r w:rsidRPr="00FA29B7">
              <w:rPr>
                <w:rFonts w:ascii="Times New Roman" w:eastAsia="Calibri" w:hAnsi="Times New Roman" w:cs="Times New Roman"/>
                <w:sz w:val="24"/>
                <w:szCs w:val="24"/>
              </w:rPr>
              <w:t>также</w:t>
            </w:r>
            <w:r w:rsidRPr="00FA29B7">
              <w:rPr>
                <w:rFonts w:ascii="Times New Roman" w:eastAsia="Times New Roman" w:hAnsi="Times New Roman" w:cs="Times New Roman"/>
                <w:sz w:val="24"/>
                <w:szCs w:val="24"/>
              </w:rPr>
              <w:t xml:space="preserve"> проводится по вопросам: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9) правомерности применения положений международных договоров (</w:t>
            </w:r>
            <w:r w:rsidRPr="00FA29B7">
              <w:rPr>
                <w:rFonts w:ascii="Times New Roman" w:eastAsia="Times New Roman" w:hAnsi="Times New Roman" w:cs="Times New Roman"/>
                <w:b/>
                <w:sz w:val="24"/>
                <w:szCs w:val="24"/>
              </w:rPr>
              <w:t>соглашений</w:t>
            </w: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30) исполнения банковскими организациями обязанностей, установленных:</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b/>
                <w:sz w:val="24"/>
                <w:szCs w:val="24"/>
              </w:rPr>
              <w:t>налоговым законодательством</w:t>
            </w:r>
            <w:r w:rsidRPr="00FA29B7">
              <w:rPr>
                <w:rFonts w:ascii="Times New Roman" w:eastAsia="Times New Roman" w:hAnsi="Times New Roman" w:cs="Times New Roman"/>
                <w:sz w:val="24"/>
                <w:szCs w:val="24"/>
              </w:rPr>
              <w:t xml:space="preserve"> Республики Казахстан;</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Социальным кодексом Республики Казахстан;</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Законом Республики Казахстан «Об обязательном социальном медицинском страховании»;</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lastRenderedPageBreak/>
              <w:t>иным законодательством Республики Казахстан, контроль за соблюдением которого возложен на налоговые органы;</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ind w:firstLine="313"/>
              <w:contextualSpacing/>
              <w:jc w:val="both"/>
              <w:rPr>
                <w:rFonts w:ascii="Times New Roman" w:eastAsia="Calibri" w:hAnsi="Times New Roman" w:cs="Times New Roman"/>
                <w:b/>
                <w:sz w:val="24"/>
                <w:szCs w:val="24"/>
              </w:rPr>
            </w:pPr>
          </w:p>
        </w:tc>
        <w:tc>
          <w:tcPr>
            <w:tcW w:w="3967" w:type="dxa"/>
          </w:tcPr>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lastRenderedPageBreak/>
              <w:t>в статье 150 проекта:</w:t>
            </w:r>
          </w:p>
          <w:p w:rsidR="009D70D8" w:rsidRPr="00FA29B7" w:rsidRDefault="009D70D8" w:rsidP="009D70D8">
            <w:pPr>
              <w:shd w:val="clear" w:color="auto" w:fill="FFFFFF" w:themeFill="background1"/>
              <w:jc w:val="both"/>
              <w:rPr>
                <w:rFonts w:ascii="Times New Roman" w:eastAsia="Calibri" w:hAnsi="Times New Roman" w:cs="Times New Roman"/>
                <w:b/>
                <w:bCs/>
                <w:i/>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b/>
                <w:bCs/>
                <w:i/>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b/>
                <w:bCs/>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в пункте 2:</w:t>
            </w:r>
          </w:p>
          <w:p w:rsidR="009D70D8" w:rsidRPr="00FA29B7" w:rsidRDefault="009D70D8" w:rsidP="009D70D8">
            <w:pPr>
              <w:shd w:val="clear" w:color="auto" w:fill="FFFFFF" w:themeFill="background1"/>
              <w:ind w:firstLine="709"/>
              <w:jc w:val="both"/>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в подпункте 9):</w:t>
            </w: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слово </w:t>
            </w:r>
            <w:r w:rsidRPr="00FA29B7">
              <w:rPr>
                <w:rFonts w:ascii="Times New Roman" w:eastAsia="Calibri" w:hAnsi="Times New Roman" w:cs="Times New Roman"/>
                <w:b/>
                <w:sz w:val="24"/>
                <w:szCs w:val="24"/>
              </w:rPr>
              <w:t>«соглашений»</w:t>
            </w:r>
            <w:r w:rsidRPr="00FA29B7">
              <w:rPr>
                <w:rFonts w:ascii="Times New Roman" w:eastAsia="Calibri" w:hAnsi="Times New Roman" w:cs="Times New Roman"/>
                <w:sz w:val="24"/>
                <w:szCs w:val="24"/>
              </w:rPr>
              <w:t>, исключить;</w:t>
            </w:r>
          </w:p>
          <w:p w:rsidR="009D70D8" w:rsidRPr="00FA29B7" w:rsidRDefault="009D70D8" w:rsidP="009D70D8">
            <w:pPr>
              <w:shd w:val="clear" w:color="auto" w:fill="FFFFFF" w:themeFill="background1"/>
              <w:ind w:firstLine="709"/>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742"/>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в подпункте 30):</w:t>
            </w:r>
          </w:p>
          <w:p w:rsidR="009D70D8" w:rsidRPr="00FA29B7" w:rsidRDefault="009D70D8" w:rsidP="009D70D8">
            <w:pPr>
              <w:shd w:val="clear" w:color="auto" w:fill="FFFFFF" w:themeFill="background1"/>
              <w:ind w:firstLine="742"/>
              <w:jc w:val="both"/>
              <w:rPr>
                <w:rFonts w:ascii="Times New Roman" w:eastAsia="Calibri" w:hAnsi="Times New Roman" w:cs="Times New Roman"/>
                <w:b/>
                <w:sz w:val="24"/>
                <w:szCs w:val="24"/>
              </w:rPr>
            </w:pPr>
            <w:r w:rsidRPr="00FA29B7">
              <w:rPr>
                <w:rFonts w:ascii="Times New Roman" w:eastAsia="Calibri" w:hAnsi="Times New Roman" w:cs="Times New Roman"/>
                <w:sz w:val="24"/>
                <w:szCs w:val="24"/>
              </w:rPr>
              <w:t xml:space="preserve">в абзаце втором слова </w:t>
            </w:r>
            <w:r w:rsidRPr="00FA29B7">
              <w:rPr>
                <w:rFonts w:ascii="Times New Roman" w:eastAsia="Calibri" w:hAnsi="Times New Roman" w:cs="Times New Roman"/>
                <w:b/>
                <w:sz w:val="24"/>
                <w:szCs w:val="24"/>
              </w:rPr>
              <w:t>«налоговым законодательством»</w:t>
            </w:r>
            <w:r w:rsidRPr="00FA29B7">
              <w:rPr>
                <w:rFonts w:ascii="Times New Roman" w:eastAsia="Calibri" w:hAnsi="Times New Roman" w:cs="Times New Roman"/>
                <w:sz w:val="24"/>
                <w:szCs w:val="24"/>
              </w:rPr>
              <w:t xml:space="preserve"> заменить словами </w:t>
            </w:r>
            <w:r w:rsidRPr="00FA29B7">
              <w:rPr>
                <w:rFonts w:ascii="Times New Roman" w:eastAsia="Calibri" w:hAnsi="Times New Roman" w:cs="Times New Roman"/>
                <w:b/>
                <w:sz w:val="24"/>
                <w:szCs w:val="24"/>
              </w:rPr>
              <w:t>«настоящим Кодексом»;</w:t>
            </w:r>
          </w:p>
          <w:p w:rsidR="009D70D8" w:rsidRPr="00FA29B7" w:rsidRDefault="009D70D8" w:rsidP="009D70D8">
            <w:pPr>
              <w:shd w:val="clear" w:color="auto" w:fill="FFFFFF" w:themeFill="background1"/>
              <w:ind w:firstLine="742"/>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ab/>
              <w:t xml:space="preserve"> </w:t>
            </w:r>
          </w:p>
          <w:p w:rsidR="009D70D8" w:rsidRPr="00FA29B7" w:rsidRDefault="009D70D8" w:rsidP="009D70D8">
            <w:pPr>
              <w:shd w:val="clear" w:color="auto" w:fill="FFFFFF" w:themeFill="background1"/>
              <w:ind w:firstLine="742"/>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tabs>
                <w:tab w:val="left" w:pos="142"/>
              </w:tabs>
              <w:ind w:firstLine="742"/>
              <w:contextualSpacing/>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jc w:val="both"/>
              <w:rPr>
                <w:rFonts w:ascii="Times New Roman" w:eastAsia="Times New Roman" w:hAnsi="Times New Roman" w:cs="Times New Roman"/>
                <w:b/>
                <w:i/>
                <w:color w:val="000000"/>
                <w:sz w:val="24"/>
                <w:szCs w:val="24"/>
              </w:rPr>
            </w:pPr>
          </w:p>
        </w:tc>
        <w:tc>
          <w:tcPr>
            <w:tcW w:w="3826" w:type="dxa"/>
          </w:tcPr>
          <w:p w:rsidR="009D70D8" w:rsidRPr="00FA29B7" w:rsidRDefault="009D70D8" w:rsidP="009D70D8">
            <w:pPr>
              <w:shd w:val="clear" w:color="auto" w:fill="FFFFFF" w:themeFill="background1"/>
              <w:ind w:firstLine="456"/>
              <w:jc w:val="both"/>
              <w:rPr>
                <w:rFonts w:ascii="Times New Roman" w:eastAsia="Arial" w:hAnsi="Times New Roman" w:cs="Times New Roman"/>
                <w:b/>
                <w:sz w:val="24"/>
                <w:szCs w:val="24"/>
              </w:rPr>
            </w:pPr>
            <w:r w:rsidRPr="00FA29B7">
              <w:rPr>
                <w:rFonts w:ascii="Times New Roman" w:eastAsia="Arial" w:hAnsi="Times New Roman" w:cs="Times New Roman"/>
                <w:b/>
                <w:sz w:val="24"/>
                <w:szCs w:val="24"/>
              </w:rPr>
              <w:t xml:space="preserve">Отдел законодательства </w:t>
            </w:r>
          </w:p>
          <w:p w:rsidR="009D70D8" w:rsidRPr="00FA29B7" w:rsidRDefault="009D70D8" w:rsidP="009D70D8">
            <w:pPr>
              <w:shd w:val="clear" w:color="auto" w:fill="FFFFFF" w:themeFill="background1"/>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456"/>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456"/>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456"/>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юридическая техника. Согласно подпункта 6) статьи 1 Закона «О международных договорах» международный договор Республики Казахстан - международное соглашение, заключенное Республикой Казахстан с иностранным государством (иностранными государствами) или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w:t>
            </w:r>
          </w:p>
          <w:p w:rsidR="009D70D8" w:rsidRPr="00FA29B7" w:rsidRDefault="009D70D8" w:rsidP="009D70D8">
            <w:pPr>
              <w:shd w:val="clear" w:color="auto" w:fill="FFFFFF" w:themeFill="background1"/>
              <w:ind w:firstLine="456"/>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456"/>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согласно подпункту 1) пункта 3 статьи 61 Конституции Республики Казахстан Парламент вправе издавать законы, которые регулируют важнейшие </w:t>
            </w:r>
            <w:r w:rsidRPr="00FA29B7">
              <w:rPr>
                <w:rFonts w:ascii="Times New Roman" w:eastAsia="Calibri" w:hAnsi="Times New Roman" w:cs="Times New Roman"/>
                <w:sz w:val="24"/>
                <w:szCs w:val="24"/>
              </w:rPr>
              <w:lastRenderedPageBreak/>
              <w:t xml:space="preserve">общественные отношения, устанавливают </w:t>
            </w:r>
            <w:hyperlink r:id="rId11" w:tooltip="Нормативное постановление Конституционного Совета Республики Казахстан от 15 октября 2008 года № 8 " w:history="1">
              <w:r w:rsidRPr="00FA29B7">
                <w:rPr>
                  <w:rFonts w:ascii="Times New Roman" w:eastAsia="Calibri" w:hAnsi="Times New Roman" w:cs="Times New Roman"/>
                  <w:color w:val="000000"/>
                  <w:sz w:val="24"/>
                  <w:szCs w:val="24"/>
                </w:rPr>
                <w:t>основополагающие принципы и нормы</w:t>
              </w:r>
            </w:hyperlink>
            <w:r w:rsidRPr="00FA29B7">
              <w:rPr>
                <w:rFonts w:ascii="Times New Roman" w:eastAsia="Calibri" w:hAnsi="Times New Roman" w:cs="Times New Roman"/>
                <w:color w:val="000000"/>
                <w:sz w:val="24"/>
                <w:szCs w:val="24"/>
              </w:rPr>
              <w:t xml:space="preserve">, </w:t>
            </w:r>
            <w:r w:rsidRPr="00FA29B7">
              <w:rPr>
                <w:rFonts w:ascii="Times New Roman" w:eastAsia="Calibri" w:hAnsi="Times New Roman" w:cs="Times New Roman"/>
                <w:sz w:val="24"/>
                <w:szCs w:val="24"/>
              </w:rPr>
              <w:t>касающиеся правосубъектности физических и юридических лиц, гражданских прав и свобод, обязательств и ответственности физических и юридических лиц;</w:t>
            </w:r>
          </w:p>
          <w:p w:rsidR="009D70D8" w:rsidRPr="00FA29B7" w:rsidRDefault="009D70D8" w:rsidP="009D70D8">
            <w:pPr>
              <w:shd w:val="clear" w:color="auto" w:fill="FFFFFF" w:themeFill="background1"/>
              <w:ind w:firstLine="456"/>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456"/>
              <w:jc w:val="both"/>
              <w:rPr>
                <w:rFonts w:ascii="Times New Roman" w:eastAsia="Arial" w:hAnsi="Times New Roman" w:cs="Times New Roman"/>
                <w:b/>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Принято</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tabs>
                <w:tab w:val="left" w:pos="567"/>
                <w:tab w:val="left" w:pos="12049"/>
              </w:tabs>
              <w:jc w:val="center"/>
              <w:rPr>
                <w:rFonts w:ascii="Times New Roman" w:hAnsi="Times New Roman" w:cs="Times New Roman"/>
                <w:sz w:val="24"/>
                <w:szCs w:val="24"/>
              </w:rPr>
            </w:pPr>
            <w:r w:rsidRPr="00FA29B7">
              <w:rPr>
                <w:rFonts w:ascii="Times New Roman" w:hAnsi="Times New Roman" w:cs="Times New Roman"/>
                <w:sz w:val="24"/>
                <w:szCs w:val="24"/>
              </w:rPr>
              <w:t>подпункт 18) пункта 2 статьи 150 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Статья 150. Тематическая налоговая проверка</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Тематическая налоговая проверка </w:t>
            </w:r>
            <w:r w:rsidRPr="00FA29B7">
              <w:rPr>
                <w:rFonts w:ascii="Times New Roman" w:eastAsia="Calibri" w:hAnsi="Times New Roman" w:cs="Times New Roman"/>
                <w:sz w:val="24"/>
                <w:szCs w:val="24"/>
              </w:rPr>
              <w:t>также</w:t>
            </w:r>
            <w:r w:rsidRPr="00FA29B7">
              <w:rPr>
                <w:rFonts w:ascii="Times New Roman" w:eastAsia="Times New Roman" w:hAnsi="Times New Roman" w:cs="Times New Roman"/>
                <w:sz w:val="24"/>
                <w:szCs w:val="24"/>
              </w:rPr>
              <w:t xml:space="preserve"> проводится по вопросам:</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22" w:name="z2966"/>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18) постановки на регистрационный учет в налоговых органах;</w:t>
            </w:r>
          </w:p>
          <w:bookmarkEnd w:id="22"/>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23) соблюдения</w:t>
            </w:r>
            <w:r w:rsidRPr="00FA29B7">
              <w:rPr>
                <w:rFonts w:ascii="Times New Roman" w:eastAsia="Calibri" w:hAnsi="Times New Roman" w:cs="Times New Roman"/>
                <w:sz w:val="24"/>
                <w:szCs w:val="24"/>
              </w:rPr>
              <w:t xml:space="preserve"> требований налоговой регистрации</w:t>
            </w:r>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709"/>
              <w:contextualSpacing/>
              <w:jc w:val="both"/>
              <w:rPr>
                <w:rFonts w:ascii="Times New Roman" w:hAnsi="Times New Roman" w:cs="Times New Roman"/>
                <w:b/>
                <w:bCs/>
                <w:sz w:val="24"/>
                <w:szCs w:val="24"/>
              </w:rPr>
            </w:pPr>
            <w:r w:rsidRPr="00FA29B7">
              <w:rPr>
                <w:rFonts w:ascii="Times New Roman" w:eastAsia="Times New Roman" w:hAnsi="Times New Roman" w:cs="Times New Roman"/>
                <w:sz w:val="24"/>
                <w:szCs w:val="24"/>
              </w:rPr>
              <w:t>…</w:t>
            </w:r>
          </w:p>
        </w:tc>
        <w:tc>
          <w:tcPr>
            <w:tcW w:w="3967" w:type="dxa"/>
            <w:vAlign w:val="center"/>
          </w:tcPr>
          <w:p w:rsidR="009D70D8" w:rsidRPr="00FA29B7" w:rsidRDefault="009D70D8" w:rsidP="009D70D8">
            <w:pPr>
              <w:shd w:val="clear" w:color="auto" w:fill="FFFFFF" w:themeFill="background1"/>
              <w:tabs>
                <w:tab w:val="left" w:pos="142"/>
                <w:tab w:val="left" w:pos="1080"/>
              </w:tabs>
              <w:ind w:firstLine="313"/>
              <w:contextualSpacing/>
              <w:jc w:val="both"/>
              <w:rPr>
                <w:rFonts w:ascii="Times New Roman" w:hAnsi="Times New Roman" w:cs="Times New Roman"/>
                <w:sz w:val="24"/>
                <w:szCs w:val="24"/>
              </w:rPr>
            </w:pPr>
            <w:r w:rsidRPr="00FA29B7">
              <w:rPr>
                <w:rFonts w:ascii="Times New Roman" w:hAnsi="Times New Roman" w:cs="Times New Roman"/>
                <w:b/>
                <w:bCs/>
                <w:sz w:val="24"/>
                <w:szCs w:val="24"/>
              </w:rPr>
              <w:t xml:space="preserve">подпункт 18) </w:t>
            </w:r>
            <w:r w:rsidRPr="00FA29B7">
              <w:rPr>
                <w:rFonts w:ascii="Times New Roman" w:hAnsi="Times New Roman" w:cs="Times New Roman"/>
                <w:bCs/>
                <w:sz w:val="24"/>
                <w:szCs w:val="24"/>
              </w:rPr>
              <w:t xml:space="preserve">пункта 2 статьи 150 проекта </w:t>
            </w:r>
            <w:r w:rsidRPr="00FA29B7">
              <w:rPr>
                <w:rFonts w:ascii="Times New Roman" w:hAnsi="Times New Roman" w:cs="Times New Roman"/>
                <w:b/>
                <w:bCs/>
                <w:sz w:val="24"/>
                <w:szCs w:val="24"/>
              </w:rPr>
              <w:t>исключить;</w:t>
            </w: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 w:val="left" w:pos="1080"/>
              </w:tabs>
              <w:ind w:firstLine="709"/>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s>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hAnsi="Times New Roman" w:cs="Times New Roman"/>
                <w:b/>
                <w:bCs/>
                <w:sz w:val="24"/>
                <w:szCs w:val="24"/>
              </w:rPr>
            </w:pPr>
          </w:p>
        </w:tc>
        <w:tc>
          <w:tcPr>
            <w:tcW w:w="3826" w:type="dxa"/>
          </w:tcPr>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депутаты</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Ходжаназаров</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Л. Тумашинов</w:t>
            </w:r>
          </w:p>
          <w:p w:rsidR="009D70D8" w:rsidRPr="00FA29B7" w:rsidRDefault="009D70D8" w:rsidP="009D70D8">
            <w:pPr>
              <w:shd w:val="clear" w:color="auto" w:fill="FFFFFF" w:themeFill="background1"/>
              <w:tabs>
                <w:tab w:val="left" w:pos="142"/>
              </w:tabs>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456"/>
              <w:contextualSpacing/>
              <w:jc w:val="both"/>
              <w:rPr>
                <w:rFonts w:ascii="Times New Roman" w:hAnsi="Times New Roman" w:cs="Times New Roman"/>
                <w:sz w:val="24"/>
                <w:szCs w:val="24"/>
              </w:rPr>
            </w:pPr>
            <w:r w:rsidRPr="00FA29B7">
              <w:rPr>
                <w:rFonts w:ascii="Times New Roman" w:hAnsi="Times New Roman" w:cs="Times New Roman"/>
                <w:sz w:val="24"/>
                <w:szCs w:val="24"/>
              </w:rPr>
              <w:t>Предлагается исключить один из вопросов тематической проверки.</w:t>
            </w:r>
          </w:p>
          <w:p w:rsidR="009D70D8" w:rsidRPr="00FA29B7" w:rsidRDefault="009D70D8" w:rsidP="009D70D8">
            <w:pPr>
              <w:shd w:val="clear" w:color="auto" w:fill="FFFFFF" w:themeFill="background1"/>
              <w:tabs>
                <w:tab w:val="left" w:pos="142"/>
              </w:tabs>
              <w:ind w:firstLine="456"/>
              <w:contextualSpacing/>
              <w:jc w:val="both"/>
              <w:rPr>
                <w:rFonts w:ascii="Times New Roman" w:hAnsi="Times New Roman" w:cs="Times New Roman"/>
                <w:sz w:val="24"/>
                <w:szCs w:val="24"/>
              </w:rPr>
            </w:pPr>
            <w:r w:rsidRPr="00FA29B7">
              <w:rPr>
                <w:rFonts w:ascii="Times New Roman" w:hAnsi="Times New Roman" w:cs="Times New Roman"/>
                <w:sz w:val="24"/>
                <w:szCs w:val="24"/>
              </w:rPr>
              <w:t>Поскольку новый вопрос тематической проверки по соблюдению требований налоговой регистрации поглощает вопрос постановки на регистрационный учет в налоговых органах.</w:t>
            </w:r>
          </w:p>
          <w:p w:rsidR="009D70D8" w:rsidRPr="00FA29B7" w:rsidRDefault="009D70D8" w:rsidP="009D70D8">
            <w:pPr>
              <w:shd w:val="clear" w:color="auto" w:fill="FFFFFF" w:themeFill="background1"/>
              <w:tabs>
                <w:tab w:val="left" w:pos="142"/>
              </w:tabs>
              <w:ind w:firstLine="456"/>
              <w:contextualSpacing/>
              <w:jc w:val="both"/>
              <w:rPr>
                <w:rFonts w:ascii="Times New Roman" w:hAnsi="Times New Roman" w:cs="Times New Roman"/>
                <w:sz w:val="24"/>
                <w:szCs w:val="24"/>
              </w:rPr>
            </w:pPr>
            <w:r w:rsidRPr="00FA29B7">
              <w:rPr>
                <w:rFonts w:ascii="Times New Roman" w:hAnsi="Times New Roman" w:cs="Times New Roman"/>
                <w:sz w:val="24"/>
                <w:szCs w:val="24"/>
              </w:rPr>
              <w:t>Вопрос проверки по соблюдению требований налоговой регистрации касается вопросов постановки на регистрацию, сроков регистрации и условии Кодекса для регистрации т.д.</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ind w:left="-34" w:right="-82"/>
              <w:jc w:val="center"/>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новая часть вторая </w:t>
            </w:r>
            <w:r w:rsidRPr="00FA29B7">
              <w:rPr>
                <w:rFonts w:ascii="Times New Roman" w:eastAsia="Times New Roman" w:hAnsi="Times New Roman" w:cs="Times New Roman"/>
                <w:bCs/>
                <w:sz w:val="24"/>
                <w:szCs w:val="24"/>
                <w:lang w:eastAsia="ru-RU"/>
              </w:rPr>
              <w:br/>
              <w:t xml:space="preserve">пункта 2 статьи 154 проекта </w:t>
            </w:r>
          </w:p>
        </w:tc>
        <w:tc>
          <w:tcPr>
            <w:tcW w:w="3828" w:type="dxa"/>
          </w:tcPr>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Статья 154. Права и обязанности должностных лиц налогового органа при проведении налоговой проверки</w:t>
            </w: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2. При проведении налоговой проверки должностные лица налогового органа обязаны:</w:t>
            </w: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w:t>
            </w:r>
          </w:p>
          <w:p w:rsidR="009D70D8" w:rsidRPr="00FA29B7" w:rsidRDefault="009D70D8" w:rsidP="009D70D8">
            <w:pPr>
              <w:shd w:val="clear" w:color="auto" w:fill="FFFFFF" w:themeFill="background1"/>
              <w:tabs>
                <w:tab w:val="left" w:pos="2687"/>
                <w:tab w:val="left" w:pos="2727"/>
              </w:tabs>
              <w:ind w:firstLine="227"/>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 xml:space="preserve">Отсутствует. </w:t>
            </w:r>
          </w:p>
        </w:tc>
        <w:tc>
          <w:tcPr>
            <w:tcW w:w="3967" w:type="dxa"/>
          </w:tcPr>
          <w:p w:rsidR="009D70D8" w:rsidRPr="00FA29B7" w:rsidRDefault="009D70D8" w:rsidP="009D70D8">
            <w:pPr>
              <w:shd w:val="clear" w:color="auto" w:fill="FFFFFF" w:themeFill="background1"/>
              <w:tabs>
                <w:tab w:val="left" w:pos="2687"/>
                <w:tab w:val="left" w:pos="2727"/>
              </w:tabs>
              <w:ind w:firstLine="455"/>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пункт 2 статьи 154 проекта </w:t>
            </w:r>
            <w:r w:rsidRPr="00FA29B7">
              <w:rPr>
                <w:rFonts w:ascii="Times New Roman" w:eastAsia="Times New Roman" w:hAnsi="Times New Roman" w:cs="Times New Roman"/>
                <w:b/>
                <w:bCs/>
                <w:sz w:val="24"/>
                <w:szCs w:val="24"/>
                <w:lang w:eastAsia="ru-RU"/>
              </w:rPr>
              <w:t>дополнить частью второй</w:t>
            </w:r>
            <w:r w:rsidRPr="00FA29B7">
              <w:rPr>
                <w:rFonts w:ascii="Times New Roman" w:eastAsia="Times New Roman" w:hAnsi="Times New Roman" w:cs="Times New Roman"/>
                <w:bCs/>
                <w:sz w:val="24"/>
                <w:szCs w:val="24"/>
                <w:lang w:eastAsia="ru-RU"/>
              </w:rPr>
              <w:t xml:space="preserve"> следующего содержания:</w:t>
            </w:r>
          </w:p>
          <w:p w:rsidR="009D70D8" w:rsidRPr="00FA29B7" w:rsidRDefault="009D70D8" w:rsidP="009D70D8">
            <w:pPr>
              <w:shd w:val="clear" w:color="auto" w:fill="FFFFFF" w:themeFill="background1"/>
              <w:tabs>
                <w:tab w:val="left" w:pos="2687"/>
                <w:tab w:val="left" w:pos="2727"/>
              </w:tabs>
              <w:ind w:firstLine="455"/>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«В случае отмены судом уведомления о результатах проверки и акта налоговой проверки, должностные лица налогового органа, проводившие налоговую проверку обязаны уплатить в пользу налогоплательщика деньги в размере указанного в Кодексе Республики Казахстан об административных правонарушениях за соответствующие административные правонарушения.»;</w:t>
            </w:r>
          </w:p>
        </w:tc>
        <w:tc>
          <w:tcPr>
            <w:tcW w:w="3826" w:type="dxa"/>
          </w:tcPr>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депутаты</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С. Мусабаев</w:t>
            </w:r>
          </w:p>
          <w:p w:rsidR="009D70D8" w:rsidRPr="00FA29B7" w:rsidRDefault="009D70D8" w:rsidP="009D70D8">
            <w:pPr>
              <w:shd w:val="clear" w:color="auto" w:fill="FFFFFF" w:themeFill="background1"/>
              <w:jc w:val="center"/>
              <w:rPr>
                <w:rFonts w:ascii="Times New Roman" w:hAnsi="Times New Roman" w:cs="Times New Roman"/>
                <w:b/>
                <w:sz w:val="24"/>
                <w:szCs w:val="24"/>
              </w:rPr>
            </w:pPr>
            <w:r w:rsidRPr="00FA29B7">
              <w:rPr>
                <w:rFonts w:ascii="Times New Roman" w:hAnsi="Times New Roman" w:cs="Times New Roman"/>
                <w:b/>
                <w:sz w:val="24"/>
                <w:szCs w:val="24"/>
              </w:rPr>
              <w:t>Е. Жаңбыршин</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В целях защиты прав налогоплательщиков.</w:t>
            </w:r>
          </w:p>
        </w:tc>
        <w:tc>
          <w:tcPr>
            <w:tcW w:w="1844" w:type="dxa"/>
          </w:tcPr>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 xml:space="preserve">Доработать </w:t>
            </w:r>
          </w:p>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cs="Times New Roman"/>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tabs>
                <w:tab w:val="left" w:pos="567"/>
                <w:tab w:val="left" w:pos="12049"/>
              </w:tabs>
              <w:jc w:val="center"/>
              <w:rPr>
                <w:rFonts w:ascii="Times New Roman" w:hAnsi="Times New Roman" w:cs="Times New Roman"/>
                <w:sz w:val="24"/>
                <w:szCs w:val="24"/>
              </w:rPr>
            </w:pPr>
            <w:r w:rsidRPr="00FA29B7">
              <w:rPr>
                <w:rFonts w:ascii="Times New Roman" w:hAnsi="Times New Roman" w:cs="Times New Roman"/>
                <w:sz w:val="24"/>
                <w:szCs w:val="24"/>
              </w:rPr>
              <w:t>подпункт 2) пункта 1 статьи 164 проекта</w:t>
            </w:r>
          </w:p>
        </w:tc>
        <w:tc>
          <w:tcPr>
            <w:tcW w:w="3828" w:type="dxa"/>
          </w:tcPr>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Статья 164. Завершение налоговой проверки</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23" w:name="z3266"/>
            <w:r w:rsidRPr="00FA29B7">
              <w:rPr>
                <w:rFonts w:ascii="Times New Roman" w:eastAsia="Times New Roman" w:hAnsi="Times New Roman" w:cs="Times New Roman"/>
                <w:sz w:val="24"/>
                <w:szCs w:val="24"/>
              </w:rPr>
              <w:t>1. По завершении налоговой проверки должностным лицом налогового органа составляется акт налоговой проверки.</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Акт налоговой проверки должен содержать:</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24" w:name="z3267"/>
            <w:bookmarkEnd w:id="23"/>
            <w:r w:rsidRPr="00FA29B7">
              <w:rPr>
                <w:rFonts w:ascii="Times New Roman" w:eastAsia="Times New Roman" w:hAnsi="Times New Roman" w:cs="Times New Roman"/>
                <w:sz w:val="24"/>
                <w:szCs w:val="24"/>
              </w:rPr>
              <w:t>1) место и дату составления;</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25" w:name="z3268"/>
            <w:bookmarkEnd w:id="24"/>
            <w:r w:rsidRPr="00FA29B7">
              <w:rPr>
                <w:rFonts w:ascii="Times New Roman" w:eastAsia="Times New Roman" w:hAnsi="Times New Roman" w:cs="Times New Roman"/>
                <w:sz w:val="24"/>
                <w:szCs w:val="24"/>
              </w:rPr>
              <w:t xml:space="preserve">2) </w:t>
            </w:r>
            <w:r w:rsidRPr="00FA29B7">
              <w:rPr>
                <w:rFonts w:ascii="Times New Roman" w:eastAsia="Times New Roman" w:hAnsi="Times New Roman" w:cs="Times New Roman"/>
                <w:b/>
                <w:sz w:val="24"/>
                <w:szCs w:val="24"/>
              </w:rPr>
              <w:t>вид и</w:t>
            </w:r>
            <w:r w:rsidRPr="00FA29B7">
              <w:rPr>
                <w:rFonts w:ascii="Times New Roman" w:eastAsia="Times New Roman" w:hAnsi="Times New Roman" w:cs="Times New Roman"/>
                <w:sz w:val="24"/>
                <w:szCs w:val="24"/>
              </w:rPr>
              <w:t xml:space="preserve"> форму проверки, проверяемый период;</w:t>
            </w:r>
          </w:p>
          <w:p w:rsidR="009D70D8" w:rsidRPr="00FA29B7" w:rsidRDefault="009D70D8" w:rsidP="009D70D8">
            <w:pPr>
              <w:shd w:val="clear" w:color="auto" w:fill="FFFFFF" w:themeFill="background1"/>
              <w:tabs>
                <w:tab w:val="left" w:pos="142"/>
              </w:tabs>
              <w:ind w:firstLine="709"/>
              <w:contextualSpacing/>
              <w:jc w:val="both"/>
              <w:rPr>
                <w:rFonts w:ascii="Times New Roman" w:eastAsia="Times New Roman" w:hAnsi="Times New Roman" w:cs="Times New Roman"/>
                <w:sz w:val="24"/>
                <w:szCs w:val="24"/>
              </w:rPr>
            </w:pPr>
            <w:bookmarkStart w:id="26" w:name="z3269"/>
            <w:bookmarkEnd w:id="25"/>
            <w:r w:rsidRPr="00FA29B7">
              <w:rPr>
                <w:rFonts w:ascii="Times New Roman" w:eastAsia="Times New Roman" w:hAnsi="Times New Roman" w:cs="Times New Roman"/>
                <w:sz w:val="24"/>
                <w:szCs w:val="24"/>
              </w:rPr>
              <w:t xml:space="preserve">3) должности, фамилии, имена, отчества (при их наличии) </w:t>
            </w:r>
            <w:r w:rsidRPr="00FA29B7">
              <w:rPr>
                <w:rFonts w:ascii="Times New Roman" w:eastAsia="Times New Roman" w:hAnsi="Times New Roman" w:cs="Times New Roman"/>
                <w:sz w:val="24"/>
                <w:szCs w:val="24"/>
              </w:rPr>
              <w:lastRenderedPageBreak/>
              <w:t>должностных лиц налогового органа, проводивших налоговую проверку;</w:t>
            </w:r>
          </w:p>
          <w:bookmarkEnd w:id="26"/>
          <w:p w:rsidR="009D70D8" w:rsidRPr="00FA29B7" w:rsidRDefault="009D70D8" w:rsidP="009D70D8">
            <w:pPr>
              <w:shd w:val="clear" w:color="auto" w:fill="FFFFFF" w:themeFill="background1"/>
              <w:tabs>
                <w:tab w:val="left" w:pos="142"/>
              </w:tabs>
              <w:ind w:firstLine="709"/>
              <w:contextualSpacing/>
              <w:jc w:val="both"/>
              <w:rPr>
                <w:rFonts w:ascii="Times New Roman" w:hAnsi="Times New Roman" w:cs="Times New Roman"/>
                <w:sz w:val="24"/>
                <w:szCs w:val="24"/>
              </w:rPr>
            </w:pPr>
            <w:r w:rsidRPr="00FA29B7">
              <w:rPr>
                <w:rFonts w:ascii="Times New Roman" w:hAnsi="Times New Roman" w:cs="Times New Roman"/>
                <w:sz w:val="24"/>
                <w:szCs w:val="24"/>
              </w:rPr>
              <w:t>…</w:t>
            </w:r>
          </w:p>
        </w:tc>
        <w:tc>
          <w:tcPr>
            <w:tcW w:w="3967" w:type="dxa"/>
            <w:vAlign w:val="center"/>
          </w:tcPr>
          <w:p w:rsidR="009D70D8" w:rsidRPr="00FA29B7" w:rsidRDefault="009D70D8" w:rsidP="009D70D8">
            <w:pPr>
              <w:shd w:val="clear" w:color="auto" w:fill="FFFFFF" w:themeFill="background1"/>
              <w:tabs>
                <w:tab w:val="left" w:pos="142"/>
              </w:tabs>
              <w:ind w:firstLine="455"/>
              <w:contextualSpacing/>
              <w:jc w:val="both"/>
              <w:rPr>
                <w:rFonts w:ascii="Times New Roman" w:hAnsi="Times New Roman" w:cs="Times New Roman"/>
                <w:bCs/>
                <w:sz w:val="24"/>
                <w:szCs w:val="24"/>
              </w:rPr>
            </w:pPr>
            <w:r w:rsidRPr="00FA29B7">
              <w:rPr>
                <w:rFonts w:ascii="Times New Roman" w:hAnsi="Times New Roman" w:cs="Times New Roman"/>
                <w:bCs/>
                <w:sz w:val="24"/>
                <w:szCs w:val="24"/>
              </w:rPr>
              <w:lastRenderedPageBreak/>
              <w:t xml:space="preserve">в подпункте 2) пункта 1 статьи 164 проекта слова </w:t>
            </w:r>
            <w:r w:rsidRPr="00FA29B7">
              <w:rPr>
                <w:rFonts w:ascii="Times New Roman" w:hAnsi="Times New Roman" w:cs="Times New Roman"/>
                <w:b/>
                <w:bCs/>
                <w:sz w:val="24"/>
                <w:szCs w:val="24"/>
              </w:rPr>
              <w:t>«вид и»</w:t>
            </w:r>
            <w:r w:rsidRPr="00FA29B7">
              <w:rPr>
                <w:rFonts w:ascii="Times New Roman" w:hAnsi="Times New Roman" w:cs="Times New Roman"/>
                <w:bCs/>
                <w:sz w:val="24"/>
                <w:szCs w:val="24"/>
              </w:rPr>
              <w:t xml:space="preserve"> исключить;</w:t>
            </w:r>
          </w:p>
        </w:tc>
        <w:tc>
          <w:tcPr>
            <w:tcW w:w="3826" w:type="dxa"/>
          </w:tcPr>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депутаты</w:t>
            </w:r>
          </w:p>
          <w:p w:rsidR="009D70D8" w:rsidRPr="00FA29B7" w:rsidRDefault="009D70D8" w:rsidP="009D70D8">
            <w:pPr>
              <w:shd w:val="clear" w:color="auto" w:fill="FFFFFF" w:themeFill="background1"/>
              <w:ind w:left="31"/>
              <w:jc w:val="center"/>
              <w:rPr>
                <w:rFonts w:ascii="Times New Roman" w:hAnsi="Times New Roman" w:cs="Times New Roman"/>
                <w:b/>
                <w:strike/>
                <w:sz w:val="24"/>
                <w:szCs w:val="24"/>
              </w:rPr>
            </w:pPr>
            <w:r w:rsidRPr="00FA29B7">
              <w:rPr>
                <w:rFonts w:ascii="Times New Roman" w:hAnsi="Times New Roman" w:cs="Times New Roman"/>
                <w:b/>
                <w:strike/>
                <w:sz w:val="24"/>
                <w:szCs w:val="24"/>
              </w:rPr>
              <w:t>А. Ходжаназаров</w:t>
            </w:r>
          </w:p>
          <w:p w:rsidR="009D70D8" w:rsidRPr="00FA29B7" w:rsidRDefault="009D70D8" w:rsidP="009D70D8">
            <w:pPr>
              <w:shd w:val="clear" w:color="auto" w:fill="FFFFFF" w:themeFill="background1"/>
              <w:ind w:left="31"/>
              <w:jc w:val="center"/>
              <w:rPr>
                <w:rFonts w:ascii="Times New Roman" w:hAnsi="Times New Roman" w:cs="Times New Roman"/>
                <w:b/>
                <w:strike/>
                <w:sz w:val="24"/>
                <w:szCs w:val="24"/>
              </w:rPr>
            </w:pPr>
            <w:r w:rsidRPr="00FA29B7">
              <w:rPr>
                <w:rFonts w:ascii="Times New Roman" w:hAnsi="Times New Roman" w:cs="Times New Roman"/>
                <w:b/>
                <w:strike/>
                <w:sz w:val="24"/>
                <w:szCs w:val="24"/>
              </w:rPr>
              <w:t>А. Кошмамбетов</w:t>
            </w:r>
          </w:p>
          <w:p w:rsidR="009D70D8" w:rsidRPr="00FA29B7" w:rsidRDefault="009D70D8" w:rsidP="009D70D8">
            <w:pPr>
              <w:shd w:val="clear" w:color="auto" w:fill="FFFFFF" w:themeFill="background1"/>
              <w:ind w:left="31"/>
              <w:jc w:val="center"/>
              <w:rPr>
                <w:rFonts w:ascii="Times New Roman" w:hAnsi="Times New Roman" w:cs="Times New Roman"/>
                <w:b/>
                <w:sz w:val="24"/>
                <w:szCs w:val="24"/>
              </w:rPr>
            </w:pPr>
            <w:r w:rsidRPr="00FA29B7">
              <w:rPr>
                <w:rFonts w:ascii="Times New Roman" w:hAnsi="Times New Roman" w:cs="Times New Roman"/>
                <w:b/>
                <w:sz w:val="24"/>
                <w:szCs w:val="24"/>
              </w:rPr>
              <w:t xml:space="preserve">Л. Тумашинов </w:t>
            </w:r>
          </w:p>
          <w:p w:rsidR="009D70D8" w:rsidRPr="00FA29B7" w:rsidRDefault="009D70D8" w:rsidP="009D70D8">
            <w:pPr>
              <w:widowControl w:val="0"/>
              <w:shd w:val="clear" w:color="auto" w:fill="FFFFFF" w:themeFill="background1"/>
              <w:jc w:val="both"/>
              <w:rPr>
                <w:rFonts w:ascii="Times New Roman" w:hAnsi="Times New Roman" w:cs="Times New Roman"/>
                <w:sz w:val="24"/>
                <w:szCs w:val="24"/>
              </w:rPr>
            </w:pPr>
          </w:p>
          <w:p w:rsidR="009D70D8" w:rsidRPr="00FA29B7" w:rsidRDefault="009D70D8" w:rsidP="009D70D8">
            <w:pPr>
              <w:widowControl w:val="0"/>
              <w:shd w:val="clear" w:color="auto" w:fill="FFFFFF" w:themeFill="background1"/>
              <w:ind w:firstLine="314"/>
              <w:jc w:val="both"/>
              <w:rPr>
                <w:rFonts w:ascii="Times New Roman" w:hAnsi="Times New Roman" w:cs="Times New Roman"/>
                <w:sz w:val="24"/>
                <w:szCs w:val="24"/>
              </w:rPr>
            </w:pPr>
            <w:r w:rsidRPr="00FA29B7">
              <w:rPr>
                <w:rFonts w:ascii="Times New Roman" w:hAnsi="Times New Roman" w:cs="Times New Roman"/>
                <w:sz w:val="24"/>
                <w:szCs w:val="24"/>
              </w:rPr>
              <w:t>Юридическая техника</w:t>
            </w:r>
          </w:p>
          <w:p w:rsidR="009D70D8" w:rsidRPr="00FA29B7" w:rsidRDefault="009D70D8" w:rsidP="009D70D8">
            <w:pPr>
              <w:widowControl w:val="0"/>
              <w:shd w:val="clear" w:color="auto" w:fill="FFFFFF" w:themeFill="background1"/>
              <w:ind w:firstLine="314"/>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314"/>
              <w:contextualSpacing/>
              <w:jc w:val="both"/>
              <w:rPr>
                <w:rFonts w:ascii="Times New Roman" w:hAnsi="Times New Roman" w:cs="Times New Roman"/>
                <w:sz w:val="24"/>
                <w:szCs w:val="24"/>
              </w:rPr>
            </w:pPr>
            <w:r w:rsidRPr="00FA29B7">
              <w:rPr>
                <w:rFonts w:ascii="Times New Roman" w:hAnsi="Times New Roman" w:cs="Times New Roman"/>
                <w:sz w:val="24"/>
                <w:szCs w:val="24"/>
              </w:rPr>
              <w:t>В связи с отсутствием в проекте Кодекса видов проверок (периодических налоговых проверок по СУР (плановых проверок) и внеплановых налоговых проверок).</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СНЯЛИ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Кроме Тумашинова</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 xml:space="preserve">подпункт 8) части второй </w:t>
            </w:r>
            <w:r w:rsidRPr="00FA29B7">
              <w:rPr>
                <w:rFonts w:ascii="Times New Roman" w:eastAsia="Times New Roman" w:hAnsi="Times New Roman" w:cs="Times New Roman"/>
                <w:bCs/>
                <w:sz w:val="24"/>
                <w:szCs w:val="24"/>
                <w:lang w:eastAsia="ru-RU"/>
              </w:rPr>
              <w:br/>
              <w:t>пункта 1 статьи 164 проекта</w:t>
            </w:r>
          </w:p>
        </w:tc>
        <w:tc>
          <w:tcPr>
            <w:tcW w:w="3828" w:type="dxa"/>
          </w:tcPr>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Статья 164. Завершение налоговой проверки</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1. По завершении налоговой проверки должностным лицом налогового органа составляется акт налоговой проверки.</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Акт налоговой проверки должен содержать:</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bookmarkStart w:id="27" w:name="z3273"/>
            <w:r w:rsidRPr="00FA29B7">
              <w:rPr>
                <w:rFonts w:ascii="Times New Roman" w:eastAsia="Times New Roman" w:hAnsi="Times New Roman" w:cs="Times New Roman"/>
                <w:sz w:val="24"/>
                <w:szCs w:val="24"/>
              </w:rPr>
              <w:t>…</w:t>
            </w:r>
          </w:p>
          <w:p w:rsidR="009D70D8" w:rsidRPr="00FA29B7" w:rsidRDefault="009D70D8" w:rsidP="009D70D8">
            <w:pPr>
              <w:shd w:val="clear" w:color="auto" w:fill="FFFFFF" w:themeFill="background1"/>
              <w:tabs>
                <w:tab w:val="left" w:pos="142"/>
              </w:tabs>
              <w:ind w:firstLine="595"/>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8) фамилии, имена, отчества </w:t>
            </w:r>
            <w:r w:rsidRPr="00FA29B7">
              <w:rPr>
                <w:rFonts w:ascii="Times New Roman" w:eastAsia="Times New Roman" w:hAnsi="Times New Roman" w:cs="Times New Roman"/>
                <w:b/>
                <w:sz w:val="24"/>
                <w:szCs w:val="24"/>
              </w:rPr>
              <w:t>(при их наличии</w:t>
            </w:r>
            <w:r w:rsidRPr="00FA29B7">
              <w:rPr>
                <w:rFonts w:ascii="Times New Roman" w:eastAsia="Times New Roman" w:hAnsi="Times New Roman" w:cs="Times New Roman"/>
                <w:sz w:val="24"/>
                <w:szCs w:val="24"/>
              </w:rPr>
              <w:t>) руководителя и должностных лиц налогоплательщика (налогового агента), ответственных за ведение налоговой и бухгалтерской отчетности и уплату налогов и платежей в бюджет;</w:t>
            </w:r>
          </w:p>
          <w:bookmarkEnd w:id="27"/>
          <w:p w:rsidR="009D70D8" w:rsidRPr="00FA29B7" w:rsidRDefault="009D70D8" w:rsidP="009D70D8">
            <w:pPr>
              <w:shd w:val="clear" w:color="auto" w:fill="FFFFFF" w:themeFill="background1"/>
              <w:ind w:firstLine="595"/>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w:t>
            </w:r>
          </w:p>
        </w:tc>
        <w:tc>
          <w:tcPr>
            <w:tcW w:w="3967" w:type="dxa"/>
          </w:tcPr>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в подпункте 8) части второй пункта 1 статьи 164 слова «</w:t>
            </w:r>
            <w:r w:rsidRPr="00FA29B7">
              <w:rPr>
                <w:rFonts w:ascii="Times New Roman" w:eastAsia="Times New Roman" w:hAnsi="Times New Roman" w:cs="Times New Roman"/>
                <w:b/>
                <w:bCs/>
                <w:sz w:val="24"/>
                <w:szCs w:val="24"/>
                <w:lang w:eastAsia="ru-RU"/>
              </w:rPr>
              <w:t>при их наличии</w:t>
            </w:r>
            <w:r w:rsidRPr="00FA29B7">
              <w:rPr>
                <w:rFonts w:ascii="Times New Roman" w:eastAsia="Times New Roman" w:hAnsi="Times New Roman" w:cs="Times New Roman"/>
                <w:bCs/>
                <w:sz w:val="24"/>
                <w:szCs w:val="24"/>
                <w:lang w:eastAsia="ru-RU"/>
              </w:rPr>
              <w:t>» заменить словами «</w:t>
            </w:r>
            <w:r w:rsidRPr="00FA29B7">
              <w:rPr>
                <w:rFonts w:ascii="Times New Roman" w:eastAsia="Times New Roman" w:hAnsi="Times New Roman" w:cs="Times New Roman"/>
                <w:b/>
                <w:bCs/>
                <w:sz w:val="24"/>
                <w:szCs w:val="24"/>
                <w:lang w:eastAsia="ru-RU"/>
              </w:rPr>
              <w:t>если оно указано в документе, удостоверяющем личность</w:t>
            </w:r>
            <w:r w:rsidRPr="00FA29B7">
              <w:rPr>
                <w:rFonts w:ascii="Times New Roman" w:eastAsia="Times New Roman" w:hAnsi="Times New Roman" w:cs="Times New Roman"/>
                <w:bCs/>
                <w:sz w:val="24"/>
                <w:szCs w:val="24"/>
                <w:lang w:eastAsia="ru-RU"/>
              </w:rPr>
              <w:t>»;</w:t>
            </w:r>
          </w:p>
        </w:tc>
        <w:tc>
          <w:tcPr>
            <w:tcW w:w="3826" w:type="dxa"/>
          </w:tcPr>
          <w:p w:rsidR="009D70D8" w:rsidRPr="00FA29B7" w:rsidRDefault="009D70D8" w:rsidP="009D70D8">
            <w:pPr>
              <w:shd w:val="clear" w:color="auto" w:fill="FFFFFF" w:themeFill="background1"/>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депутат</w:t>
            </w:r>
          </w:p>
          <w:p w:rsidR="009D70D8" w:rsidRPr="00FA29B7" w:rsidRDefault="009D70D8" w:rsidP="009D70D8">
            <w:pPr>
              <w:shd w:val="clear" w:color="auto" w:fill="FFFFFF" w:themeFill="background1"/>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Л. Тумашинов</w:t>
            </w: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p>
          <w:p w:rsidR="009D70D8" w:rsidRPr="00FA29B7" w:rsidRDefault="009D70D8" w:rsidP="009D70D8">
            <w:pPr>
              <w:shd w:val="clear" w:color="auto" w:fill="FFFFFF" w:themeFill="background1"/>
              <w:ind w:firstLine="227"/>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t>Уточнение редакции. Приведение в соответствие с законодательством Республики Казахстан.</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Принято </w:t>
            </w: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sz w:val="24"/>
                <w:szCs w:val="24"/>
                <w:lang w:eastAsia="ru-RU"/>
              </w:rPr>
              <w:t>статья 164 проекта</w:t>
            </w:r>
          </w:p>
        </w:tc>
        <w:tc>
          <w:tcPr>
            <w:tcW w:w="3828" w:type="dxa"/>
          </w:tcPr>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Статья 164. Завершение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1. По завершении налоговой проверки должностным лицом налогового органа составляется акт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Акт налоговой проверки должен содержать:</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3) должности, </w:t>
            </w:r>
            <w:r w:rsidRPr="00FA29B7">
              <w:rPr>
                <w:rFonts w:ascii="Times New Roman" w:eastAsia="Times New Roman" w:hAnsi="Times New Roman" w:cs="Times New Roman"/>
                <w:b/>
                <w:sz w:val="24"/>
                <w:szCs w:val="24"/>
              </w:rPr>
              <w:t>фамилии, имена, отчества (</w:t>
            </w:r>
            <w:r w:rsidRPr="00FA29B7">
              <w:rPr>
                <w:rFonts w:ascii="Times New Roman" w:hAnsi="Times New Roman" w:cs="Times New Roman"/>
                <w:b/>
                <w:sz w:val="24"/>
                <w:szCs w:val="24"/>
              </w:rPr>
              <w:t>если оно указано в документе, удостоверяющем личность</w:t>
            </w:r>
            <w:r w:rsidRPr="00FA29B7">
              <w:rPr>
                <w:rFonts w:ascii="Times New Roman" w:eastAsia="Times New Roman" w:hAnsi="Times New Roman" w:cs="Times New Roman"/>
                <w:b/>
                <w:sz w:val="24"/>
                <w:szCs w:val="24"/>
              </w:rPr>
              <w:t>)</w:t>
            </w:r>
            <w:r w:rsidRPr="00FA29B7">
              <w:rPr>
                <w:rFonts w:ascii="Times New Roman" w:eastAsia="Times New Roman" w:hAnsi="Times New Roman" w:cs="Times New Roman"/>
                <w:sz w:val="24"/>
                <w:szCs w:val="24"/>
              </w:rPr>
              <w:t xml:space="preserve"> должностных лиц налогового органа, проводивших налоговую проверку;</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28" w:name="_Hlk167808185"/>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4) должности, </w:t>
            </w:r>
            <w:r w:rsidRPr="00FA29B7">
              <w:rPr>
                <w:rFonts w:ascii="Times New Roman" w:eastAsia="Times New Roman" w:hAnsi="Times New Roman" w:cs="Times New Roman"/>
                <w:b/>
                <w:sz w:val="24"/>
                <w:szCs w:val="24"/>
              </w:rPr>
              <w:t>фамилии, имена, отчества (</w:t>
            </w:r>
            <w:r w:rsidRPr="00FA29B7">
              <w:rPr>
                <w:rFonts w:ascii="Times New Roman" w:hAnsi="Times New Roman" w:cs="Times New Roman"/>
                <w:b/>
                <w:sz w:val="24"/>
                <w:szCs w:val="24"/>
              </w:rPr>
              <w:t>если оно указано в документе, удостоверяющем личность</w:t>
            </w:r>
            <w:r w:rsidRPr="00FA29B7">
              <w:rPr>
                <w:rFonts w:ascii="Times New Roman" w:eastAsia="Times New Roman" w:hAnsi="Times New Roman" w:cs="Times New Roman"/>
                <w:b/>
                <w:sz w:val="24"/>
                <w:szCs w:val="24"/>
              </w:rPr>
              <w:t xml:space="preserve">) </w:t>
            </w:r>
            <w:r w:rsidRPr="00FA29B7">
              <w:rPr>
                <w:rFonts w:ascii="Times New Roman" w:eastAsia="Times New Roman" w:hAnsi="Times New Roman" w:cs="Times New Roman"/>
                <w:sz w:val="24"/>
                <w:szCs w:val="24"/>
              </w:rPr>
              <w:t>представителей объединений субъектов частного предпринимательства, принимавших участие при проведении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29" w:name="z3270"/>
            <w:bookmarkEnd w:id="28"/>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30" w:name="z3271"/>
            <w:bookmarkEnd w:id="29"/>
            <w:r w:rsidRPr="00FA29B7">
              <w:rPr>
                <w:rFonts w:ascii="Times New Roman" w:eastAsia="Times New Roman" w:hAnsi="Times New Roman" w:cs="Times New Roman"/>
                <w:sz w:val="24"/>
                <w:szCs w:val="24"/>
              </w:rPr>
              <w:t>6) идентификационные данные провер</w:t>
            </w:r>
            <w:r w:rsidRPr="00FA29B7">
              <w:rPr>
                <w:rFonts w:ascii="Times New Roman" w:eastAsia="Times New Roman" w:hAnsi="Times New Roman" w:cs="Times New Roman"/>
                <w:b/>
                <w:sz w:val="24"/>
                <w:szCs w:val="24"/>
              </w:rPr>
              <w:t>яемого</w:t>
            </w:r>
            <w:r w:rsidRPr="00FA29B7">
              <w:rPr>
                <w:rFonts w:ascii="Times New Roman" w:eastAsia="Times New Roman" w:hAnsi="Times New Roman" w:cs="Times New Roman"/>
                <w:sz w:val="24"/>
                <w:szCs w:val="24"/>
              </w:rPr>
              <w:t xml:space="preserve"> налогоплательщика (налогового агента);</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31" w:name="z3272"/>
            <w:bookmarkEnd w:id="30"/>
            <w:r w:rsidRPr="00FA29B7">
              <w:rPr>
                <w:rFonts w:ascii="Times New Roman" w:eastAsia="Times New Roman" w:hAnsi="Times New Roman" w:cs="Times New Roman"/>
                <w:sz w:val="24"/>
                <w:szCs w:val="24"/>
              </w:rPr>
              <w:t>7) банковские реквизиты провер</w:t>
            </w:r>
            <w:r w:rsidRPr="00FA29B7">
              <w:rPr>
                <w:rFonts w:ascii="Times New Roman" w:eastAsia="Times New Roman" w:hAnsi="Times New Roman" w:cs="Times New Roman"/>
                <w:b/>
                <w:sz w:val="24"/>
                <w:szCs w:val="24"/>
              </w:rPr>
              <w:t>яемог</w:t>
            </w:r>
            <w:r w:rsidRPr="00FA29B7">
              <w:rPr>
                <w:rFonts w:ascii="Times New Roman" w:eastAsia="Times New Roman" w:hAnsi="Times New Roman" w:cs="Times New Roman"/>
                <w:sz w:val="24"/>
                <w:szCs w:val="24"/>
              </w:rPr>
              <w:t>о налогоплательщика (налогового агента;</w:t>
            </w:r>
          </w:p>
          <w:bookmarkEnd w:id="31"/>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8) </w:t>
            </w:r>
            <w:r w:rsidRPr="00FA29B7">
              <w:rPr>
                <w:rFonts w:ascii="Times New Roman" w:eastAsia="Times New Roman" w:hAnsi="Times New Roman" w:cs="Times New Roman"/>
                <w:b/>
                <w:sz w:val="24"/>
                <w:szCs w:val="24"/>
              </w:rPr>
              <w:t>фамилии, имена, отчества (</w:t>
            </w:r>
            <w:r w:rsidRPr="00FA29B7">
              <w:rPr>
                <w:rFonts w:ascii="Times New Roman" w:hAnsi="Times New Roman" w:cs="Times New Roman"/>
                <w:b/>
                <w:sz w:val="24"/>
                <w:szCs w:val="24"/>
              </w:rPr>
              <w:t>если оно указано в документе, удостоверяющем личность</w:t>
            </w:r>
            <w:r w:rsidRPr="00FA29B7">
              <w:rPr>
                <w:rFonts w:ascii="Times New Roman" w:eastAsia="Times New Roman" w:hAnsi="Times New Roman" w:cs="Times New Roman"/>
                <w:b/>
                <w:sz w:val="24"/>
                <w:szCs w:val="24"/>
              </w:rPr>
              <w:t>)</w:t>
            </w:r>
            <w:r w:rsidRPr="00FA29B7">
              <w:rPr>
                <w:rFonts w:ascii="Times New Roman" w:eastAsia="Times New Roman" w:hAnsi="Times New Roman" w:cs="Times New Roman"/>
                <w:sz w:val="24"/>
                <w:szCs w:val="24"/>
              </w:rPr>
              <w:t xml:space="preserve"> руководителя и должностных лиц </w:t>
            </w:r>
            <w:r w:rsidRPr="00FA29B7">
              <w:rPr>
                <w:rFonts w:ascii="Times New Roman" w:eastAsia="Times New Roman" w:hAnsi="Times New Roman" w:cs="Times New Roman"/>
                <w:b/>
                <w:sz w:val="24"/>
                <w:szCs w:val="24"/>
              </w:rPr>
              <w:lastRenderedPageBreak/>
              <w:t>налогоплательщика (налогового агента)</w:t>
            </w:r>
            <w:r w:rsidRPr="00FA29B7">
              <w:rPr>
                <w:rFonts w:ascii="Times New Roman" w:eastAsia="Times New Roman" w:hAnsi="Times New Roman" w:cs="Times New Roman"/>
                <w:sz w:val="24"/>
                <w:szCs w:val="24"/>
              </w:rPr>
              <w:t>, ответственных за ведение налоговой и бухгалтерской отчетности и уплату налогов и платежей в бюджет;</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32" w:name="z3274"/>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33" w:name="z3275"/>
            <w:bookmarkEnd w:id="32"/>
            <w:r w:rsidRPr="00FA29B7">
              <w:rPr>
                <w:rFonts w:ascii="Times New Roman" w:eastAsia="Times New Roman" w:hAnsi="Times New Roman" w:cs="Times New Roman"/>
                <w:sz w:val="24"/>
                <w:szCs w:val="24"/>
              </w:rPr>
              <w:t xml:space="preserve">10) общие сведения о документах, представленных налогоплательщиком (налоговым агентом); </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34" w:name="z3277"/>
            <w:bookmarkEnd w:id="33"/>
            <w:r w:rsidRPr="00FA29B7">
              <w:rPr>
                <w:rFonts w:ascii="Times New Roman" w:eastAsia="Times New Roman" w:hAnsi="Times New Roman" w:cs="Times New Roman"/>
                <w:sz w:val="24"/>
                <w:szCs w:val="24"/>
              </w:rPr>
              <w:t>…</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35" w:name="z3278"/>
            <w:bookmarkEnd w:id="34"/>
          </w:p>
          <w:p w:rsidR="009D70D8" w:rsidRPr="00FA29B7" w:rsidRDefault="009D70D8" w:rsidP="009D70D8">
            <w:pPr>
              <w:tabs>
                <w:tab w:val="left" w:pos="142"/>
              </w:tabs>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К акту налоговой проверки прилагаются необходимые копии документов, расчеты, произведенные должностным лицом </w:t>
            </w:r>
            <w:r w:rsidRPr="00FA29B7">
              <w:rPr>
                <w:rFonts w:ascii="Times New Roman" w:eastAsia="Times New Roman" w:hAnsi="Times New Roman" w:cs="Times New Roman"/>
                <w:b/>
                <w:sz w:val="24"/>
                <w:szCs w:val="24"/>
              </w:rPr>
              <w:t>налогового органа</w:t>
            </w:r>
            <w:r w:rsidRPr="00FA29B7">
              <w:rPr>
                <w:rFonts w:ascii="Times New Roman" w:eastAsia="Times New Roman" w:hAnsi="Times New Roman" w:cs="Times New Roman"/>
                <w:sz w:val="24"/>
                <w:szCs w:val="24"/>
              </w:rPr>
              <w:t>, и другие материалы, полученные в ходе налоговой проверки, за исключением сведений, являющихся налоговой тайной.</w:t>
            </w:r>
          </w:p>
          <w:p w:rsidR="009D70D8" w:rsidRPr="00FA29B7" w:rsidRDefault="009D70D8" w:rsidP="009D70D8">
            <w:pPr>
              <w:tabs>
                <w:tab w:val="left" w:pos="142"/>
              </w:tabs>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Акт налоговой проверки составляется в количестве не менее двух экземпляров: </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1) подписывается должностными лицами налогового органа, проводившими </w:t>
            </w:r>
            <w:r w:rsidRPr="00FA29B7">
              <w:rPr>
                <w:rFonts w:ascii="Times New Roman" w:eastAsia="Times New Roman" w:hAnsi="Times New Roman" w:cs="Times New Roman"/>
                <w:b/>
                <w:sz w:val="24"/>
                <w:szCs w:val="24"/>
              </w:rPr>
              <w:t>проверку</w:t>
            </w:r>
            <w:r w:rsidRPr="00FA29B7">
              <w:rPr>
                <w:rFonts w:ascii="Times New Roman" w:eastAsia="Times New Roman" w:hAnsi="Times New Roman" w:cs="Times New Roman"/>
                <w:sz w:val="24"/>
                <w:szCs w:val="24"/>
              </w:rPr>
              <w:t>, – в случае его вручения лично под роспись.</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w:t>
            </w:r>
            <w:r w:rsidRPr="00FA29B7">
              <w:rPr>
                <w:rFonts w:ascii="Times New Roman" w:eastAsia="Times New Roman" w:hAnsi="Times New Roman" w:cs="Times New Roman"/>
                <w:b/>
                <w:sz w:val="24"/>
                <w:szCs w:val="24"/>
              </w:rPr>
              <w:t>заверяется посредством</w:t>
            </w:r>
            <w:r w:rsidRPr="00FA29B7">
              <w:rPr>
                <w:rFonts w:ascii="Times New Roman" w:eastAsia="Times New Roman" w:hAnsi="Times New Roman" w:cs="Times New Roman"/>
                <w:sz w:val="24"/>
                <w:szCs w:val="24"/>
              </w:rPr>
              <w:t xml:space="preserve"> электронн</w:t>
            </w:r>
            <w:r w:rsidRPr="00FA29B7">
              <w:rPr>
                <w:rFonts w:ascii="Times New Roman" w:eastAsia="Times New Roman" w:hAnsi="Times New Roman" w:cs="Times New Roman"/>
                <w:b/>
                <w:sz w:val="24"/>
                <w:szCs w:val="24"/>
              </w:rPr>
              <w:t xml:space="preserve">ой </w:t>
            </w:r>
            <w:r w:rsidRPr="00FA29B7">
              <w:rPr>
                <w:rFonts w:ascii="Times New Roman" w:eastAsia="Times New Roman" w:hAnsi="Times New Roman" w:cs="Times New Roman"/>
                <w:sz w:val="24"/>
                <w:szCs w:val="24"/>
              </w:rPr>
              <w:t>цифровой подпис</w:t>
            </w:r>
            <w:r w:rsidRPr="00FA29B7">
              <w:rPr>
                <w:rFonts w:ascii="Times New Roman" w:eastAsia="Times New Roman" w:hAnsi="Times New Roman" w:cs="Times New Roman"/>
                <w:b/>
                <w:sz w:val="24"/>
                <w:szCs w:val="24"/>
              </w:rPr>
              <w:t>и</w:t>
            </w:r>
            <w:r w:rsidRPr="00FA29B7">
              <w:rPr>
                <w:rFonts w:ascii="Times New Roman" w:eastAsia="Times New Roman" w:hAnsi="Times New Roman" w:cs="Times New Roman"/>
                <w:sz w:val="24"/>
                <w:szCs w:val="24"/>
              </w:rPr>
              <w:t xml:space="preserve"> должностных лиц налогового органа, проводивших </w:t>
            </w:r>
            <w:r w:rsidRPr="00FA29B7">
              <w:rPr>
                <w:rFonts w:ascii="Times New Roman" w:eastAsia="Times New Roman" w:hAnsi="Times New Roman" w:cs="Times New Roman"/>
                <w:b/>
                <w:sz w:val="24"/>
                <w:szCs w:val="24"/>
              </w:rPr>
              <w:t>проверк</w:t>
            </w:r>
            <w:r w:rsidRPr="00FA29B7">
              <w:rPr>
                <w:rFonts w:ascii="Times New Roman" w:eastAsia="Times New Roman" w:hAnsi="Times New Roman" w:cs="Times New Roman"/>
                <w:sz w:val="24"/>
                <w:szCs w:val="24"/>
              </w:rPr>
              <w:t>у, – в случае его вручения электронным способом.</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36" w:name="z3279"/>
            <w:bookmarkEnd w:id="35"/>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3. </w:t>
            </w:r>
            <w:bookmarkStart w:id="37" w:name="z17156"/>
            <w:bookmarkEnd w:id="36"/>
            <w:r w:rsidRPr="00FA29B7">
              <w:rPr>
                <w:rFonts w:ascii="Times New Roman" w:eastAsia="Times New Roman" w:hAnsi="Times New Roman" w:cs="Times New Roman"/>
                <w:sz w:val="24"/>
                <w:szCs w:val="24"/>
              </w:rPr>
              <w:t xml:space="preserve">Завершением срока налоговой проверки считается день вручения </w:t>
            </w:r>
            <w:r w:rsidRPr="00FA29B7">
              <w:rPr>
                <w:rFonts w:ascii="Times New Roman" w:eastAsia="Times New Roman" w:hAnsi="Times New Roman" w:cs="Times New Roman"/>
                <w:b/>
                <w:sz w:val="24"/>
                <w:szCs w:val="24"/>
              </w:rPr>
              <w:t>налогоплательщику</w:t>
            </w:r>
            <w:r w:rsidRPr="00FA29B7">
              <w:rPr>
                <w:rFonts w:ascii="Times New Roman" w:eastAsia="Times New Roman" w:hAnsi="Times New Roman" w:cs="Times New Roman"/>
                <w:sz w:val="24"/>
                <w:szCs w:val="24"/>
              </w:rPr>
              <w:t xml:space="preserve"> (налоговому агенту) акта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sz w:val="24"/>
                <w:szCs w:val="24"/>
              </w:rPr>
              <w:t xml:space="preserve">Акт налоговой проверки представляется </w:t>
            </w:r>
            <w:r w:rsidRPr="00FA29B7">
              <w:rPr>
                <w:rFonts w:ascii="Times New Roman" w:eastAsia="Times New Roman" w:hAnsi="Times New Roman" w:cs="Times New Roman"/>
                <w:b/>
                <w:sz w:val="24"/>
                <w:szCs w:val="24"/>
              </w:rPr>
              <w:t>налогоплательщику (налоговому агенту) путем:</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 xml:space="preserve">1) направления электронным способом посредством веб-портала – </w:t>
            </w:r>
            <w:r w:rsidRPr="00FA29B7">
              <w:rPr>
                <w:rFonts w:ascii="Times New Roman" w:hAnsi="Times New Roman" w:cs="Times New Roman"/>
                <w:b/>
                <w:sz w:val="24"/>
                <w:szCs w:val="24"/>
              </w:rPr>
              <w:t>в случае, когда налогоплательщика, зарегистрирован на веб-портале;</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При направлении электронным способом акт налоговой проверки считается врученным налогоплательщику (налоговому агенту) с момента его ознакомления в личном кабинете пользователя веб-портала;</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 xml:space="preserve">2) вручения лично под роспись – в случае отсутствия ознакомления с извещением о </w:t>
            </w:r>
            <w:r w:rsidRPr="00FA29B7">
              <w:rPr>
                <w:rFonts w:ascii="Times New Roman" w:eastAsia="Times New Roman" w:hAnsi="Times New Roman" w:cs="Times New Roman"/>
                <w:b/>
                <w:sz w:val="24"/>
                <w:szCs w:val="24"/>
              </w:rPr>
              <w:lastRenderedPageBreak/>
              <w:t>приостановлении или возобновлении налоговой проверки, направленным электронным способом, по истечении одного рабочего дня, следующего за днем направления.</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t>При вручении лично акта налогового органа под роспись налогоплательщик (налоговый агент) на экземпляре налогового органа ставит подпись об ознакомлении и получении, а также дату и время получения.</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b/>
                <w:sz w:val="24"/>
                <w:szCs w:val="24"/>
              </w:rPr>
              <w:t xml:space="preserve">При </w:t>
            </w:r>
            <w:r w:rsidRPr="00FA29B7">
              <w:rPr>
                <w:rFonts w:ascii="Times New Roman" w:eastAsia="Times New Roman" w:hAnsi="Times New Roman" w:cs="Times New Roman"/>
                <w:sz w:val="24"/>
                <w:szCs w:val="24"/>
              </w:rPr>
              <w:t>невозможности вручения акта налоговой проверки лично под роспись налогоплательщику (налоговому агенту) в связи с его отсутствием по месту нахождения проводится налоговое обследование с привлечением понятых и производится соответствующая запись в акте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Датой вручения акта налоговой проверки является дата составления акта налогового обследования.</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b/>
                <w:sz w:val="24"/>
                <w:szCs w:val="24"/>
              </w:rPr>
              <w:t>П</w:t>
            </w:r>
            <w:r w:rsidRPr="00FA29B7">
              <w:rPr>
                <w:rFonts w:ascii="Times New Roman" w:eastAsia="Times New Roman" w:hAnsi="Times New Roman" w:cs="Times New Roman"/>
                <w:sz w:val="24"/>
                <w:szCs w:val="24"/>
              </w:rPr>
              <w:t xml:space="preserve">ри отказе налогоплательщика (налогового агента) от получения акта налоговой проверки производится соответствующая </w:t>
            </w:r>
            <w:r w:rsidRPr="00FA29B7">
              <w:rPr>
                <w:rFonts w:ascii="Times New Roman" w:eastAsia="Times New Roman" w:hAnsi="Times New Roman" w:cs="Times New Roman"/>
                <w:sz w:val="24"/>
                <w:szCs w:val="24"/>
              </w:rPr>
              <w:lastRenderedPageBreak/>
              <w:t>запись в акте налоговой проверки и составляется акта об отказе в получении акта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bookmarkStart w:id="38" w:name="z17157"/>
            <w:bookmarkEnd w:id="37"/>
            <w:r w:rsidRPr="00FA29B7">
              <w:rPr>
                <w:rFonts w:ascii="Times New Roman" w:eastAsia="Times New Roman" w:hAnsi="Times New Roman" w:cs="Times New Roman"/>
                <w:sz w:val="24"/>
                <w:szCs w:val="24"/>
              </w:rPr>
              <w:t>Датой вручения акта налоговой проверки является дата составления акта об отказе в получении акта налоговой проверки.</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bookmarkStart w:id="39" w:name="z3285"/>
            <w:bookmarkEnd w:id="38"/>
            <w:r w:rsidRPr="00FA29B7">
              <w:rPr>
                <w:rFonts w:ascii="Times New Roman" w:eastAsia="Times New Roman" w:hAnsi="Times New Roman" w:cs="Times New Roman"/>
                <w:b/>
                <w:sz w:val="24"/>
                <w:szCs w:val="24"/>
              </w:rPr>
              <w:t>4.</w:t>
            </w:r>
            <w:r w:rsidRPr="00FA29B7">
              <w:rPr>
                <w:rFonts w:ascii="Times New Roman" w:eastAsia="Times New Roman" w:hAnsi="Times New Roman" w:cs="Times New Roman"/>
                <w:sz w:val="24"/>
                <w:szCs w:val="24"/>
              </w:rPr>
              <w:t xml:space="preserve"> В случае, если за период с даты получения ликвидационной налоговой отчетности до даты завершения ликвидационной налоговой проверки возникают </w:t>
            </w:r>
            <w:bookmarkStart w:id="40" w:name="_Hlk168279265"/>
            <w:r w:rsidRPr="00FA29B7">
              <w:rPr>
                <w:rFonts w:ascii="Times New Roman" w:hAnsi="Times New Roman" w:cs="Times New Roman"/>
                <w:sz w:val="24"/>
                <w:szCs w:val="24"/>
              </w:rPr>
              <w:t>налоговое обязательство по исчислению, уплате налогов, платежей в бюджет и социальное обязательство</w:t>
            </w:r>
            <w:bookmarkEnd w:id="40"/>
            <w:r w:rsidRPr="00FA29B7">
              <w:rPr>
                <w:rFonts w:ascii="Times New Roman" w:eastAsia="Times New Roman" w:hAnsi="Times New Roman" w:cs="Times New Roman"/>
                <w:sz w:val="24"/>
                <w:szCs w:val="24"/>
              </w:rPr>
              <w:t>, такие обязательства указываются в приложении к акту налоговой проверки без начисления пени и применения штрафных санкций.</w:t>
            </w:r>
            <w:bookmarkEnd w:id="39"/>
          </w:p>
        </w:tc>
        <w:tc>
          <w:tcPr>
            <w:tcW w:w="3967" w:type="dxa"/>
          </w:tcPr>
          <w:p w:rsidR="009D70D8" w:rsidRPr="00FA29B7" w:rsidRDefault="009D70D8" w:rsidP="009D70D8">
            <w:pPr>
              <w:ind w:firstLine="284"/>
              <w:contextualSpacing/>
              <w:jc w:val="both"/>
              <w:rPr>
                <w:rFonts w:ascii="Times New Roman" w:eastAsia="Times New Roman" w:hAnsi="Times New Roman" w:cs="Times New Roman"/>
                <w:b/>
                <w:i/>
                <w:sz w:val="24"/>
                <w:szCs w:val="24"/>
                <w:lang w:eastAsia="ru-RU"/>
              </w:rPr>
            </w:pPr>
            <w:r w:rsidRPr="00FA29B7">
              <w:rPr>
                <w:rFonts w:ascii="Times New Roman" w:eastAsia="Times New Roman" w:hAnsi="Times New Roman" w:cs="Times New Roman"/>
                <w:b/>
                <w:i/>
                <w:sz w:val="24"/>
                <w:szCs w:val="24"/>
                <w:lang w:eastAsia="ru-RU"/>
              </w:rPr>
              <w:lastRenderedPageBreak/>
              <w:t>в статье 164 проекта:</w:t>
            </w:r>
          </w:p>
          <w:p w:rsidR="009D70D8" w:rsidRPr="00FA29B7" w:rsidRDefault="009D70D8" w:rsidP="009D70D8">
            <w:pPr>
              <w:ind w:firstLine="284"/>
              <w:contextualSpacing/>
              <w:jc w:val="both"/>
              <w:rPr>
                <w:rFonts w:ascii="Times New Roman" w:eastAsia="Times New Roman" w:hAnsi="Times New Roman" w:cs="Times New Roman"/>
                <w:b/>
                <w:i/>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i/>
                <w:sz w:val="24"/>
                <w:szCs w:val="24"/>
                <w:lang w:eastAsia="ru-RU"/>
              </w:rPr>
            </w:pPr>
            <w:r w:rsidRPr="00FA29B7">
              <w:rPr>
                <w:rFonts w:ascii="Times New Roman" w:eastAsia="Times New Roman" w:hAnsi="Times New Roman" w:cs="Times New Roman"/>
                <w:b/>
                <w:i/>
                <w:sz w:val="24"/>
                <w:szCs w:val="24"/>
                <w:lang w:eastAsia="ru-RU"/>
              </w:rPr>
              <w:t>в пункте 1:</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i/>
                <w:sz w:val="24"/>
                <w:szCs w:val="24"/>
                <w:lang w:eastAsia="ru-RU"/>
              </w:rPr>
              <w:t>часть первую</w:t>
            </w:r>
            <w:r w:rsidRPr="00FA29B7">
              <w:rPr>
                <w:rFonts w:ascii="Times New Roman" w:eastAsia="Times New Roman" w:hAnsi="Times New Roman" w:cs="Times New Roman"/>
                <w:sz w:val="24"/>
                <w:szCs w:val="24"/>
                <w:lang w:eastAsia="ru-RU"/>
              </w:rPr>
              <w:t xml:space="preserve"> изложить в следующей редакции: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sz w:val="24"/>
                <w:szCs w:val="24"/>
              </w:rPr>
              <w:t>1. По завершении налоговой проверки должностным лицом налогового органа</w:t>
            </w:r>
            <w:r w:rsidRPr="00FA29B7">
              <w:rPr>
                <w:rFonts w:ascii="Times New Roman" w:eastAsia="Times New Roman" w:hAnsi="Times New Roman" w:cs="Times New Roman"/>
                <w:b/>
                <w:sz w:val="24"/>
                <w:szCs w:val="24"/>
              </w:rPr>
              <w:t xml:space="preserve">, проводившим </w:t>
            </w:r>
            <w:r w:rsidRPr="00FA29B7">
              <w:rPr>
                <w:rFonts w:ascii="Times New Roman" w:eastAsia="Times New Roman" w:hAnsi="Times New Roman" w:cs="Times New Roman"/>
                <w:b/>
                <w:sz w:val="24"/>
                <w:szCs w:val="24"/>
              </w:rPr>
              <w:lastRenderedPageBreak/>
              <w:t>налоговую проверку,</w:t>
            </w:r>
            <w:r w:rsidRPr="00FA29B7">
              <w:rPr>
                <w:rFonts w:ascii="Times New Roman" w:eastAsia="Times New Roman" w:hAnsi="Times New Roman" w:cs="Times New Roman"/>
                <w:sz w:val="24"/>
                <w:szCs w:val="24"/>
              </w:rPr>
              <w:t xml:space="preserve"> составляется акт налоговой проверки.»;</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i/>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i/>
                <w:sz w:val="24"/>
                <w:szCs w:val="24"/>
                <w:lang w:eastAsia="ru-RU"/>
              </w:rPr>
            </w:pPr>
            <w:r w:rsidRPr="00FA29B7">
              <w:rPr>
                <w:rFonts w:ascii="Times New Roman" w:eastAsia="Times New Roman" w:hAnsi="Times New Roman" w:cs="Times New Roman"/>
                <w:b/>
                <w:i/>
                <w:sz w:val="24"/>
                <w:szCs w:val="24"/>
                <w:lang w:eastAsia="ru-RU"/>
              </w:rPr>
              <w:t>в части второй:</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i/>
                <w:sz w:val="24"/>
                <w:szCs w:val="24"/>
                <w:lang w:eastAsia="ru-RU"/>
              </w:rPr>
              <w:t>подпункты 3) и 4)</w:t>
            </w:r>
            <w:r w:rsidRPr="00FA29B7">
              <w:rPr>
                <w:rFonts w:ascii="Times New Roman" w:eastAsia="Times New Roman" w:hAnsi="Times New Roman" w:cs="Times New Roman"/>
                <w:sz w:val="24"/>
                <w:szCs w:val="24"/>
                <w:lang w:eastAsia="ru-RU"/>
              </w:rPr>
              <w:t xml:space="preserve"> изложить в следующей редакции: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sz w:val="24"/>
                <w:szCs w:val="24"/>
              </w:rPr>
              <w:t xml:space="preserve">3) должности, </w:t>
            </w:r>
            <w:r w:rsidRPr="00FA29B7">
              <w:rPr>
                <w:rFonts w:ascii="Times New Roman" w:eastAsia="Times New Roman" w:hAnsi="Times New Roman" w:cs="Times New Roman"/>
                <w:b/>
                <w:sz w:val="24"/>
                <w:szCs w:val="24"/>
              </w:rPr>
              <w:t>фамилии, имена и отчества</w:t>
            </w:r>
            <w:r w:rsidRPr="00FA29B7">
              <w:rPr>
                <w:rFonts w:ascii="Times New Roman" w:eastAsia="Times New Roman" w:hAnsi="Times New Roman" w:cs="Times New Roman"/>
                <w:sz w:val="24"/>
                <w:szCs w:val="24"/>
              </w:rPr>
              <w:t xml:space="preserve"> должностных лиц налогового органа, проводивших налоговую проверку;</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rPr>
              <w:t xml:space="preserve">4) должности, </w:t>
            </w:r>
            <w:r w:rsidRPr="00FA29B7">
              <w:rPr>
                <w:rFonts w:ascii="Times New Roman" w:eastAsia="Times New Roman" w:hAnsi="Times New Roman" w:cs="Times New Roman"/>
                <w:b/>
                <w:sz w:val="24"/>
                <w:szCs w:val="24"/>
              </w:rPr>
              <w:t>фамилии, имена и отчества</w:t>
            </w:r>
            <w:r w:rsidRPr="00FA29B7">
              <w:rPr>
                <w:rFonts w:ascii="Times New Roman" w:eastAsia="Times New Roman" w:hAnsi="Times New Roman" w:cs="Times New Roman"/>
                <w:sz w:val="24"/>
                <w:szCs w:val="24"/>
              </w:rPr>
              <w:t xml:space="preserve"> представителей объединений субъектов частного предпринимательства, принимавших участие при проведении налоговой проверки;</w:t>
            </w:r>
            <w:r w:rsidRPr="00FA29B7">
              <w:rPr>
                <w:rFonts w:ascii="Times New Roman" w:eastAsia="Times New Roman" w:hAnsi="Times New Roman" w:cs="Times New Roman"/>
                <w:sz w:val="24"/>
                <w:szCs w:val="24"/>
                <w:lang w:eastAsia="ru-RU"/>
              </w:rPr>
              <w:t>»;</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i/>
                <w:sz w:val="24"/>
                <w:szCs w:val="24"/>
                <w:lang w:eastAsia="ru-RU"/>
              </w:rPr>
              <w:t>подпункты 6), 7) и 8)</w:t>
            </w:r>
            <w:r w:rsidRPr="00FA29B7">
              <w:rPr>
                <w:rFonts w:ascii="Times New Roman" w:eastAsia="Times New Roman" w:hAnsi="Times New Roman" w:cs="Times New Roman"/>
                <w:sz w:val="24"/>
                <w:szCs w:val="24"/>
                <w:lang w:eastAsia="ru-RU"/>
              </w:rPr>
              <w:t xml:space="preserve"> изложить в следующей редакции: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sz w:val="24"/>
                <w:szCs w:val="24"/>
              </w:rPr>
              <w:t xml:space="preserve">6) идентификационные данные </w:t>
            </w:r>
            <w:r w:rsidRPr="00FA29B7">
              <w:rPr>
                <w:rFonts w:ascii="Times New Roman" w:eastAsia="Times New Roman" w:hAnsi="Times New Roman" w:cs="Times New Roman"/>
                <w:b/>
                <w:sz w:val="24"/>
                <w:szCs w:val="24"/>
              </w:rPr>
              <w:t>проверенного</w:t>
            </w:r>
            <w:r w:rsidRPr="00FA29B7">
              <w:rPr>
                <w:rFonts w:ascii="Times New Roman" w:eastAsia="Times New Roman" w:hAnsi="Times New Roman" w:cs="Times New Roman"/>
                <w:sz w:val="24"/>
                <w:szCs w:val="24"/>
              </w:rPr>
              <w:t xml:space="preserve"> налогоплательщика (налогового агента);</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7) банковские реквизиты </w:t>
            </w:r>
            <w:r w:rsidRPr="00FA29B7">
              <w:rPr>
                <w:rFonts w:ascii="Times New Roman" w:eastAsia="Times New Roman" w:hAnsi="Times New Roman" w:cs="Times New Roman"/>
                <w:b/>
                <w:sz w:val="24"/>
                <w:szCs w:val="24"/>
              </w:rPr>
              <w:t>проверенного</w:t>
            </w:r>
            <w:r w:rsidRPr="00FA29B7">
              <w:rPr>
                <w:rFonts w:ascii="Times New Roman" w:eastAsia="Times New Roman" w:hAnsi="Times New Roman" w:cs="Times New Roman"/>
                <w:sz w:val="24"/>
                <w:szCs w:val="24"/>
              </w:rPr>
              <w:t xml:space="preserve"> налогоплательщика (налогового агента;</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rPr>
              <w:t xml:space="preserve">8) </w:t>
            </w:r>
            <w:r w:rsidRPr="00FA29B7">
              <w:rPr>
                <w:rFonts w:ascii="Times New Roman" w:eastAsia="Times New Roman" w:hAnsi="Times New Roman" w:cs="Times New Roman"/>
                <w:b/>
                <w:sz w:val="24"/>
                <w:szCs w:val="24"/>
              </w:rPr>
              <w:t>фамилии, имена и отчества</w:t>
            </w:r>
            <w:r w:rsidRPr="00FA29B7">
              <w:rPr>
                <w:rFonts w:ascii="Times New Roman" w:eastAsia="Times New Roman" w:hAnsi="Times New Roman" w:cs="Times New Roman"/>
                <w:sz w:val="24"/>
                <w:szCs w:val="24"/>
              </w:rPr>
              <w:t xml:space="preserve"> руководителя и должностных лиц </w:t>
            </w:r>
            <w:r w:rsidRPr="00FA29B7">
              <w:rPr>
                <w:rFonts w:ascii="Times New Roman" w:eastAsia="Times New Roman" w:hAnsi="Times New Roman" w:cs="Times New Roman"/>
                <w:b/>
                <w:sz w:val="24"/>
                <w:szCs w:val="24"/>
              </w:rPr>
              <w:t xml:space="preserve">налогоплательщика (налогового </w:t>
            </w:r>
            <w:r w:rsidRPr="00FA29B7">
              <w:rPr>
                <w:rFonts w:ascii="Times New Roman" w:eastAsia="Times New Roman" w:hAnsi="Times New Roman" w:cs="Times New Roman"/>
                <w:b/>
                <w:sz w:val="24"/>
                <w:szCs w:val="24"/>
              </w:rPr>
              <w:lastRenderedPageBreak/>
              <w:t>агента)</w:t>
            </w:r>
            <w:r w:rsidRPr="00FA29B7">
              <w:rPr>
                <w:rFonts w:ascii="Times New Roman" w:eastAsia="Times New Roman" w:hAnsi="Times New Roman" w:cs="Times New Roman"/>
                <w:sz w:val="24"/>
                <w:szCs w:val="24"/>
              </w:rPr>
              <w:t>, ответственных за ведение налоговой и бухгалтерской отчетности и уплату налогов и платежей в бюджет;</w:t>
            </w:r>
            <w:r w:rsidRPr="00FA29B7">
              <w:rPr>
                <w:rFonts w:ascii="Times New Roman" w:eastAsia="Times New Roman" w:hAnsi="Times New Roman" w:cs="Times New Roman"/>
                <w:sz w:val="24"/>
                <w:szCs w:val="24"/>
                <w:lang w:eastAsia="ru-RU"/>
              </w:rPr>
              <w:t>»;</w:t>
            </w:r>
          </w:p>
          <w:p w:rsidR="009D70D8" w:rsidRPr="00FA29B7" w:rsidRDefault="009D70D8" w:rsidP="009D70D8">
            <w:pPr>
              <w:ind w:firstLine="284"/>
              <w:contextualSpacing/>
              <w:jc w:val="both"/>
              <w:rPr>
                <w:rFonts w:ascii="Times New Roman" w:eastAsia="Times New Roman" w:hAnsi="Times New Roman" w:cs="Times New Roman"/>
                <w:b/>
                <w:i/>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i/>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i/>
                <w:sz w:val="24"/>
                <w:szCs w:val="24"/>
                <w:lang w:eastAsia="ru-RU"/>
              </w:rPr>
              <w:t>подпункт 10)</w:t>
            </w:r>
            <w:r w:rsidRPr="00FA29B7">
              <w:rPr>
                <w:rFonts w:ascii="Times New Roman" w:eastAsia="Times New Roman" w:hAnsi="Times New Roman" w:cs="Times New Roman"/>
                <w:sz w:val="24"/>
                <w:szCs w:val="24"/>
                <w:lang w:eastAsia="ru-RU"/>
              </w:rPr>
              <w:t xml:space="preserve"> изложить в следующей редакции: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sz w:val="24"/>
                <w:szCs w:val="24"/>
              </w:rPr>
              <w:t xml:space="preserve">10) общие сведения о документах, представленных </w:t>
            </w:r>
            <w:r w:rsidRPr="00FA29B7">
              <w:rPr>
                <w:rFonts w:ascii="Times New Roman" w:eastAsia="Times New Roman" w:hAnsi="Times New Roman" w:cs="Times New Roman"/>
                <w:b/>
                <w:sz w:val="24"/>
                <w:szCs w:val="24"/>
              </w:rPr>
              <w:t xml:space="preserve">проверенным </w:t>
            </w:r>
            <w:r w:rsidRPr="00FA29B7">
              <w:rPr>
                <w:rFonts w:ascii="Times New Roman" w:eastAsia="Times New Roman" w:hAnsi="Times New Roman" w:cs="Times New Roman"/>
                <w:sz w:val="24"/>
                <w:szCs w:val="24"/>
              </w:rPr>
              <w:t>налогоплательщиком (налоговым агентом);</w:t>
            </w:r>
            <w:r w:rsidRPr="00FA29B7">
              <w:rPr>
                <w:rFonts w:ascii="Times New Roman" w:eastAsia="Times New Roman" w:hAnsi="Times New Roman" w:cs="Times New Roman"/>
                <w:sz w:val="24"/>
                <w:szCs w:val="24"/>
                <w:lang w:eastAsia="ru-RU"/>
              </w:rPr>
              <w:t>»;</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i/>
                <w:sz w:val="24"/>
                <w:szCs w:val="24"/>
                <w:lang w:eastAsia="ru-RU"/>
              </w:rPr>
              <w:t xml:space="preserve">часть третью </w:t>
            </w:r>
            <w:r w:rsidRPr="00FA29B7">
              <w:rPr>
                <w:rFonts w:ascii="Times New Roman" w:eastAsia="Times New Roman" w:hAnsi="Times New Roman" w:cs="Times New Roman"/>
                <w:sz w:val="24"/>
                <w:szCs w:val="24"/>
                <w:lang w:eastAsia="ru-RU"/>
              </w:rPr>
              <w:t>изложить в следующей редакции: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sz w:val="24"/>
                <w:szCs w:val="24"/>
              </w:rPr>
              <w:t xml:space="preserve">К акту налоговой проверки прилагаются необходимые копии документов, расчеты, произведенные должностным лицом налогового органа, </w:t>
            </w:r>
            <w:r w:rsidRPr="00FA29B7">
              <w:rPr>
                <w:rFonts w:ascii="Times New Roman" w:eastAsia="Times New Roman" w:hAnsi="Times New Roman" w:cs="Times New Roman"/>
                <w:b/>
                <w:sz w:val="24"/>
                <w:szCs w:val="24"/>
              </w:rPr>
              <w:t>проводившим налоговую проверку,</w:t>
            </w:r>
            <w:r w:rsidRPr="00FA29B7">
              <w:rPr>
                <w:rFonts w:ascii="Times New Roman" w:eastAsia="Times New Roman" w:hAnsi="Times New Roman" w:cs="Times New Roman"/>
                <w:sz w:val="24"/>
                <w:szCs w:val="24"/>
              </w:rPr>
              <w:t xml:space="preserve"> и другие материалы, полученные в ходе налоговой проверки, за исключением сведений, являющихся налоговой тайной.</w:t>
            </w:r>
            <w:r w:rsidRPr="00FA29B7">
              <w:rPr>
                <w:rFonts w:ascii="Times New Roman" w:eastAsia="Times New Roman" w:hAnsi="Times New Roman" w:cs="Times New Roman"/>
                <w:sz w:val="24"/>
                <w:szCs w:val="24"/>
                <w:lang w:eastAsia="ru-RU"/>
              </w:rPr>
              <w:t>»;</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i/>
                <w:sz w:val="24"/>
                <w:szCs w:val="24"/>
                <w:lang w:eastAsia="ru-RU"/>
              </w:rPr>
              <w:t>пункты 2, 3 и 4</w:t>
            </w:r>
            <w:r w:rsidRPr="00FA29B7">
              <w:rPr>
                <w:rFonts w:ascii="Times New Roman" w:eastAsia="Times New Roman" w:hAnsi="Times New Roman" w:cs="Times New Roman"/>
                <w:sz w:val="24"/>
                <w:szCs w:val="24"/>
                <w:lang w:eastAsia="ru-RU"/>
              </w:rPr>
              <w:t xml:space="preserve"> изложить в следующей редакции: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sz w:val="24"/>
                <w:szCs w:val="24"/>
              </w:rPr>
              <w:t xml:space="preserve">2. Акт налоговой проверки составляется в количестве не менее двух экземпляров: </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lastRenderedPageBreak/>
              <w:t xml:space="preserve">1) подписывается должностными лицами налогового органа, проводившими </w:t>
            </w:r>
            <w:r w:rsidRPr="00FA29B7">
              <w:rPr>
                <w:rFonts w:ascii="Times New Roman" w:eastAsia="Times New Roman" w:hAnsi="Times New Roman" w:cs="Times New Roman"/>
                <w:b/>
                <w:sz w:val="24"/>
                <w:szCs w:val="24"/>
              </w:rPr>
              <w:t>такую</w:t>
            </w:r>
            <w:r w:rsidRPr="00FA29B7">
              <w:rPr>
                <w:rFonts w:ascii="Times New Roman" w:eastAsia="Times New Roman" w:hAnsi="Times New Roman" w:cs="Times New Roman"/>
                <w:sz w:val="24"/>
                <w:szCs w:val="24"/>
              </w:rPr>
              <w:t xml:space="preserve"> проверку, – в случае его вручения лично под роспись;</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w:t>
            </w:r>
            <w:r w:rsidRPr="00FA29B7">
              <w:rPr>
                <w:rFonts w:ascii="Times New Roman" w:eastAsia="Times New Roman" w:hAnsi="Times New Roman" w:cs="Times New Roman"/>
                <w:b/>
                <w:sz w:val="24"/>
                <w:szCs w:val="24"/>
              </w:rPr>
              <w:t>удостоверяется посредством</w:t>
            </w:r>
            <w:r w:rsidRPr="00FA29B7">
              <w:rPr>
                <w:rFonts w:ascii="Times New Roman" w:eastAsia="Times New Roman" w:hAnsi="Times New Roman" w:cs="Times New Roman"/>
                <w:sz w:val="24"/>
                <w:szCs w:val="24"/>
              </w:rPr>
              <w:t xml:space="preserve"> электронн</w:t>
            </w:r>
            <w:r w:rsidRPr="00FA29B7">
              <w:rPr>
                <w:rFonts w:ascii="Times New Roman" w:eastAsia="Times New Roman" w:hAnsi="Times New Roman" w:cs="Times New Roman"/>
                <w:b/>
                <w:sz w:val="24"/>
                <w:szCs w:val="24"/>
              </w:rPr>
              <w:t xml:space="preserve">ой </w:t>
            </w:r>
            <w:r w:rsidRPr="00FA29B7">
              <w:rPr>
                <w:rFonts w:ascii="Times New Roman" w:eastAsia="Times New Roman" w:hAnsi="Times New Roman" w:cs="Times New Roman"/>
                <w:sz w:val="24"/>
                <w:szCs w:val="24"/>
              </w:rPr>
              <w:t>цифровой подпис</w:t>
            </w:r>
            <w:r w:rsidRPr="00FA29B7">
              <w:rPr>
                <w:rFonts w:ascii="Times New Roman" w:eastAsia="Times New Roman" w:hAnsi="Times New Roman" w:cs="Times New Roman"/>
                <w:b/>
                <w:sz w:val="24"/>
                <w:szCs w:val="24"/>
              </w:rPr>
              <w:t>и</w:t>
            </w:r>
            <w:r w:rsidRPr="00FA29B7">
              <w:rPr>
                <w:rFonts w:ascii="Times New Roman" w:eastAsia="Times New Roman" w:hAnsi="Times New Roman" w:cs="Times New Roman"/>
                <w:sz w:val="24"/>
                <w:szCs w:val="24"/>
              </w:rPr>
              <w:t xml:space="preserve"> должностных лиц налогового органа, проводивших </w:t>
            </w:r>
            <w:r w:rsidRPr="00FA29B7">
              <w:rPr>
                <w:rFonts w:ascii="Times New Roman" w:eastAsia="Times New Roman" w:hAnsi="Times New Roman" w:cs="Times New Roman"/>
                <w:b/>
                <w:sz w:val="24"/>
                <w:szCs w:val="24"/>
              </w:rPr>
              <w:t>такую</w:t>
            </w:r>
            <w:r w:rsidRPr="00FA29B7">
              <w:rPr>
                <w:rFonts w:ascii="Times New Roman" w:eastAsia="Times New Roman" w:hAnsi="Times New Roman" w:cs="Times New Roman"/>
                <w:sz w:val="24"/>
                <w:szCs w:val="24"/>
              </w:rPr>
              <w:t xml:space="preserve"> проверку, – в случае его вручения электронным способом.</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3. Завершением срока налоговой проверки считается день вручения </w:t>
            </w:r>
            <w:r w:rsidRPr="00FA29B7">
              <w:rPr>
                <w:rFonts w:ascii="Times New Roman" w:eastAsia="Times New Roman" w:hAnsi="Times New Roman" w:cs="Times New Roman"/>
                <w:b/>
                <w:sz w:val="24"/>
                <w:szCs w:val="24"/>
              </w:rPr>
              <w:t xml:space="preserve">проверенному </w:t>
            </w:r>
            <w:r w:rsidRPr="00FA29B7">
              <w:rPr>
                <w:rFonts w:ascii="Times New Roman" w:eastAsia="Times New Roman" w:hAnsi="Times New Roman" w:cs="Times New Roman"/>
                <w:sz w:val="24"/>
                <w:szCs w:val="24"/>
              </w:rPr>
              <w:t>налогоплательщику (налоговому агенту) акта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sz w:val="24"/>
                <w:szCs w:val="24"/>
              </w:rPr>
              <w:t xml:space="preserve">Акт налоговой проверки представляется </w:t>
            </w:r>
            <w:r w:rsidRPr="00FA29B7">
              <w:rPr>
                <w:rFonts w:ascii="Times New Roman" w:eastAsia="Times New Roman" w:hAnsi="Times New Roman" w:cs="Times New Roman"/>
                <w:b/>
                <w:sz w:val="24"/>
                <w:szCs w:val="24"/>
              </w:rPr>
              <w:t xml:space="preserve">проверенному </w:t>
            </w:r>
            <w:r w:rsidRPr="00FA29B7">
              <w:rPr>
                <w:rFonts w:ascii="Times New Roman" w:eastAsia="Times New Roman" w:hAnsi="Times New Roman" w:cs="Times New Roman"/>
                <w:sz w:val="24"/>
                <w:szCs w:val="24"/>
              </w:rPr>
              <w:t xml:space="preserve">налогоплательщику (налоговому агенту) </w:t>
            </w:r>
            <w:r w:rsidRPr="00FA29B7">
              <w:rPr>
                <w:rFonts w:ascii="Times New Roman" w:eastAsia="Times New Roman" w:hAnsi="Times New Roman" w:cs="Times New Roman"/>
                <w:b/>
                <w:sz w:val="24"/>
                <w:szCs w:val="24"/>
              </w:rPr>
              <w:t>в порядке, определенном пунктом 7 статьи 157 настоящего Кодекса.</w:t>
            </w: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b/>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b/>
                <w:sz w:val="24"/>
                <w:szCs w:val="24"/>
              </w:rPr>
              <w:t xml:space="preserve">4. В случае </w:t>
            </w:r>
            <w:r w:rsidRPr="00FA29B7">
              <w:rPr>
                <w:rFonts w:ascii="Times New Roman" w:eastAsia="Times New Roman" w:hAnsi="Times New Roman" w:cs="Times New Roman"/>
                <w:sz w:val="24"/>
                <w:szCs w:val="24"/>
              </w:rPr>
              <w:t xml:space="preserve">невозможности вручения акта налоговой проверки лично под роспись </w:t>
            </w:r>
            <w:r w:rsidRPr="00FA29B7">
              <w:rPr>
                <w:rFonts w:ascii="Times New Roman" w:eastAsia="Times New Roman" w:hAnsi="Times New Roman" w:cs="Times New Roman"/>
                <w:b/>
                <w:sz w:val="24"/>
                <w:szCs w:val="24"/>
              </w:rPr>
              <w:t xml:space="preserve">проверенному </w:t>
            </w:r>
            <w:r w:rsidRPr="00FA29B7">
              <w:rPr>
                <w:rFonts w:ascii="Times New Roman" w:eastAsia="Times New Roman" w:hAnsi="Times New Roman" w:cs="Times New Roman"/>
                <w:sz w:val="24"/>
                <w:szCs w:val="24"/>
              </w:rPr>
              <w:t>налогоплательщику (налоговому агенту) в связи с его отсутствием по месту нахождения проводится налоговое обследование с привлечением понятых и производится соответствующая запись в акте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Датой вручения акта налоговой проверки является дата составления акта налогового обследования.»;</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b/>
                <w:i/>
                <w:sz w:val="24"/>
                <w:szCs w:val="24"/>
              </w:rPr>
              <w:t>дополнить пунктами 5 и 6</w:t>
            </w:r>
            <w:r w:rsidRPr="00FA29B7">
              <w:rPr>
                <w:rFonts w:ascii="Times New Roman" w:eastAsia="Times New Roman" w:hAnsi="Times New Roman" w:cs="Times New Roman"/>
                <w:sz w:val="24"/>
                <w:szCs w:val="24"/>
              </w:rPr>
              <w:t xml:space="preserve"> следующего содержания:</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w:t>
            </w:r>
            <w:r w:rsidRPr="00FA29B7">
              <w:rPr>
                <w:rFonts w:ascii="Times New Roman" w:eastAsia="Times New Roman" w:hAnsi="Times New Roman" w:cs="Times New Roman"/>
                <w:b/>
                <w:sz w:val="24"/>
                <w:szCs w:val="24"/>
              </w:rPr>
              <w:t>5.</w:t>
            </w:r>
            <w:r w:rsidRPr="00FA29B7">
              <w:rPr>
                <w:rFonts w:ascii="Times New Roman" w:eastAsia="Times New Roman" w:hAnsi="Times New Roman" w:cs="Times New Roman"/>
                <w:sz w:val="24"/>
                <w:szCs w:val="24"/>
              </w:rPr>
              <w:t xml:space="preserve"> При отказе </w:t>
            </w:r>
            <w:r w:rsidRPr="00FA29B7">
              <w:rPr>
                <w:rFonts w:ascii="Times New Roman" w:eastAsia="Times New Roman" w:hAnsi="Times New Roman" w:cs="Times New Roman"/>
                <w:b/>
                <w:sz w:val="24"/>
                <w:szCs w:val="24"/>
              </w:rPr>
              <w:t>проверенного</w:t>
            </w:r>
            <w:r w:rsidRPr="00FA29B7">
              <w:rPr>
                <w:rFonts w:ascii="Times New Roman" w:eastAsia="Times New Roman" w:hAnsi="Times New Roman" w:cs="Times New Roman"/>
                <w:sz w:val="24"/>
                <w:szCs w:val="24"/>
              </w:rPr>
              <w:t xml:space="preserve"> налогоплательщика (налогового агента) от получения акта налоговой проверки производится соответствующая запись в акте </w:t>
            </w:r>
            <w:r w:rsidRPr="00FA29B7">
              <w:rPr>
                <w:rFonts w:ascii="Times New Roman" w:eastAsia="Times New Roman" w:hAnsi="Times New Roman" w:cs="Times New Roman"/>
                <w:sz w:val="24"/>
                <w:szCs w:val="24"/>
              </w:rPr>
              <w:lastRenderedPageBreak/>
              <w:t>налоговой проверки и составляется акта об отказе в получении акта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Датой вручения акта налоговой проверки является дата составления акта об отказе в получении акта налоговой проверки.</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sz w:val="24"/>
                <w:szCs w:val="24"/>
              </w:rPr>
              <w:t>6.</w:t>
            </w:r>
            <w:r w:rsidRPr="00FA29B7">
              <w:rPr>
                <w:rFonts w:ascii="Times New Roman" w:eastAsia="Times New Roman" w:hAnsi="Times New Roman" w:cs="Times New Roman"/>
                <w:sz w:val="24"/>
                <w:szCs w:val="24"/>
              </w:rPr>
              <w:t xml:space="preserve"> В случае, если за период с даты получения ликвидационной налоговой отчетности до даты завершения ликвидационной налоговой проверки возникают </w:t>
            </w:r>
            <w:r w:rsidRPr="00FA29B7">
              <w:rPr>
                <w:rFonts w:ascii="Times New Roman" w:hAnsi="Times New Roman" w:cs="Times New Roman"/>
                <w:sz w:val="24"/>
                <w:szCs w:val="24"/>
              </w:rPr>
              <w:t>налоговое обязательство по исчислению, уплате налогов, платежей в бюджет и социальное обязательство</w:t>
            </w:r>
            <w:r w:rsidRPr="00FA29B7">
              <w:rPr>
                <w:rFonts w:ascii="Times New Roman" w:eastAsia="Times New Roman" w:hAnsi="Times New Roman" w:cs="Times New Roman"/>
                <w:sz w:val="24"/>
                <w:szCs w:val="24"/>
              </w:rPr>
              <w:t>, такие обязательства указываются в приложении к акту налоговой проверки без начисления пени и применения штрафных санкций.</w:t>
            </w:r>
            <w:r w:rsidRPr="00FA29B7">
              <w:rPr>
                <w:rFonts w:ascii="Times New Roman" w:eastAsia="Times New Roman" w:hAnsi="Times New Roman" w:cs="Times New Roman"/>
                <w:sz w:val="24"/>
                <w:szCs w:val="24"/>
                <w:lang w:eastAsia="ru-RU"/>
              </w:rPr>
              <w:t>»;</w:t>
            </w:r>
          </w:p>
        </w:tc>
        <w:tc>
          <w:tcPr>
            <w:tcW w:w="3826" w:type="dxa"/>
          </w:tcPr>
          <w:p w:rsidR="009D70D8" w:rsidRPr="00FA29B7" w:rsidRDefault="009D70D8" w:rsidP="009D70D8">
            <w:pPr>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jc w:val="center"/>
              <w:rPr>
                <w:rFonts w:ascii="Times New Roman" w:hAnsi="Times New Roman" w:cs="Times New Roman"/>
                <w:b/>
                <w:sz w:val="24"/>
                <w:szCs w:val="24"/>
              </w:rPr>
            </w:pPr>
            <w:r w:rsidRPr="00FA29B7">
              <w:rPr>
                <w:rFonts w:ascii="Times New Roman" w:hAnsi="Times New Roman" w:cs="Times New Roman"/>
                <w:b/>
                <w:sz w:val="24"/>
                <w:szCs w:val="24"/>
              </w:rPr>
              <w:t>Б. Бейсенгалиев</w:t>
            </w:r>
          </w:p>
          <w:p w:rsidR="009D70D8" w:rsidRPr="00FA29B7" w:rsidRDefault="009D70D8" w:rsidP="009D70D8">
            <w:pPr>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К. Абден</w:t>
            </w:r>
          </w:p>
          <w:p w:rsidR="009D70D8" w:rsidRPr="00FA29B7" w:rsidRDefault="009D70D8" w:rsidP="009D70D8">
            <w:pPr>
              <w:jc w:val="center"/>
              <w:rPr>
                <w:rFonts w:ascii="Times New Roman" w:eastAsia="Times New Roman" w:hAnsi="Times New Roman" w:cs="Times New Roman"/>
                <w:b/>
                <w:bCs/>
                <w:color w:val="000000"/>
                <w:sz w:val="24"/>
                <w:szCs w:val="24"/>
                <w:shd w:val="clear" w:color="auto" w:fill="FFFFFF"/>
                <w:lang w:eastAsia="ru-RU"/>
              </w:rPr>
            </w:pPr>
            <w:r w:rsidRPr="00FA29B7">
              <w:rPr>
                <w:rFonts w:ascii="Times New Roman" w:eastAsia="Times New Roman" w:hAnsi="Times New Roman" w:cs="Times New Roman"/>
                <w:b/>
                <w:sz w:val="24"/>
                <w:szCs w:val="24"/>
                <w:lang w:eastAsia="ru-RU"/>
              </w:rPr>
              <w:t xml:space="preserve">А. </w:t>
            </w:r>
            <w:r w:rsidRPr="00FA29B7">
              <w:rPr>
                <w:rFonts w:ascii="Times New Roman" w:eastAsia="Times New Roman" w:hAnsi="Times New Roman" w:cs="Times New Roman"/>
                <w:b/>
                <w:bCs/>
                <w:color w:val="000000"/>
                <w:sz w:val="24"/>
                <w:szCs w:val="24"/>
                <w:shd w:val="clear" w:color="auto" w:fill="FFFFFF"/>
                <w:lang w:eastAsia="ru-RU"/>
              </w:rPr>
              <w:t>Жубанов</w:t>
            </w:r>
          </w:p>
          <w:p w:rsidR="009D70D8" w:rsidRPr="00FA29B7" w:rsidRDefault="009D70D8" w:rsidP="009D70D8">
            <w:pPr>
              <w:jc w:val="center"/>
              <w:rPr>
                <w:rFonts w:ascii="Times New Roman" w:eastAsia="Times New Roman" w:hAnsi="Times New Roman" w:cs="Times New Roman"/>
                <w:b/>
                <w:bCs/>
                <w:color w:val="000000"/>
                <w:sz w:val="24"/>
                <w:szCs w:val="24"/>
                <w:shd w:val="clear" w:color="auto" w:fill="FFFFFF"/>
                <w:lang w:eastAsia="ru-RU"/>
              </w:rPr>
            </w:pPr>
            <w:r w:rsidRPr="00FA29B7">
              <w:rPr>
                <w:rFonts w:ascii="Times New Roman" w:eastAsia="Times New Roman" w:hAnsi="Times New Roman" w:cs="Times New Roman"/>
                <w:b/>
                <w:bCs/>
                <w:color w:val="000000"/>
                <w:sz w:val="24"/>
                <w:szCs w:val="24"/>
                <w:shd w:val="clear" w:color="auto" w:fill="FFFFFF"/>
                <w:lang w:eastAsia="ru-RU"/>
              </w:rPr>
              <w:t>М. Жайымбетов</w:t>
            </w:r>
          </w:p>
          <w:p w:rsidR="009D70D8" w:rsidRPr="00FA29B7" w:rsidRDefault="009D70D8" w:rsidP="009D70D8">
            <w:pPr>
              <w:jc w:val="center"/>
              <w:rPr>
                <w:rFonts w:ascii="Times New Roman" w:eastAsia="Times New Roman" w:hAnsi="Times New Roman" w:cs="Times New Roman"/>
                <w:b/>
                <w:bCs/>
                <w:sz w:val="24"/>
                <w:szCs w:val="24"/>
              </w:rPr>
            </w:pPr>
            <w:r w:rsidRPr="00FA29B7">
              <w:rPr>
                <w:rFonts w:ascii="Times New Roman" w:eastAsia="Times New Roman" w:hAnsi="Times New Roman" w:cs="Times New Roman"/>
                <w:b/>
                <w:bCs/>
                <w:sz w:val="24"/>
                <w:szCs w:val="24"/>
              </w:rPr>
              <w:t>Ж. Дайрабаев</w:t>
            </w:r>
          </w:p>
          <w:p w:rsidR="009D70D8" w:rsidRPr="00FA29B7" w:rsidRDefault="009D70D8" w:rsidP="009D70D8">
            <w:pPr>
              <w:keepNext/>
              <w:keepLines/>
              <w:suppressAutoHyphens/>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Н. Сарсенгалиев</w:t>
            </w:r>
          </w:p>
          <w:p w:rsidR="009D70D8" w:rsidRPr="00FA29B7" w:rsidRDefault="009D70D8" w:rsidP="009D70D8">
            <w:pPr>
              <w:ind w:right="-57"/>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Н. Арсютин</w:t>
            </w:r>
          </w:p>
          <w:p w:rsidR="009D70D8" w:rsidRPr="00FA29B7" w:rsidRDefault="009D70D8" w:rsidP="009D70D8">
            <w:pPr>
              <w:jc w:val="center"/>
              <w:rPr>
                <w:rFonts w:ascii="Times New Roman" w:eastAsia="Calibri" w:hAnsi="Times New Roman" w:cs="Times New Roman"/>
                <w:b/>
                <w:bCs/>
                <w:sz w:val="24"/>
                <w:szCs w:val="24"/>
              </w:rPr>
            </w:pPr>
            <w:r w:rsidRPr="00FA29B7">
              <w:rPr>
                <w:rFonts w:ascii="Times New Roman" w:eastAsia="Times New Roman" w:hAnsi="Times New Roman" w:cs="Times New Roman"/>
                <w:b/>
                <w:bCs/>
                <w:sz w:val="24"/>
                <w:szCs w:val="24"/>
                <w:lang w:eastAsia="ru-RU"/>
              </w:rPr>
              <w:t xml:space="preserve">Т. </w:t>
            </w:r>
            <w:r w:rsidRPr="00FA29B7">
              <w:rPr>
                <w:rFonts w:ascii="Times New Roman" w:eastAsia="Calibri" w:hAnsi="Times New Roman" w:cs="Times New Roman"/>
                <w:b/>
                <w:bCs/>
                <w:sz w:val="24"/>
                <w:szCs w:val="24"/>
              </w:rPr>
              <w:t>Кырыкбаев</w:t>
            </w:r>
          </w:p>
          <w:p w:rsidR="009D70D8" w:rsidRPr="00FA29B7" w:rsidRDefault="009D70D8" w:rsidP="009D70D8">
            <w:pPr>
              <w:jc w:val="center"/>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lastRenderedPageBreak/>
              <w:t>А. Баккожаев</w:t>
            </w:r>
          </w:p>
          <w:p w:rsidR="009D70D8" w:rsidRPr="00FA29B7" w:rsidRDefault="009D70D8" w:rsidP="009D70D8">
            <w:pPr>
              <w:jc w:val="center"/>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Н. Шаталов</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 предусматривающая уточнение статуса должностного лица налогового органа.</w:t>
            </w: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b/>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rPr>
            </w:pPr>
            <w:r w:rsidRPr="00FA29B7">
              <w:rPr>
                <w:rFonts w:ascii="Times New Roman" w:hAnsi="Times New Roman" w:cs="Times New Roman"/>
                <w:sz w:val="24"/>
                <w:szCs w:val="24"/>
              </w:rPr>
              <w:t xml:space="preserve">В целях лаконичности и простоты текста </w:t>
            </w:r>
            <w:r w:rsidRPr="00FA29B7">
              <w:rPr>
                <w:rFonts w:ascii="Times New Roman" w:eastAsia="Times New Roman" w:hAnsi="Times New Roman" w:cs="Times New Roman"/>
                <w:sz w:val="24"/>
                <w:szCs w:val="24"/>
              </w:rPr>
              <w:t>предлагается по всему тексту слова «фамилия, имя и отчество (при их наличии)», а также «фамилия, имя и отчество (</w:t>
            </w:r>
            <w:r w:rsidRPr="00FA29B7">
              <w:rPr>
                <w:rFonts w:ascii="Times New Roman" w:hAnsi="Times New Roman" w:cs="Times New Roman"/>
                <w:sz w:val="24"/>
                <w:szCs w:val="24"/>
              </w:rPr>
              <w:t>если оно указано в документе, удостоверяющем личность</w:t>
            </w:r>
            <w:r w:rsidRPr="00FA29B7">
              <w:rPr>
                <w:rFonts w:ascii="Times New Roman" w:eastAsia="Times New Roman" w:hAnsi="Times New Roman" w:cs="Times New Roman"/>
                <w:sz w:val="24"/>
                <w:szCs w:val="24"/>
                <w:lang w:eastAsia="ru-RU"/>
              </w:rPr>
              <w:t>)</w:t>
            </w:r>
            <w:r w:rsidRPr="00FA29B7">
              <w:rPr>
                <w:rFonts w:ascii="Times New Roman" w:eastAsia="Times New Roman" w:hAnsi="Times New Roman" w:cs="Times New Roman"/>
                <w:sz w:val="24"/>
                <w:szCs w:val="24"/>
              </w:rPr>
              <w:t>» сократить словами «фамилия, имя и отчество».</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Уточняющая правка, предусматривающая приведение в соответствие с предметом, где </w:t>
            </w:r>
            <w:r w:rsidRPr="00FA29B7">
              <w:rPr>
                <w:rFonts w:ascii="Times New Roman" w:eastAsia="Times New Roman" w:hAnsi="Times New Roman" w:cs="Times New Roman"/>
                <w:sz w:val="24"/>
                <w:szCs w:val="24"/>
                <w:lang w:eastAsia="ru-RU"/>
              </w:rPr>
              <w:lastRenderedPageBreak/>
              <w:t>объектом контроля, является надлежащее исполнение налоговых обязательств проверяемым налогоплательщиком (налоговым агентом).</w:t>
            </w: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 акт составляется по итогам налоговой проверки.</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В целях приведения в соответствие с Законом РК «Об электронном документе и электронной цифровой подписи».</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 проверяемым налогоплательщиком (налоговым агентом).</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 исключение дублирующих положений с учетом пункта 1 статьи 25 Закона РК «О правовых актах».</w:t>
            </w: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 проверяемым налогоплательщиком (налоговым агентом).</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Уточняющая правка, предусматривающая приведение в соответствие с предметом, где объектом контроля, является надлежащее исполнение налоговых обязательств проверяемым налогоплательщиком (налоговым агентом).</w:t>
            </w: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tabs>
                <w:tab w:val="left" w:pos="142"/>
              </w:tabs>
              <w:ind w:firstLine="284"/>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 </w:t>
            </w:r>
          </w:p>
        </w:tc>
        <w:tc>
          <w:tcPr>
            <w:tcW w:w="1844" w:type="dxa"/>
          </w:tcPr>
          <w:p w:rsidR="009D70D8" w:rsidRPr="00FA29B7" w:rsidRDefault="009D70D8" w:rsidP="009D70D8">
            <w:pPr>
              <w:widowControl w:val="0"/>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Принято++</w:t>
            </w:r>
          </w:p>
          <w:p w:rsidR="009D70D8" w:rsidRPr="00FA29B7" w:rsidRDefault="009D70D8" w:rsidP="009D70D8">
            <w:pPr>
              <w:widowControl w:val="0"/>
              <w:contextualSpacing/>
              <w:jc w:val="both"/>
              <w:rPr>
                <w:rFonts w:ascii="Times New Roman" w:eastAsia="Times New Roman" w:hAnsi="Times New Roman" w:cs="Times New Roman"/>
                <w:b/>
                <w:sz w:val="24"/>
                <w:szCs w:val="24"/>
                <w:lang w:eastAsia="ru-RU"/>
              </w:rPr>
            </w:pPr>
          </w:p>
          <w:p w:rsidR="009D70D8" w:rsidRPr="00FA29B7" w:rsidRDefault="009D70D8" w:rsidP="009D70D8">
            <w:pPr>
              <w:widowControl w:val="0"/>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Согласовано с НПП</w:t>
            </w: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подпункт 7) пункта 2 статьи 231 проекта</w:t>
            </w:r>
          </w:p>
        </w:tc>
        <w:tc>
          <w:tcPr>
            <w:tcW w:w="3828" w:type="dxa"/>
          </w:tcPr>
          <w:p w:rsidR="009D70D8" w:rsidRPr="00FA29B7" w:rsidRDefault="009D70D8" w:rsidP="009D70D8">
            <w:pPr>
              <w:shd w:val="clear" w:color="auto" w:fill="FFFFFF" w:themeFill="background1"/>
              <w:ind w:firstLine="454"/>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Статья 231. Экономические выгоды, не признаваемые доходом в целях корпоративного подоходного налога</w:t>
            </w:r>
          </w:p>
          <w:p w:rsidR="009D70D8" w:rsidRPr="00FA29B7" w:rsidRDefault="009D70D8" w:rsidP="009D70D8">
            <w:pPr>
              <w:pStyle w:val="TableParagraph"/>
              <w:shd w:val="clear" w:color="auto" w:fill="FFFFFF" w:themeFill="background1"/>
              <w:ind w:right="97" w:firstLine="454"/>
              <w:jc w:val="both"/>
              <w:rPr>
                <w:sz w:val="24"/>
                <w:szCs w:val="24"/>
              </w:rPr>
            </w:pPr>
            <w:r w:rsidRPr="00FA29B7">
              <w:rPr>
                <w:sz w:val="24"/>
                <w:szCs w:val="24"/>
              </w:rPr>
              <w:t>…</w:t>
            </w:r>
          </w:p>
          <w:p w:rsidR="009D70D8" w:rsidRPr="00FA29B7" w:rsidRDefault="009D70D8" w:rsidP="009D70D8">
            <w:pPr>
              <w:shd w:val="clear" w:color="auto" w:fill="FFFFFF" w:themeFill="background1"/>
              <w:ind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2. В целях налогообложения отдельные экономические выгоды не признаются в качестве дохода налогоплательщиками, предусмотренными настоящим пунктом:</w:t>
            </w:r>
          </w:p>
          <w:p w:rsidR="009D70D8" w:rsidRPr="00FA29B7" w:rsidRDefault="009D70D8" w:rsidP="009D70D8">
            <w:pPr>
              <w:pStyle w:val="TableParagraph"/>
              <w:shd w:val="clear" w:color="auto" w:fill="FFFFFF" w:themeFill="background1"/>
              <w:ind w:right="97" w:firstLine="454"/>
              <w:jc w:val="both"/>
              <w:rPr>
                <w:sz w:val="24"/>
                <w:szCs w:val="24"/>
              </w:rPr>
            </w:pPr>
            <w:r w:rsidRPr="00FA29B7">
              <w:rPr>
                <w:sz w:val="24"/>
                <w:szCs w:val="24"/>
              </w:rPr>
              <w:t>…</w:t>
            </w:r>
          </w:p>
          <w:p w:rsidR="009D70D8" w:rsidRPr="00FA29B7" w:rsidRDefault="009D70D8" w:rsidP="009D70D8">
            <w:pPr>
              <w:shd w:val="clear" w:color="auto" w:fill="FFFFFF" w:themeFill="background1"/>
              <w:ind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lastRenderedPageBreak/>
              <w:t>7) инвестиционные доходы, полученные:</w:t>
            </w:r>
          </w:p>
          <w:p w:rsidR="009D70D8" w:rsidRPr="00FA29B7" w:rsidRDefault="009D70D8" w:rsidP="009D70D8">
            <w:pPr>
              <w:shd w:val="clear" w:color="auto" w:fill="FFFFFF" w:themeFill="background1"/>
              <w:ind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кастодианом акционерного инвестиционного фонда;</w:t>
            </w:r>
          </w:p>
          <w:p w:rsidR="009D70D8" w:rsidRPr="00FA29B7" w:rsidRDefault="009D70D8" w:rsidP="009D70D8">
            <w:pPr>
              <w:shd w:val="clear" w:color="auto" w:fill="FFFFFF" w:themeFill="background1"/>
              <w:ind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инвестиционными фондами, зарегистрированными в соответствии с действующим правом МФЦА и учтенные кастодианом или управляющей компанией инвестиционного фонда. </w:t>
            </w:r>
          </w:p>
          <w:p w:rsidR="009D70D8" w:rsidRPr="00FA29B7" w:rsidRDefault="009D70D8" w:rsidP="009D70D8">
            <w:pPr>
              <w:shd w:val="clear" w:color="auto" w:fill="FFFFFF" w:themeFill="background1"/>
              <w:ind w:firstLine="454"/>
              <w:contextualSpacing/>
              <w:jc w:val="both"/>
              <w:rPr>
                <w:rFonts w:ascii="Times New Roman" w:eastAsia="Calibri" w:hAnsi="Times New Roman" w:cs="Times New Roman"/>
                <w:bCs/>
                <w:sz w:val="24"/>
                <w:szCs w:val="24"/>
              </w:rPr>
            </w:pPr>
            <w:r w:rsidRPr="00FA29B7">
              <w:rPr>
                <w:rFonts w:ascii="Times New Roman" w:eastAsia="Calibri" w:hAnsi="Times New Roman" w:cs="Times New Roman"/>
                <w:sz w:val="24"/>
                <w:szCs w:val="24"/>
              </w:rPr>
              <w:t>Положения настоящего подпункта применяются п</w:t>
            </w:r>
            <w:r w:rsidRPr="00FA29B7">
              <w:rPr>
                <w:rFonts w:ascii="Times New Roman" w:eastAsia="Calibri" w:hAnsi="Times New Roman" w:cs="Times New Roman"/>
                <w:bCs/>
                <w:sz w:val="24"/>
                <w:szCs w:val="24"/>
              </w:rPr>
              <w:t xml:space="preserve">ри соответствии </w:t>
            </w:r>
            <w:r w:rsidRPr="00FA29B7">
              <w:rPr>
                <w:rFonts w:ascii="Times New Roman" w:eastAsia="Calibri" w:hAnsi="Times New Roman" w:cs="Times New Roman"/>
                <w:sz w:val="24"/>
                <w:szCs w:val="24"/>
              </w:rPr>
              <w:t xml:space="preserve">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w:t>
            </w:r>
            <w:r w:rsidRPr="00FA29B7">
              <w:rPr>
                <w:rFonts w:ascii="Times New Roman" w:eastAsia="Calibri" w:hAnsi="Times New Roman" w:cs="Times New Roman"/>
                <w:bCs/>
                <w:sz w:val="24"/>
                <w:szCs w:val="24"/>
              </w:rPr>
              <w:t>следующим условиям:</w:t>
            </w:r>
          </w:p>
          <w:p w:rsidR="009D70D8" w:rsidRPr="00FA29B7" w:rsidRDefault="009D70D8" w:rsidP="009D70D8">
            <w:pPr>
              <w:shd w:val="clear" w:color="auto" w:fill="FFFFFF" w:themeFill="background1"/>
              <w:ind w:right="-51" w:firstLine="454"/>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lastRenderedPageBreak/>
              <w:t>наличие у такого акционерного инвестиционного фонда или</w:t>
            </w:r>
            <w:r w:rsidRPr="00FA29B7">
              <w:rPr>
                <w:rFonts w:ascii="Times New Roman" w:eastAsia="Calibri" w:hAnsi="Times New Roman" w:cs="Times New Roman"/>
                <w:sz w:val="24"/>
                <w:szCs w:val="24"/>
              </w:rPr>
              <w:t xml:space="preserve"> такого инвестиционного фонда </w:t>
            </w:r>
            <w:r w:rsidRPr="00FA29B7">
              <w:rPr>
                <w:rFonts w:ascii="Times New Roman" w:eastAsia="Calibri" w:hAnsi="Times New Roman" w:cs="Times New Roman"/>
                <w:bCs/>
                <w:sz w:val="24"/>
                <w:szCs w:val="24"/>
              </w:rPr>
              <w:t>права собственности на объект недвижимости,</w:t>
            </w:r>
          </w:p>
          <w:p w:rsidR="009D70D8" w:rsidRPr="00FA29B7" w:rsidRDefault="009D70D8" w:rsidP="009D70D8">
            <w:pPr>
              <w:shd w:val="clear" w:color="auto" w:fill="FFFFFF" w:themeFill="background1"/>
              <w:ind w:right="-51" w:firstLine="454"/>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в состав такого акционерного инвестиционного фонда или</w:t>
            </w:r>
            <w:r w:rsidRPr="00FA29B7">
              <w:rPr>
                <w:rFonts w:ascii="Times New Roman" w:eastAsia="Calibri" w:hAnsi="Times New Roman" w:cs="Times New Roman"/>
                <w:sz w:val="24"/>
                <w:szCs w:val="24"/>
              </w:rPr>
              <w:t xml:space="preserve"> такого инвестиционного фонда входит не менее 100</w:t>
            </w:r>
            <w:r w:rsidRPr="00FA29B7">
              <w:rPr>
                <w:rFonts w:ascii="Times New Roman" w:eastAsia="Calibri" w:hAnsi="Times New Roman" w:cs="Times New Roman"/>
                <w:bCs/>
                <w:sz w:val="24"/>
                <w:szCs w:val="24"/>
              </w:rPr>
              <w:t xml:space="preserve"> учредителей или акционеров,</w:t>
            </w:r>
          </w:p>
          <w:p w:rsidR="009D70D8" w:rsidRPr="00FA29B7" w:rsidRDefault="009D70D8" w:rsidP="009D70D8">
            <w:pPr>
              <w:shd w:val="clear" w:color="auto" w:fill="FFFFFF" w:themeFill="background1"/>
              <w:ind w:right="-51"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bCs/>
                <w:sz w:val="24"/>
                <w:szCs w:val="24"/>
              </w:rPr>
              <w:t xml:space="preserve">в составе активов такого акционерного инвестиционного фонда или такого </w:t>
            </w:r>
            <w:r w:rsidRPr="00FA29B7">
              <w:rPr>
                <w:rFonts w:ascii="Times New Roman" w:eastAsia="Calibri" w:hAnsi="Times New Roman" w:cs="Times New Roman"/>
                <w:sz w:val="24"/>
                <w:szCs w:val="24"/>
              </w:rPr>
              <w:t>инвестиционного фонда не менее 20 процентов активов принадлежат лицам, не являющимся взаимосвязанными сторонами,</w:t>
            </w:r>
          </w:p>
          <w:p w:rsidR="009D70D8" w:rsidRPr="00FA29B7" w:rsidRDefault="009D70D8" w:rsidP="009D70D8">
            <w:pPr>
              <w:shd w:val="clear" w:color="auto" w:fill="FFFFFF" w:themeFill="background1"/>
              <w:ind w:right="-51" w:firstLine="454"/>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акции такого акционерного инвестиционного фонда или</w:t>
            </w:r>
            <w:r w:rsidRPr="00FA29B7">
              <w:rPr>
                <w:rFonts w:ascii="Times New Roman" w:eastAsia="Calibri" w:hAnsi="Times New Roman" w:cs="Times New Roman"/>
                <w:sz w:val="24"/>
                <w:szCs w:val="24"/>
              </w:rPr>
              <w:t xml:space="preserve"> такого инвестиционного фонда доступны для приобретения неопределенному кругу лиц;</w:t>
            </w:r>
          </w:p>
          <w:p w:rsidR="009D70D8" w:rsidRPr="00FA29B7" w:rsidRDefault="009D70D8" w:rsidP="009D70D8">
            <w:pPr>
              <w:pStyle w:val="TableParagraph"/>
              <w:shd w:val="clear" w:color="auto" w:fill="FFFFFF" w:themeFill="background1"/>
              <w:ind w:right="97" w:firstLine="454"/>
              <w:jc w:val="both"/>
              <w:rPr>
                <w:sz w:val="24"/>
                <w:szCs w:val="24"/>
              </w:rPr>
            </w:pPr>
            <w:r w:rsidRPr="00FA29B7">
              <w:rPr>
                <w:sz w:val="24"/>
                <w:szCs w:val="24"/>
              </w:rPr>
              <w:t>…</w:t>
            </w:r>
          </w:p>
        </w:tc>
        <w:tc>
          <w:tcPr>
            <w:tcW w:w="3967" w:type="dxa"/>
          </w:tcPr>
          <w:p w:rsidR="009D70D8" w:rsidRPr="00FA29B7" w:rsidRDefault="009D70D8" w:rsidP="009D70D8">
            <w:pPr>
              <w:pStyle w:val="TableParagraph"/>
              <w:shd w:val="clear" w:color="auto" w:fill="FFFFFF" w:themeFill="background1"/>
              <w:ind w:right="97" w:firstLine="265"/>
              <w:jc w:val="both"/>
              <w:rPr>
                <w:b/>
                <w:bCs/>
                <w:sz w:val="24"/>
                <w:szCs w:val="24"/>
              </w:rPr>
            </w:pPr>
            <w:r w:rsidRPr="00FA29B7">
              <w:rPr>
                <w:b/>
                <w:bCs/>
                <w:sz w:val="24"/>
                <w:szCs w:val="24"/>
              </w:rPr>
              <w:lastRenderedPageBreak/>
              <w:t>Подпункт 7) пункта 2 статьи 231 проекта изложить в следующей редакции:</w:t>
            </w:r>
          </w:p>
          <w:p w:rsidR="009D70D8" w:rsidRPr="00FA29B7" w:rsidRDefault="009D70D8" w:rsidP="009D70D8">
            <w:pPr>
              <w:pStyle w:val="TableParagraph"/>
              <w:shd w:val="clear" w:color="auto" w:fill="FFFFFF" w:themeFill="background1"/>
              <w:ind w:right="97" w:firstLine="265"/>
              <w:jc w:val="both"/>
              <w:rPr>
                <w:sz w:val="24"/>
                <w:szCs w:val="24"/>
              </w:rPr>
            </w:pPr>
            <w:r w:rsidRPr="00FA29B7">
              <w:rPr>
                <w:b/>
                <w:bCs/>
                <w:sz w:val="24"/>
                <w:szCs w:val="24"/>
              </w:rPr>
              <w:t>«</w:t>
            </w:r>
            <w:r w:rsidRPr="00FA29B7">
              <w:rPr>
                <w:sz w:val="24"/>
                <w:szCs w:val="24"/>
              </w:rPr>
              <w:t>7) инвестиционные доходы, полученные:</w:t>
            </w:r>
          </w:p>
          <w:p w:rsidR="009D70D8" w:rsidRPr="00FA29B7" w:rsidRDefault="009D70D8" w:rsidP="009D70D8">
            <w:pPr>
              <w:pStyle w:val="TableParagraph"/>
              <w:shd w:val="clear" w:color="auto" w:fill="FFFFFF" w:themeFill="background1"/>
              <w:ind w:right="97" w:firstLine="265"/>
              <w:jc w:val="both"/>
              <w:rPr>
                <w:sz w:val="24"/>
                <w:szCs w:val="24"/>
              </w:rPr>
            </w:pPr>
            <w:r w:rsidRPr="00FA29B7">
              <w:rPr>
                <w:sz w:val="24"/>
                <w:szCs w:val="24"/>
              </w:rPr>
              <w:t xml:space="preserve">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кастодианом </w:t>
            </w:r>
            <w:r w:rsidRPr="00FA29B7">
              <w:rPr>
                <w:sz w:val="24"/>
                <w:szCs w:val="24"/>
              </w:rPr>
              <w:lastRenderedPageBreak/>
              <w:t>акционерного инвестиционного фонда;</w:t>
            </w:r>
          </w:p>
          <w:p w:rsidR="009D70D8" w:rsidRPr="00FA29B7" w:rsidRDefault="009D70D8" w:rsidP="009D70D8">
            <w:pPr>
              <w:pStyle w:val="TableParagraph"/>
              <w:shd w:val="clear" w:color="auto" w:fill="FFFFFF" w:themeFill="background1"/>
              <w:ind w:right="97" w:firstLine="265"/>
              <w:jc w:val="both"/>
              <w:rPr>
                <w:b/>
                <w:bCs/>
                <w:sz w:val="24"/>
                <w:szCs w:val="24"/>
              </w:rPr>
            </w:pPr>
            <w:r w:rsidRPr="00FA29B7">
              <w:rPr>
                <w:sz w:val="24"/>
                <w:szCs w:val="24"/>
              </w:rPr>
              <w:t>инвестиционными фондами от</w:t>
            </w:r>
            <w:r w:rsidRPr="00FA29B7">
              <w:rPr>
                <w:b/>
                <w:bCs/>
                <w:sz w:val="24"/>
                <w:szCs w:val="24"/>
              </w:rPr>
              <w:t xml:space="preserve"> инвестиционной деятельности,</w:t>
            </w:r>
            <w:r w:rsidRPr="00FA29B7">
              <w:rPr>
                <w:sz w:val="24"/>
                <w:szCs w:val="24"/>
              </w:rPr>
              <w:t xml:space="preserve"> зарегистрированными в соответствии с действующим правом МФЦА и учтенные кастодианом или управляющей компанией инвестиционного фонда</w:t>
            </w:r>
            <w:r w:rsidRPr="00FA29B7">
              <w:rPr>
                <w:b/>
                <w:bCs/>
                <w:sz w:val="24"/>
                <w:szCs w:val="24"/>
              </w:rPr>
              <w:t>.</w:t>
            </w:r>
          </w:p>
          <w:p w:rsidR="009D70D8" w:rsidRPr="00FA29B7" w:rsidRDefault="009D70D8" w:rsidP="009D70D8">
            <w:pPr>
              <w:pStyle w:val="TableParagraph"/>
              <w:shd w:val="clear" w:color="auto" w:fill="FFFFFF" w:themeFill="background1"/>
              <w:ind w:right="97" w:firstLine="265"/>
              <w:jc w:val="both"/>
              <w:rPr>
                <w:b/>
                <w:bCs/>
                <w:sz w:val="24"/>
                <w:szCs w:val="24"/>
              </w:rPr>
            </w:pPr>
            <w:r w:rsidRPr="00FA29B7">
              <w:rPr>
                <w:b/>
                <w:bCs/>
                <w:sz w:val="24"/>
                <w:szCs w:val="24"/>
              </w:rPr>
              <w:t xml:space="preserve">Для инвестиционных фондов недвижимости положения настоящего подпункта применяются при выполнении ими следующих условий: </w:t>
            </w:r>
          </w:p>
          <w:p w:rsidR="009D70D8" w:rsidRPr="00FA29B7" w:rsidRDefault="009D70D8" w:rsidP="009D70D8">
            <w:pPr>
              <w:pStyle w:val="TableParagraph"/>
              <w:shd w:val="clear" w:color="auto" w:fill="FFFFFF" w:themeFill="background1"/>
              <w:ind w:right="97" w:firstLine="265"/>
              <w:jc w:val="both"/>
              <w:rPr>
                <w:b/>
                <w:bCs/>
                <w:sz w:val="24"/>
                <w:szCs w:val="24"/>
              </w:rPr>
            </w:pPr>
            <w:r w:rsidRPr="00FA29B7">
              <w:rPr>
                <w:b/>
                <w:bCs/>
                <w:sz w:val="24"/>
                <w:szCs w:val="24"/>
              </w:rPr>
              <w:t>•</w:t>
            </w:r>
            <w:r w:rsidRPr="00FA29B7">
              <w:rPr>
                <w:b/>
                <w:bCs/>
                <w:sz w:val="24"/>
                <w:szCs w:val="24"/>
              </w:rPr>
              <w:tab/>
              <w:t xml:space="preserve">количество прямых или косвенных держателей акций инвестиционного фонда недвижимости составляет не менее двадцати пяти человек; </w:t>
            </w:r>
          </w:p>
          <w:p w:rsidR="009D70D8" w:rsidRPr="00FA29B7" w:rsidRDefault="009D70D8" w:rsidP="009D70D8">
            <w:pPr>
              <w:pStyle w:val="TableParagraph"/>
              <w:shd w:val="clear" w:color="auto" w:fill="FFFFFF" w:themeFill="background1"/>
              <w:ind w:right="97" w:firstLine="265"/>
              <w:jc w:val="both"/>
              <w:rPr>
                <w:b/>
                <w:bCs/>
                <w:sz w:val="24"/>
                <w:szCs w:val="24"/>
              </w:rPr>
            </w:pPr>
            <w:r w:rsidRPr="00FA29B7">
              <w:rPr>
                <w:b/>
                <w:bCs/>
                <w:sz w:val="24"/>
                <w:szCs w:val="24"/>
              </w:rPr>
              <w:t>•</w:t>
            </w:r>
            <w:r w:rsidRPr="00FA29B7">
              <w:rPr>
                <w:b/>
                <w:bCs/>
                <w:sz w:val="24"/>
                <w:szCs w:val="24"/>
              </w:rPr>
              <w:tab/>
              <w:t>не менее 10% от капитала инвестиционного фонда недвижимости принадлежит неаффилированным лицам, либо неаффилированным лицам принадлежат акции инвестиционного фонда недвижимости на сумму не менее 1 (одного) миллиона МРП;»;</w:t>
            </w:r>
          </w:p>
          <w:p w:rsidR="009D70D8" w:rsidRPr="00FA29B7" w:rsidRDefault="009D70D8" w:rsidP="009D70D8">
            <w:pPr>
              <w:pStyle w:val="TableParagraph"/>
              <w:shd w:val="clear" w:color="auto" w:fill="FFFFFF" w:themeFill="background1"/>
              <w:ind w:right="97" w:firstLine="265"/>
              <w:jc w:val="both"/>
              <w:rPr>
                <w:b/>
                <w:bCs/>
                <w:sz w:val="24"/>
                <w:szCs w:val="24"/>
              </w:rPr>
            </w:pPr>
          </w:p>
        </w:tc>
        <w:tc>
          <w:tcPr>
            <w:tcW w:w="3826" w:type="dxa"/>
          </w:tcPr>
          <w:p w:rsidR="009D70D8" w:rsidRPr="00FA29B7" w:rsidRDefault="009D70D8" w:rsidP="009D70D8">
            <w:pPr>
              <w:pStyle w:val="TableParagraph"/>
              <w:shd w:val="clear" w:color="auto" w:fill="FFFFFF" w:themeFill="background1"/>
              <w:ind w:left="0" w:right="97"/>
              <w:jc w:val="center"/>
              <w:rPr>
                <w:b/>
                <w:sz w:val="24"/>
                <w:szCs w:val="24"/>
              </w:rPr>
            </w:pPr>
            <w:r w:rsidRPr="00FA29B7">
              <w:rPr>
                <w:b/>
                <w:sz w:val="24"/>
                <w:szCs w:val="24"/>
              </w:rPr>
              <w:lastRenderedPageBreak/>
              <w:t>депутат</w:t>
            </w:r>
          </w:p>
          <w:p w:rsidR="009D70D8" w:rsidRPr="00FA29B7" w:rsidRDefault="009D70D8" w:rsidP="009D70D8">
            <w:pPr>
              <w:pStyle w:val="TableParagraph"/>
              <w:shd w:val="clear" w:color="auto" w:fill="FFFFFF" w:themeFill="background1"/>
              <w:ind w:left="0" w:right="97"/>
              <w:jc w:val="center"/>
              <w:rPr>
                <w:b/>
                <w:sz w:val="24"/>
                <w:szCs w:val="24"/>
              </w:rPr>
            </w:pPr>
            <w:r w:rsidRPr="00FA29B7">
              <w:rPr>
                <w:b/>
                <w:sz w:val="24"/>
                <w:szCs w:val="24"/>
              </w:rPr>
              <w:t>А. Кошмамбетов</w:t>
            </w:r>
          </w:p>
          <w:p w:rsidR="009D70D8" w:rsidRPr="00FA29B7" w:rsidRDefault="009D70D8" w:rsidP="009D70D8">
            <w:pPr>
              <w:pStyle w:val="TableParagraph"/>
              <w:shd w:val="clear" w:color="auto" w:fill="FFFFFF" w:themeFill="background1"/>
              <w:ind w:right="97" w:firstLine="265"/>
              <w:jc w:val="both"/>
              <w:rPr>
                <w:sz w:val="24"/>
                <w:szCs w:val="24"/>
              </w:rPr>
            </w:pP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В редакции проекта налогового кодекса предлагается внедрить условия для получения налоговых преференций для всех инвестиционных фондов, действующих в соответствии с законодательством Республики Казахстан и действующим правом МФЦА.</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lastRenderedPageBreak/>
              <w:t>Данные условия касаются количества и концентрации акционеров (участников), а также наличия права собственности на объект недвижимости, что в принципе нерелевантно по отношению традиционным инвестиционным фондам и должно относиться к фондам недвижимости.</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В международной практике и в соответствии с регуляторными ограничениями, инвесторами во многих инвестиционных фондах выступают профессиональные участники рынка капитала и квалифицированные инвесторы. Такие профессиональные участники рынка, имея необходимые компетенции, аккумулируют средства и представляют интересы более широкого круга частных и институциональных инвесторов. Например, инвестиции в фонды частного капитала (Private Equity), венчурные фонды, хедж-фонды, фонды кредитного капитала, доступны только для таких профессиональных инвесторов.</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 xml:space="preserve">Профессиональные инвесторы обеспечивают со своей </w:t>
            </w:r>
            <w:r w:rsidRPr="00FA29B7">
              <w:rPr>
                <w:sz w:val="24"/>
                <w:szCs w:val="24"/>
              </w:rPr>
              <w:lastRenderedPageBreak/>
              <w:t>стороны привлечение и управление пулом капитала широкого круга инвесторов, включая розничных инвесторов. То есть, по сути, розничные инвесторы принимают участие в таких фондах косвенно или опосредованно.</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Соответственно, предлагается внести в редакцию норму по применению критериев по количеству и концентрации инвесторов в отношении только фондов недвижимости, активы которых физически расположены в Казахстане. Если распространить эту норму на другие фонды, включая фонды частного капитала (Private Equity), венчурные фонды, хедж-фонды, фонды кредитного капитала и т.д., высока вероятность того, что они будут перерегистрированы из Казахстана зарубеж, а это приведёт к оттоку капитала и реализации репутационных рисков МФЦА и Казахстана в целом.</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 xml:space="preserve">В части фондов недвижимости –ведение требований по минимальному числу инвесторов и по </w:t>
            </w:r>
            <w:r w:rsidRPr="00FA29B7">
              <w:rPr>
                <w:sz w:val="24"/>
                <w:szCs w:val="24"/>
              </w:rPr>
              <w:lastRenderedPageBreak/>
              <w:t xml:space="preserve">концентрации владения практически исключит возможность использования фондов недвижимости только для целей налоговой оптимизации. </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 xml:space="preserve">Привлечение как минимум 25 неаффилированных инвесторов позволит реализовать основной потенциал фондов недвижимости как инструмента коллективных инвестиций в рынок недвижимости через инструменты рынка капитала. Привлечение такого количества квалифицированных инвесторов в одну инвестиционную структуру является хорошим результатом на казахстанском рынке капитала. Следует отметить, что фонды недвижимости классифицируются на рынках капитала как инструмент альтернативных инвестиций и доступны, как правило, квалифицированным инвесторам. Реализация инструмента квалифицированным инвесторам требует от управляющих фондом повышенного внимания к процессу оценки потенциальных инвесторов и ограничивает возможность манипуляции со </w:t>
            </w:r>
            <w:r w:rsidRPr="00FA29B7">
              <w:rPr>
                <w:sz w:val="24"/>
                <w:szCs w:val="24"/>
              </w:rPr>
              <w:lastRenderedPageBreak/>
              <w:t>стороны крупных акционеров.</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Фонды недвижимости, как инструмент рынка капитала, приносят выгоду инвесторам через непрямое участие в секторе рынка недвижимости, значительно увеличивая ликвидность таких инвестиций, что способствует привлечению долгосрочного капитала в развитие отраслей экономики.</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В Казахстане рынок фондов недвижимости находится на начальном этапе формирования. Первые фонды начали функционировать в середине 2010-х, а в МФЦА в 2023-м. До настоящего времени развитие фондов осуществлялось по инициативе привлекающих капитал сторон, то есть, владельцев объектов недвижимости. Необходимо некоторое время для принятия инструмента на стороне более широкого круга инвесторов.</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 xml:space="preserve">Развитие таких инструментов на казахстанском рынке капитала, помимо прочего, позволит снизить переток капитала казахстанских инвесторов на зарубежные рынки арендной </w:t>
            </w:r>
            <w:r w:rsidRPr="00FA29B7">
              <w:rPr>
                <w:sz w:val="24"/>
                <w:szCs w:val="24"/>
              </w:rPr>
              <w:lastRenderedPageBreak/>
              <w:t>недвижимости, а также привлечь внешних инвесторов.</w:t>
            </w:r>
          </w:p>
          <w:p w:rsidR="009D70D8" w:rsidRPr="00FA29B7" w:rsidRDefault="009D70D8" w:rsidP="009D70D8">
            <w:pPr>
              <w:pStyle w:val="TableParagraph"/>
              <w:shd w:val="clear" w:color="auto" w:fill="FFFFFF" w:themeFill="background1"/>
              <w:ind w:left="0" w:right="97" w:firstLine="456"/>
              <w:jc w:val="both"/>
              <w:rPr>
                <w:sz w:val="24"/>
                <w:szCs w:val="24"/>
              </w:rPr>
            </w:pPr>
            <w:r w:rsidRPr="00FA29B7">
              <w:rPr>
                <w:sz w:val="24"/>
                <w:szCs w:val="24"/>
              </w:rPr>
              <w:t>Отмена налоговых преференций или введение ограничений на ранней стадии развития фондов недвижимости сделает данный вид инструмента менее привлекательным и менее конкурентным в части доходности по сравнению с аналогичными иностранными фондами недвижимости как для иностранных и казахстанских инвесторов.</w:t>
            </w:r>
          </w:p>
          <w:p w:rsidR="009D70D8" w:rsidRPr="00FA29B7" w:rsidRDefault="009D70D8" w:rsidP="009D70D8">
            <w:pPr>
              <w:pStyle w:val="TableParagraph"/>
              <w:shd w:val="clear" w:color="auto" w:fill="FFFFFF" w:themeFill="background1"/>
              <w:ind w:left="0" w:right="97"/>
              <w:jc w:val="both"/>
              <w:rPr>
                <w:sz w:val="24"/>
                <w:szCs w:val="24"/>
              </w:rPr>
            </w:pPr>
          </w:p>
        </w:tc>
        <w:tc>
          <w:tcPr>
            <w:tcW w:w="1844" w:type="dxa"/>
          </w:tcPr>
          <w:p w:rsidR="009D70D8" w:rsidRPr="00FA29B7" w:rsidRDefault="009D70D8" w:rsidP="009D70D8">
            <w:pPr>
              <w:pStyle w:val="TableParagraph"/>
              <w:ind w:left="0" w:right="97"/>
              <w:jc w:val="center"/>
              <w:rPr>
                <w:b/>
                <w:sz w:val="24"/>
                <w:szCs w:val="24"/>
                <w:lang w:val="kk-KZ"/>
              </w:rPr>
            </w:pPr>
            <w:r w:rsidRPr="00FA29B7">
              <w:rPr>
                <w:b/>
                <w:sz w:val="24"/>
                <w:szCs w:val="24"/>
                <w:lang w:val="kk-KZ"/>
              </w:rPr>
              <w:lastRenderedPageBreak/>
              <w:t xml:space="preserve">Доработать </w:t>
            </w:r>
          </w:p>
          <w:p w:rsidR="009D70D8" w:rsidRPr="00FA29B7" w:rsidRDefault="009D70D8" w:rsidP="009D70D8">
            <w:pPr>
              <w:pStyle w:val="TableParagraph"/>
              <w:ind w:left="0" w:right="97"/>
              <w:jc w:val="center"/>
              <w:rPr>
                <w:b/>
                <w:sz w:val="24"/>
                <w:szCs w:val="24"/>
                <w:lang w:val="kk-KZ"/>
              </w:rPr>
            </w:pPr>
          </w:p>
          <w:p w:rsidR="009D70D8" w:rsidRPr="00FA29B7" w:rsidRDefault="009D70D8" w:rsidP="009D70D8">
            <w:pPr>
              <w:pStyle w:val="TableParagraph"/>
              <w:ind w:left="0" w:right="97"/>
              <w:rPr>
                <w:b/>
                <w:sz w:val="24"/>
                <w:szCs w:val="24"/>
              </w:rPr>
            </w:pPr>
          </w:p>
          <w:p w:rsidR="009D70D8" w:rsidRPr="00FA29B7" w:rsidRDefault="009D70D8" w:rsidP="009D70D8">
            <w:pPr>
              <w:pStyle w:val="TableParagraph"/>
              <w:ind w:left="0" w:right="97"/>
              <w:jc w:val="center"/>
              <w:rPr>
                <w:b/>
                <w:sz w:val="24"/>
                <w:szCs w:val="24"/>
              </w:rPr>
            </w:pPr>
            <w:r w:rsidRPr="00FA29B7">
              <w:rPr>
                <w:b/>
                <w:sz w:val="24"/>
                <w:szCs w:val="24"/>
              </w:rPr>
              <w:t>Частично поддержано ПРК</w:t>
            </w:r>
          </w:p>
          <w:p w:rsidR="009D70D8" w:rsidRPr="00FA29B7" w:rsidRDefault="009D70D8" w:rsidP="009D70D8">
            <w:pPr>
              <w:pStyle w:val="TableParagraph"/>
              <w:ind w:left="0" w:right="97"/>
              <w:jc w:val="center"/>
              <w:rPr>
                <w:b/>
                <w:sz w:val="24"/>
                <w:szCs w:val="24"/>
              </w:rPr>
            </w:pP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b/>
                <w:i/>
                <w:sz w:val="20"/>
                <w:szCs w:val="20"/>
              </w:rPr>
              <w:t>по позиции 54</w:t>
            </w:r>
            <w:r w:rsidRPr="00FA29B7">
              <w:rPr>
                <w:rFonts w:ascii="Times New Roman" w:hAnsi="Times New Roman" w:cs="Times New Roman"/>
                <w:sz w:val="20"/>
                <w:szCs w:val="20"/>
              </w:rPr>
              <w:t xml:space="preserve"> относительно дополнения подпункта 7) пункта 2 статьи </w:t>
            </w:r>
            <w:r w:rsidRPr="00FA29B7">
              <w:rPr>
                <w:rFonts w:ascii="Times New Roman" w:hAnsi="Times New Roman" w:cs="Times New Roman"/>
                <w:sz w:val="20"/>
                <w:szCs w:val="20"/>
              </w:rPr>
              <w:lastRenderedPageBreak/>
              <w:t>231 проекта условиями в целях непризнания инвестиционных доходов акционерных инвестиционных фондов, действующих в соответствии с законодательством Республики Казахстан об инвестиционных и венчурных фондах и инвестиционных фондов МФЦА.</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С учетом проведенного анализа рисков применения критериев по количеству и концентрации инвесторов пересмотрены подходы по норме, предусматривающей непризнание дохода в виде инвестиционных доходов, в этой связи предлагается подпункт 7) пункта 2 статьи 231 проекта изложить в </w:t>
            </w:r>
            <w:r w:rsidRPr="00FA29B7">
              <w:rPr>
                <w:rFonts w:ascii="Times New Roman" w:hAnsi="Times New Roman" w:cs="Times New Roman"/>
                <w:sz w:val="20"/>
                <w:szCs w:val="20"/>
              </w:rPr>
              <w:lastRenderedPageBreak/>
              <w:t>следующей редакции:</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«7) инвестиционные доходы, полученные:</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акционерными инвестиционными фондами от инвестиционной деятельности в соответствии с законодательством Республики Казахстан об инвестиционных и венчурных фондах и учтенные кастодианом акционерного инвестиционного фонда;</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инвестиционными фондами от инвестиционной деятельности, зарегистрированными в соответствии с действующим правом МФЦА и учтенными кастодианом или управляющей компанией </w:t>
            </w:r>
            <w:r w:rsidRPr="00FA29B7">
              <w:rPr>
                <w:rFonts w:ascii="Times New Roman" w:hAnsi="Times New Roman" w:cs="Times New Roman"/>
                <w:sz w:val="20"/>
                <w:szCs w:val="20"/>
              </w:rPr>
              <w:lastRenderedPageBreak/>
              <w:t>инвестиционного фонда.</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Положения настоящего подпункта не применяются к доходам следующих лиц:</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управляющей компании в части вознаграждения, полученного от акционерного инвестиционного фонда, зарегистрированного в соответствии с законодательством Республики Казахстан об инвестиционных и венчурных фондах, или инвестиционного фонда, зарегистрированного в соответствии с действующим правом МФЦА, фондов недвижимости, осуществляющих деятельность в соответствии с законодательством Республики Казахстан об </w:t>
            </w:r>
            <w:r w:rsidRPr="00FA29B7">
              <w:rPr>
                <w:rFonts w:ascii="Times New Roman" w:hAnsi="Times New Roman" w:cs="Times New Roman"/>
                <w:sz w:val="20"/>
                <w:szCs w:val="20"/>
              </w:rPr>
              <w:lastRenderedPageBreak/>
              <w:t>инвестиционных и венчурных фондах или действующим правом МФЦА;</w:t>
            </w:r>
          </w:p>
          <w:p w:rsidR="009D70D8" w:rsidRPr="00FA29B7" w:rsidRDefault="009D70D8" w:rsidP="009D70D8">
            <w:pPr>
              <w:pStyle w:val="TableParagraph"/>
              <w:ind w:left="0" w:right="97"/>
              <w:jc w:val="center"/>
              <w:rPr>
                <w:b/>
                <w:sz w:val="24"/>
                <w:szCs w:val="24"/>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новый пункт 3 статьи 263 проекта</w:t>
            </w:r>
          </w:p>
        </w:tc>
        <w:tc>
          <w:tcPr>
            <w:tcW w:w="3828" w:type="dxa"/>
          </w:tcPr>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 xml:space="preserve">Статья 263. Вычет расходов по начисленным доходам работников и </w:t>
            </w:r>
            <w:r w:rsidRPr="00FA29B7">
              <w:rPr>
                <w:rFonts w:ascii="Times New Roman" w:eastAsia="Calibri" w:hAnsi="Times New Roman" w:cs="Times New Roman"/>
                <w:b/>
                <w:sz w:val="24"/>
                <w:szCs w:val="24"/>
              </w:rPr>
              <w:t>отдельныхрасходов работодателя, которые не являются доходом физического лица</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
                <w:bCs/>
                <w:sz w:val="24"/>
                <w:szCs w:val="24"/>
              </w:rPr>
            </w:pP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 xml:space="preserve">1. Вычету подлежат расходы работодателя по доходам работника, подлежащим налогообложению, указанным в подпункте 1) статьи 417 настоящего Кодекса настоящего Кодекса (в том числе расходы работодателя по доходам работника, указанным в </w:t>
            </w:r>
            <w:hyperlink r:id="rId12" w:anchor="z11611" w:history="1">
              <w:r w:rsidRPr="00FA29B7">
                <w:rPr>
                  <w:rFonts w:ascii="Times New Roman" w:eastAsia="Calibri" w:hAnsi="Times New Roman" w:cs="Times New Roman"/>
                  <w:bCs/>
                  <w:sz w:val="24"/>
                  <w:szCs w:val="24"/>
                </w:rPr>
                <w:t>подпунктах 23)</w:t>
              </w:r>
            </w:hyperlink>
            <w:r w:rsidRPr="00FA29B7">
              <w:rPr>
                <w:rFonts w:ascii="Times New Roman" w:eastAsia="Calibri" w:hAnsi="Times New Roman" w:cs="Times New Roman"/>
                <w:bCs/>
                <w:sz w:val="24"/>
                <w:szCs w:val="24"/>
              </w:rPr>
              <w:t xml:space="preserve">, </w:t>
            </w:r>
            <w:hyperlink r:id="rId13" w:anchor="z11613" w:history="1">
              <w:r w:rsidRPr="00FA29B7">
                <w:rPr>
                  <w:rFonts w:ascii="Times New Roman" w:eastAsia="Calibri" w:hAnsi="Times New Roman" w:cs="Times New Roman"/>
                  <w:bCs/>
                  <w:sz w:val="24"/>
                  <w:szCs w:val="24"/>
                </w:rPr>
                <w:t>25)</w:t>
              </w:r>
            </w:hyperlink>
            <w:r w:rsidRPr="00FA29B7">
              <w:rPr>
                <w:rFonts w:ascii="Times New Roman" w:eastAsia="Calibri" w:hAnsi="Times New Roman" w:cs="Times New Roman"/>
                <w:bCs/>
                <w:sz w:val="24"/>
                <w:szCs w:val="24"/>
              </w:rPr>
              <w:t xml:space="preserve">, </w:t>
            </w:r>
            <w:hyperlink r:id="rId14" w:anchor="z11614" w:history="1">
              <w:r w:rsidRPr="00FA29B7">
                <w:rPr>
                  <w:rFonts w:ascii="Times New Roman" w:eastAsia="Calibri" w:hAnsi="Times New Roman" w:cs="Times New Roman"/>
                  <w:bCs/>
                  <w:sz w:val="24"/>
                  <w:szCs w:val="24"/>
                </w:rPr>
                <w:t>26)</w:t>
              </w:r>
            </w:hyperlink>
            <w:r w:rsidRPr="00FA29B7">
              <w:rPr>
                <w:rFonts w:ascii="Times New Roman" w:eastAsia="Calibri" w:hAnsi="Times New Roman" w:cs="Times New Roman"/>
                <w:bCs/>
                <w:sz w:val="24"/>
                <w:szCs w:val="24"/>
              </w:rPr>
              <w:t xml:space="preserve"> и </w:t>
            </w:r>
            <w:hyperlink r:id="rId15" w:anchor="z11615" w:history="1">
              <w:r w:rsidRPr="00FA29B7">
                <w:rPr>
                  <w:rFonts w:ascii="Times New Roman" w:eastAsia="Calibri" w:hAnsi="Times New Roman" w:cs="Times New Roman"/>
                  <w:bCs/>
                  <w:sz w:val="24"/>
                  <w:szCs w:val="24"/>
                </w:rPr>
                <w:t>27)</w:t>
              </w:r>
            </w:hyperlink>
            <w:r w:rsidRPr="00FA29B7">
              <w:rPr>
                <w:rFonts w:ascii="Times New Roman" w:eastAsia="Calibri" w:hAnsi="Times New Roman" w:cs="Times New Roman"/>
                <w:bCs/>
                <w:sz w:val="24"/>
                <w:szCs w:val="24"/>
              </w:rPr>
              <w:t xml:space="preserve"> пункта 1 статьи 666 настоящего Кодекса), за исключением:</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1) включаемых в первоначальную стоимость:</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фиксированных активов;</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объектов преференций;</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активов, не подлежащих амортизации;</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2) включаемых в себестоимость запасов и подлежащих отнесению на вычеты через себестоимость таких запасов, которая определяется в соответствии с международными стандартами финансовой отчетности и (или) требованиями законодательства Республики Казахстан о бухгалтерском учете и финансовой отчетности;</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3) признаваемых последующими расходами в отношении фиксированных активов и объектов преференций в течение контрольного периода;</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4) расходов налогоплательщика, предусмотренных пунктом 2 настоящей статьи.</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 xml:space="preserve">Вычету подлежат, в том числе фактические расходы работодателя на обучение работника, </w:t>
            </w:r>
            <w:r w:rsidRPr="00FA29B7">
              <w:rPr>
                <w:rFonts w:ascii="Times New Roman" w:eastAsia="Calibri" w:hAnsi="Times New Roman" w:cs="Times New Roman"/>
                <w:bCs/>
                <w:sz w:val="24"/>
                <w:szCs w:val="24"/>
              </w:rPr>
              <w:lastRenderedPageBreak/>
              <w:t>повышение квалификации и (или) переподготовку работника.</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2. Вычету подлежат расходы работодателя,</w:t>
            </w:r>
            <w:r w:rsidRPr="00FA29B7">
              <w:rPr>
                <w:rFonts w:ascii="Times New Roman" w:eastAsia="Calibri" w:hAnsi="Times New Roman" w:cs="Times New Roman"/>
                <w:sz w:val="24"/>
                <w:szCs w:val="24"/>
              </w:rPr>
              <w:t xml:space="preserve"> которые не являются доходом физического лица,</w:t>
            </w:r>
            <w:r w:rsidRPr="00FA29B7">
              <w:rPr>
                <w:rFonts w:ascii="Times New Roman" w:eastAsia="Calibri" w:hAnsi="Times New Roman" w:cs="Times New Roman"/>
                <w:bCs/>
                <w:sz w:val="24"/>
                <w:szCs w:val="24"/>
              </w:rPr>
              <w:t xml:space="preserve"> указанные в </w:t>
            </w:r>
            <w:r w:rsidRPr="00FA29B7">
              <w:rPr>
                <w:rFonts w:ascii="Times New Roman" w:eastAsia="Calibri" w:hAnsi="Times New Roman" w:cs="Times New Roman"/>
                <w:sz w:val="24"/>
                <w:szCs w:val="24"/>
              </w:rPr>
              <w:t>подпунктах 1), 5), 7), 8), 9), 10), 11), 12), 13), 18) и 20) статьи 357</w:t>
            </w:r>
            <w:r w:rsidRPr="00FA29B7">
              <w:rPr>
                <w:rFonts w:ascii="Times New Roman" w:eastAsia="Calibri" w:hAnsi="Times New Roman" w:cs="Times New Roman"/>
                <w:bCs/>
                <w:sz w:val="24"/>
                <w:szCs w:val="24"/>
              </w:rPr>
              <w:t xml:space="preserve"> настоящего Кодекса.</w:t>
            </w:r>
          </w:p>
          <w:p w:rsidR="009D70D8" w:rsidRPr="00FA29B7" w:rsidRDefault="009D70D8" w:rsidP="009D70D8">
            <w:pPr>
              <w:shd w:val="clear" w:color="auto" w:fill="FFFFFF" w:themeFill="background1"/>
              <w:ind w:firstLine="453"/>
              <w:contextualSpacing/>
              <w:jc w:val="both"/>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3. Отсутствует.</w:t>
            </w:r>
          </w:p>
          <w:p w:rsidR="009D70D8" w:rsidRPr="00FA29B7" w:rsidRDefault="009D70D8" w:rsidP="009D70D8">
            <w:pPr>
              <w:shd w:val="clear" w:color="auto" w:fill="FFFFFF" w:themeFill="background1"/>
              <w:jc w:val="both"/>
              <w:rPr>
                <w:rFonts w:ascii="Times New Roman" w:hAnsi="Times New Roman" w:cs="Times New Roman"/>
                <w:b/>
                <w:sz w:val="24"/>
                <w:szCs w:val="24"/>
              </w:rPr>
            </w:pPr>
          </w:p>
        </w:tc>
        <w:tc>
          <w:tcPr>
            <w:tcW w:w="3967" w:type="dxa"/>
          </w:tcPr>
          <w:p w:rsidR="009D70D8" w:rsidRPr="00FA29B7" w:rsidRDefault="009D70D8" w:rsidP="009D70D8">
            <w:pPr>
              <w:shd w:val="clear" w:color="auto" w:fill="FFFFFF" w:themeFill="background1"/>
              <w:ind w:firstLine="597"/>
              <w:jc w:val="both"/>
              <w:rPr>
                <w:rFonts w:ascii="Times New Roman" w:hAnsi="Times New Roman" w:cs="Times New Roman"/>
                <w:sz w:val="24"/>
                <w:szCs w:val="24"/>
              </w:rPr>
            </w:pPr>
            <w:r w:rsidRPr="00FA29B7">
              <w:rPr>
                <w:rFonts w:ascii="Times New Roman" w:hAnsi="Times New Roman" w:cs="Times New Roman"/>
                <w:sz w:val="24"/>
                <w:szCs w:val="24"/>
              </w:rPr>
              <w:lastRenderedPageBreak/>
              <w:t xml:space="preserve">статью 263 проекта </w:t>
            </w:r>
            <w:r w:rsidRPr="00FA29B7">
              <w:rPr>
                <w:rFonts w:ascii="Times New Roman" w:hAnsi="Times New Roman" w:cs="Times New Roman"/>
                <w:b/>
                <w:sz w:val="24"/>
                <w:szCs w:val="24"/>
              </w:rPr>
              <w:t xml:space="preserve">дополнить пунктом 3 </w:t>
            </w:r>
            <w:r w:rsidRPr="00FA29B7">
              <w:rPr>
                <w:rFonts w:ascii="Times New Roman" w:hAnsi="Times New Roman" w:cs="Times New Roman"/>
                <w:sz w:val="24"/>
                <w:szCs w:val="24"/>
              </w:rPr>
              <w:t>следующего содержания:</w:t>
            </w:r>
          </w:p>
          <w:p w:rsidR="009D70D8" w:rsidRPr="00FA29B7" w:rsidRDefault="009D70D8" w:rsidP="009D70D8">
            <w:pPr>
              <w:shd w:val="clear" w:color="auto" w:fill="FFFFFF" w:themeFill="background1"/>
              <w:ind w:firstLine="597"/>
              <w:jc w:val="both"/>
              <w:rPr>
                <w:rFonts w:ascii="Times New Roman" w:hAnsi="Times New Roman" w:cs="Times New Roman"/>
                <w:b/>
                <w:sz w:val="24"/>
                <w:szCs w:val="24"/>
              </w:rPr>
            </w:pPr>
            <w:r w:rsidRPr="00FA29B7">
              <w:rPr>
                <w:rFonts w:ascii="Times New Roman" w:hAnsi="Times New Roman" w:cs="Times New Roman"/>
                <w:b/>
                <w:sz w:val="24"/>
                <w:szCs w:val="24"/>
              </w:rPr>
              <w:t>«</w:t>
            </w:r>
            <w:r w:rsidRPr="00FA29B7">
              <w:rPr>
                <w:rFonts w:ascii="Times New Roman" w:eastAsia="Calibri" w:hAnsi="Times New Roman" w:cs="Times New Roman"/>
                <w:b/>
                <w:sz w:val="24"/>
                <w:szCs w:val="24"/>
                <w:lang w:eastAsia="ru-RU"/>
              </w:rPr>
              <w:t>3. Вычету подлежат расходы работодателя на выплаты в соответствии с законами Республики Казахстан "О социальной защите граждан, пострадавших вследствие экологического бедствия в Приаралье" и "О социальной защите граждан, пострадавших вследствие ядерных испытаний на Семипалатинском испытательном ядерном полигоне".»;</w:t>
            </w:r>
          </w:p>
        </w:tc>
        <w:tc>
          <w:tcPr>
            <w:tcW w:w="3826" w:type="dxa"/>
          </w:tcPr>
          <w:p w:rsidR="009D70D8" w:rsidRPr="00FA29B7" w:rsidRDefault="009D70D8" w:rsidP="009D70D8">
            <w:pPr>
              <w:shd w:val="clear" w:color="auto" w:fill="FFFFFF" w:themeFill="background1"/>
              <w:tabs>
                <w:tab w:val="left" w:pos="0"/>
              </w:tabs>
              <w:ind w:firstLine="463"/>
              <w:contextualSpacing/>
              <w:jc w:val="center"/>
              <w:rPr>
                <w:rFonts w:ascii="Times New Roman" w:hAnsi="Times New Roman" w:cs="Times New Roman"/>
                <w:b/>
                <w:sz w:val="24"/>
                <w:szCs w:val="24"/>
              </w:rPr>
            </w:pPr>
            <w:r w:rsidRPr="00FA29B7">
              <w:rPr>
                <w:rFonts w:ascii="Times New Roman" w:hAnsi="Times New Roman" w:cs="Times New Roman"/>
                <w:b/>
                <w:sz w:val="24"/>
                <w:szCs w:val="24"/>
              </w:rPr>
              <w:t>депутат</w:t>
            </w:r>
          </w:p>
          <w:p w:rsidR="009D70D8" w:rsidRPr="00FA29B7" w:rsidRDefault="009D70D8" w:rsidP="009D70D8">
            <w:pPr>
              <w:shd w:val="clear" w:color="auto" w:fill="FFFFFF" w:themeFill="background1"/>
              <w:tabs>
                <w:tab w:val="left" w:pos="0"/>
              </w:tabs>
              <w:ind w:firstLine="463"/>
              <w:contextualSpacing/>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shd w:val="clear" w:color="auto" w:fill="FFFFFF" w:themeFill="background1"/>
              <w:tabs>
                <w:tab w:val="left" w:pos="0"/>
              </w:tabs>
              <w:ind w:firstLine="463"/>
              <w:contextualSpacing/>
              <w:jc w:val="both"/>
              <w:rPr>
                <w:rFonts w:ascii="Times New Roman" w:hAnsi="Times New Roman" w:cs="Times New Roman"/>
                <w:sz w:val="24"/>
                <w:szCs w:val="24"/>
              </w:rPr>
            </w:pPr>
          </w:p>
          <w:p w:rsidR="009D70D8" w:rsidRPr="00FA29B7" w:rsidRDefault="009D70D8" w:rsidP="009D70D8">
            <w:pPr>
              <w:shd w:val="clear" w:color="auto" w:fill="FFFFFF" w:themeFill="background1"/>
              <w:tabs>
                <w:tab w:val="left" w:pos="0"/>
              </w:tabs>
              <w:ind w:firstLine="463"/>
              <w:contextualSpacing/>
              <w:jc w:val="both"/>
              <w:rPr>
                <w:rFonts w:ascii="Times New Roman" w:eastAsia="Times New Roman" w:hAnsi="Times New Roman" w:cs="Times New Roman"/>
                <w:b/>
                <w:bCs/>
                <w:color w:val="000000"/>
                <w:sz w:val="24"/>
                <w:szCs w:val="24"/>
              </w:rPr>
            </w:pPr>
            <w:r w:rsidRPr="00FA29B7">
              <w:rPr>
                <w:rFonts w:ascii="Times New Roman" w:hAnsi="Times New Roman" w:cs="Times New Roman"/>
                <w:sz w:val="24"/>
                <w:szCs w:val="24"/>
              </w:rPr>
              <w:t xml:space="preserve">Предлагается внедрить налоговые вычеты на экологическую доплату в размере 5% для таких регионов как Семей и Аральский регион. Экологическая выплата была внедрена в период советского союза, когда все предприятия и производства принадлежали государству и финансировалась от него. Сейчас, когда в структуре экономики превалирует частный сектор, это нагрузка ложится на плечи предпринимателей. Однако она </w:t>
            </w:r>
            <w:r w:rsidRPr="00FA29B7">
              <w:rPr>
                <w:rFonts w:ascii="Times New Roman" w:hAnsi="Times New Roman" w:cs="Times New Roman"/>
                <w:sz w:val="24"/>
                <w:szCs w:val="24"/>
              </w:rPr>
              <w:lastRenderedPageBreak/>
              <w:t xml:space="preserve">снижает конкурентоспособность предпринимательства в Абайской области и Аральском районе Кызылординской области. Бизнес не заинтересован вкладывать инвестиции в эти регионы.    </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r w:rsidRPr="00FA29B7">
              <w:rPr>
                <w:rFonts w:ascii="Times New Roman" w:eastAsia="Times New Roman" w:hAnsi="Times New Roman" w:cs="Times New Roman"/>
                <w:i/>
                <w:sz w:val="24"/>
                <w:szCs w:val="24"/>
                <w:lang w:eastAsia="ru-RU"/>
              </w:rPr>
              <w:t>Для напрв. в ПРК депутату необходимо внести дор. редакцию</w:t>
            </w: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D70D8" w:rsidRPr="00FA29B7" w:rsidRDefault="009D70D8" w:rsidP="009D70D8">
            <w:pPr>
              <w:shd w:val="clear" w:color="auto" w:fill="FFFFFF"/>
              <w:tabs>
                <w:tab w:val="left" w:pos="997"/>
              </w:tabs>
              <w:ind w:left="34" w:right="57"/>
              <w:jc w:val="center"/>
              <w:rPr>
                <w:rFonts w:ascii="Times New Roman" w:hAnsi="Times New Roman" w:cs="Times New Roman"/>
                <w:bCs/>
                <w:color w:val="000000"/>
                <w:sz w:val="24"/>
                <w:szCs w:val="24"/>
              </w:rPr>
            </w:pPr>
            <w:r w:rsidRPr="00FA29B7">
              <w:rPr>
                <w:rFonts w:ascii="Times New Roman" w:hAnsi="Times New Roman" w:cs="Times New Roman"/>
                <w:bCs/>
                <w:color w:val="000000"/>
                <w:sz w:val="24"/>
                <w:szCs w:val="24"/>
              </w:rPr>
              <w:t>абзац третий пункта 1 статьи 322 проекта</w:t>
            </w:r>
          </w:p>
        </w:tc>
        <w:tc>
          <w:tcPr>
            <w:tcW w:w="3828" w:type="dxa"/>
            <w:shd w:val="clear" w:color="auto" w:fill="auto"/>
          </w:tcPr>
          <w:p w:rsidR="009D70D8" w:rsidRPr="00FA29B7" w:rsidRDefault="009D70D8" w:rsidP="009D70D8">
            <w:pPr>
              <w:ind w:right="57"/>
              <w:jc w:val="both"/>
              <w:rPr>
                <w:rFonts w:ascii="Times New Roman" w:hAnsi="Times New Roman" w:cs="Times New Roman"/>
                <w:bCs/>
                <w:color w:val="000000"/>
                <w:sz w:val="24"/>
                <w:szCs w:val="24"/>
              </w:rPr>
            </w:pPr>
          </w:p>
          <w:p w:rsidR="009D70D8" w:rsidRPr="00FA29B7" w:rsidRDefault="009D70D8" w:rsidP="009D70D8">
            <w:pPr>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bCs/>
                <w:sz w:val="24"/>
                <w:szCs w:val="24"/>
              </w:rPr>
              <w:t xml:space="preserve">Статья 322. Налогообложение </w:t>
            </w:r>
            <w:r w:rsidRPr="00FA29B7">
              <w:rPr>
                <w:rFonts w:ascii="Times New Roman" w:eastAsia="Times New Roman" w:hAnsi="Times New Roman" w:cs="Times New Roman"/>
                <w:b/>
                <w:sz w:val="24"/>
                <w:szCs w:val="24"/>
              </w:rPr>
              <w:t>специализированных организаций лиц с инвалидностью</w:t>
            </w:r>
          </w:p>
          <w:p w:rsidR="009D70D8" w:rsidRPr="00FA29B7" w:rsidRDefault="009D70D8" w:rsidP="009D70D8">
            <w:pPr>
              <w:ind w:firstLine="709"/>
              <w:contextualSpacing/>
              <w:jc w:val="both"/>
              <w:rPr>
                <w:rFonts w:ascii="Times New Roman" w:eastAsia="Times New Roman" w:hAnsi="Times New Roman" w:cs="Times New Roman"/>
                <w:b/>
                <w:sz w:val="24"/>
                <w:szCs w:val="24"/>
              </w:rPr>
            </w:pP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Для целей настоящего Кодекса к специализированным организациям лиц с инвалидностью относятся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которые за отчетный налоговый период, а также предшествующий отчетному налоговому периоду налоговый период соответствуют следующим условиям:</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среднегодовая численность лиц с инвалидностью составляет не менее 51 процента от общего числа работников;</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расходы по оплате труда лиц с инвалидностью за год составляют</w:t>
            </w:r>
            <w:r w:rsidRPr="00FA29B7">
              <w:rPr>
                <w:rFonts w:ascii="Times New Roman" w:eastAsia="Times New Roman" w:hAnsi="Times New Roman" w:cs="Times New Roman"/>
                <w:b/>
                <w:sz w:val="24"/>
                <w:szCs w:val="24"/>
                <w:lang w:eastAsia="ru-RU"/>
              </w:rPr>
              <w:t xml:space="preserve"> не менее 35 процентов</w:t>
            </w:r>
            <w:r w:rsidRPr="00FA29B7">
              <w:rPr>
                <w:rFonts w:ascii="Times New Roman" w:eastAsia="Times New Roman" w:hAnsi="Times New Roman" w:cs="Times New Roman"/>
                <w:sz w:val="24"/>
                <w:szCs w:val="24"/>
                <w:lang w:eastAsia="ru-RU"/>
              </w:rPr>
              <w:t xml:space="preserve"> от общих расходов по оплате труда.</w:t>
            </w:r>
          </w:p>
          <w:p w:rsidR="009D70D8" w:rsidRPr="00FA29B7" w:rsidRDefault="009D70D8" w:rsidP="009D70D8">
            <w:pPr>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При этом соответствие условию, предусмотренному частью первой настоящего пункта, определяется:</w:t>
            </w:r>
          </w:p>
          <w:p w:rsidR="009D70D8" w:rsidRPr="00FA29B7" w:rsidRDefault="009D70D8" w:rsidP="009D70D8">
            <w:pPr>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вновь созданными (возникшими) организациями – за отчетный налоговый период, в котором осуществлена регистрация в органе юстиции;</w:t>
            </w:r>
          </w:p>
          <w:p w:rsidR="009D70D8" w:rsidRPr="00FA29B7" w:rsidRDefault="009D70D8" w:rsidP="009D70D8">
            <w:pPr>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организациями, осуществляющими деятельность в рамках долгосрочного контракта, – в течение всего периода действия такого контракта.</w:t>
            </w:r>
          </w:p>
          <w:p w:rsidR="009D70D8" w:rsidRPr="00FA29B7" w:rsidRDefault="009D70D8" w:rsidP="009D70D8">
            <w:pPr>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2. Специализированные организации лиц с инвалидностью при определении суммы корпоративного подоходного налога, подлежащей уплате в бюджет, уменьшают сумму исчисленного в соответствии со статьей 336 настоящего Кодекса корпоративного подоходного </w:t>
            </w:r>
            <w:r w:rsidRPr="00FA29B7">
              <w:rPr>
                <w:rFonts w:ascii="Times New Roman" w:eastAsia="Times New Roman" w:hAnsi="Times New Roman" w:cs="Times New Roman"/>
                <w:sz w:val="24"/>
                <w:szCs w:val="24"/>
              </w:rPr>
              <w:lastRenderedPageBreak/>
              <w:t xml:space="preserve">налога на 100 процентов в случае, если 90 процентов доходов получены (подлежат получению) от реализации товаров, выполнения работ, оказания услуг с участием лиц с инвалидностью, являющихся работниками такой организации, и направлении полученных доходов на осуществление деятельности такой организации. </w:t>
            </w:r>
          </w:p>
          <w:p w:rsidR="009D70D8" w:rsidRPr="00FA29B7" w:rsidRDefault="009D70D8" w:rsidP="009D70D8">
            <w:pPr>
              <w:ind w:right="57"/>
              <w:jc w:val="both"/>
              <w:rPr>
                <w:rFonts w:ascii="Times New Roman" w:hAnsi="Times New Roman" w:cs="Times New Roman"/>
                <w:bCs/>
                <w:color w:val="000000"/>
                <w:sz w:val="24"/>
                <w:szCs w:val="24"/>
              </w:rPr>
            </w:pPr>
          </w:p>
          <w:p w:rsidR="009D70D8" w:rsidRPr="00FA29B7" w:rsidRDefault="009D70D8" w:rsidP="009D70D8">
            <w:pPr>
              <w:ind w:firstLine="595"/>
              <w:contextualSpacing/>
              <w:jc w:val="both"/>
              <w:rPr>
                <w:rFonts w:ascii="Times New Roman" w:eastAsia="Times New Roman" w:hAnsi="Times New Roman" w:cs="Times New Roman"/>
                <w:bCs/>
                <w:sz w:val="24"/>
                <w:szCs w:val="24"/>
                <w:lang w:eastAsia="ru-RU"/>
              </w:rPr>
            </w:pPr>
          </w:p>
        </w:tc>
        <w:tc>
          <w:tcPr>
            <w:tcW w:w="3967" w:type="dxa"/>
            <w:shd w:val="clear" w:color="auto" w:fill="auto"/>
          </w:tcPr>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p>
          <w:p w:rsidR="009D70D8" w:rsidRPr="00FA29B7" w:rsidRDefault="009D70D8" w:rsidP="009D70D8">
            <w:pPr>
              <w:shd w:val="clear" w:color="auto" w:fill="FFFFFF"/>
              <w:ind w:left="57" w:right="57" w:firstLine="536"/>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абзац третий</w:t>
            </w:r>
            <w:r w:rsidRPr="00FA29B7">
              <w:rPr>
                <w:rFonts w:ascii="Times New Roman" w:eastAsia="Times New Roman" w:hAnsi="Times New Roman" w:cs="Times New Roman"/>
                <w:bCs/>
                <w:sz w:val="24"/>
                <w:szCs w:val="24"/>
                <w:lang w:eastAsia="ru-RU"/>
              </w:rPr>
              <w:t xml:space="preserve"> пункта 1 статьи 322 проекта </w:t>
            </w:r>
            <w:r w:rsidRPr="00FA29B7">
              <w:rPr>
                <w:rFonts w:ascii="Times New Roman" w:eastAsia="Times New Roman" w:hAnsi="Times New Roman" w:cs="Times New Roman"/>
                <w:b/>
                <w:bCs/>
                <w:sz w:val="24"/>
                <w:szCs w:val="24"/>
                <w:lang w:eastAsia="ru-RU"/>
              </w:rPr>
              <w:t>изложить в следующей редакции:</w:t>
            </w:r>
          </w:p>
          <w:p w:rsidR="009D70D8" w:rsidRPr="00FA29B7" w:rsidRDefault="009D70D8" w:rsidP="009D70D8">
            <w:pPr>
              <w:shd w:val="clear" w:color="auto" w:fill="FFFFFF"/>
              <w:ind w:left="57" w:right="57" w:firstLine="536"/>
              <w:jc w:val="both"/>
              <w:rPr>
                <w:rFonts w:ascii="Times New Roman" w:eastAsia="Times New Roman" w:hAnsi="Times New Roman" w:cs="Times New Roman"/>
                <w:bCs/>
                <w:sz w:val="24"/>
                <w:szCs w:val="24"/>
                <w:lang w:eastAsia="ru-RU"/>
              </w:rPr>
            </w:pPr>
            <w:r w:rsidRPr="00FA29B7">
              <w:rPr>
                <w:rFonts w:ascii="Times New Roman" w:eastAsia="Times New Roman" w:hAnsi="Times New Roman" w:cs="Times New Roman"/>
                <w:bCs/>
                <w:sz w:val="24"/>
                <w:szCs w:val="24"/>
                <w:lang w:eastAsia="ru-RU"/>
              </w:rPr>
              <w:lastRenderedPageBreak/>
              <w:t>«</w:t>
            </w:r>
            <w:r w:rsidRPr="00FA29B7">
              <w:rPr>
                <w:rFonts w:ascii="Times New Roman" w:eastAsia="Times New Roman" w:hAnsi="Times New Roman" w:cs="Times New Roman"/>
                <w:sz w:val="24"/>
                <w:szCs w:val="24"/>
                <w:lang w:eastAsia="ru-RU"/>
              </w:rPr>
              <w:t>расходы по оплате труда лиц с инвалидностью составляют</w:t>
            </w:r>
            <w:r w:rsidRPr="00FA29B7">
              <w:rPr>
                <w:rFonts w:ascii="Times New Roman" w:eastAsia="Times New Roman" w:hAnsi="Times New Roman" w:cs="Times New Roman"/>
                <w:b/>
                <w:sz w:val="24"/>
                <w:szCs w:val="24"/>
                <w:lang w:eastAsia="ru-RU"/>
              </w:rPr>
              <w:t xml:space="preserve"> не менее 51 процента (в специализированных организациях, в которых работают лица с инвалидностью по потере слуха, речи, а также зрения, – не менее 35 процентов)</w:t>
            </w:r>
            <w:r w:rsidRPr="00FA29B7">
              <w:rPr>
                <w:rFonts w:ascii="Times New Roman" w:eastAsia="Times New Roman" w:hAnsi="Times New Roman" w:cs="Times New Roman"/>
                <w:sz w:val="24"/>
                <w:szCs w:val="24"/>
                <w:lang w:eastAsia="ru-RU"/>
              </w:rPr>
              <w:t xml:space="preserve"> от общих расходов по оплате труда.»;</w:t>
            </w:r>
          </w:p>
          <w:p w:rsidR="009D70D8" w:rsidRPr="00FA29B7" w:rsidRDefault="009D70D8" w:rsidP="009D70D8">
            <w:pPr>
              <w:shd w:val="clear" w:color="auto" w:fill="FFFFFF"/>
              <w:ind w:left="57" w:right="57" w:firstLine="536"/>
              <w:jc w:val="both"/>
              <w:rPr>
                <w:rFonts w:ascii="Times New Roman" w:hAnsi="Times New Roman" w:cs="Times New Roman"/>
                <w:bCs/>
                <w:color w:val="000000"/>
                <w:sz w:val="24"/>
                <w:szCs w:val="24"/>
              </w:rPr>
            </w:pPr>
          </w:p>
          <w:p w:rsidR="009D70D8" w:rsidRPr="00FA29B7" w:rsidRDefault="009D70D8" w:rsidP="009D70D8">
            <w:pPr>
              <w:ind w:firstLine="595"/>
              <w:contextualSpacing/>
              <w:jc w:val="both"/>
              <w:rPr>
                <w:rFonts w:ascii="Times New Roman" w:eastAsia="Times New Roman" w:hAnsi="Times New Roman" w:cs="Times New Roman"/>
                <w:bCs/>
                <w:sz w:val="24"/>
                <w:szCs w:val="24"/>
                <w:lang w:eastAsia="ru-RU"/>
              </w:rPr>
            </w:pPr>
          </w:p>
        </w:tc>
        <w:tc>
          <w:tcPr>
            <w:tcW w:w="3826" w:type="dxa"/>
            <w:shd w:val="clear" w:color="auto" w:fill="auto"/>
          </w:tcPr>
          <w:p w:rsidR="009D70D8" w:rsidRPr="00FA29B7" w:rsidRDefault="009D70D8" w:rsidP="009D70D8">
            <w:pPr>
              <w:jc w:val="center"/>
              <w:rPr>
                <w:rFonts w:ascii="Times New Roman" w:eastAsia="Calibri" w:hAnsi="Times New Roman" w:cs="Times New Roman"/>
                <w:b/>
                <w:bCs/>
                <w:color w:val="000000"/>
                <w:sz w:val="24"/>
                <w:szCs w:val="24"/>
              </w:rPr>
            </w:pPr>
            <w:r w:rsidRPr="00FA29B7">
              <w:rPr>
                <w:rFonts w:ascii="Times New Roman" w:hAnsi="Times New Roman" w:cs="Times New Roman"/>
                <w:b/>
                <w:bCs/>
                <w:color w:val="000000"/>
                <w:sz w:val="24"/>
                <w:szCs w:val="24"/>
              </w:rPr>
              <w:lastRenderedPageBreak/>
              <w:t xml:space="preserve"> </w:t>
            </w:r>
            <w:r w:rsidRPr="00FA29B7">
              <w:rPr>
                <w:rFonts w:ascii="Times New Roman" w:eastAsia="Calibri" w:hAnsi="Times New Roman" w:cs="Times New Roman"/>
                <w:b/>
                <w:bCs/>
                <w:color w:val="000000"/>
                <w:sz w:val="24"/>
                <w:szCs w:val="24"/>
              </w:rPr>
              <w:t>депутат</w:t>
            </w:r>
          </w:p>
          <w:p w:rsidR="009D70D8" w:rsidRPr="00FA29B7" w:rsidRDefault="009D70D8" w:rsidP="009D70D8">
            <w:pPr>
              <w:spacing w:after="160" w:line="259" w:lineRule="auto"/>
              <w:jc w:val="center"/>
              <w:rPr>
                <w:rFonts w:ascii="Times New Roman" w:eastAsia="Times New Roman" w:hAnsi="Times New Roman" w:cs="Times New Roman"/>
                <w:b/>
                <w:color w:val="000000"/>
                <w:sz w:val="24"/>
                <w:szCs w:val="24"/>
                <w:lang w:eastAsia="ru-RU"/>
              </w:rPr>
            </w:pPr>
            <w:r w:rsidRPr="00FA29B7">
              <w:rPr>
                <w:rFonts w:ascii="Times New Roman" w:eastAsia="Times New Roman" w:hAnsi="Times New Roman" w:cs="Times New Roman"/>
                <w:b/>
                <w:color w:val="000000"/>
                <w:sz w:val="24"/>
                <w:szCs w:val="24"/>
                <w:lang w:eastAsia="ru-RU"/>
              </w:rPr>
              <w:t>А. Баккожаев</w:t>
            </w:r>
          </w:p>
          <w:p w:rsidR="009D70D8" w:rsidRPr="00FA29B7" w:rsidRDefault="009D70D8" w:rsidP="009D70D8">
            <w:pPr>
              <w:ind w:firstLine="458"/>
              <w:jc w:val="both"/>
              <w:rPr>
                <w:rFonts w:ascii="Times New Roman" w:hAnsi="Times New Roman" w:cs="Times New Roman"/>
                <w:bCs/>
                <w:color w:val="000000"/>
                <w:sz w:val="24"/>
                <w:szCs w:val="24"/>
              </w:rPr>
            </w:pPr>
          </w:p>
          <w:p w:rsidR="009D70D8" w:rsidRPr="00FA29B7" w:rsidRDefault="009D70D8" w:rsidP="009D70D8">
            <w:pPr>
              <w:ind w:firstLine="458"/>
              <w:jc w:val="both"/>
              <w:rPr>
                <w:rFonts w:ascii="Times New Roman" w:hAnsi="Times New Roman" w:cs="Times New Roman"/>
                <w:bCs/>
                <w:color w:val="000000"/>
                <w:sz w:val="24"/>
                <w:szCs w:val="24"/>
              </w:rPr>
            </w:pPr>
            <w:r w:rsidRPr="00FA29B7">
              <w:rPr>
                <w:rFonts w:ascii="Times New Roman" w:hAnsi="Times New Roman" w:cs="Times New Roman"/>
                <w:bCs/>
                <w:color w:val="000000"/>
                <w:sz w:val="24"/>
                <w:szCs w:val="24"/>
              </w:rPr>
              <w:t>Предприятия, где работают лица с инвалидностью по потере слуха, речи, зрения, являются специализированными т.к.  с учетом специфических потребностей этих групп, разрабатывают и внедряют специальные условия труда. Это может включать:</w:t>
            </w:r>
          </w:p>
          <w:p w:rsidR="009D70D8" w:rsidRPr="00FA29B7" w:rsidRDefault="009D70D8" w:rsidP="009D70D8">
            <w:pPr>
              <w:ind w:firstLine="458"/>
              <w:jc w:val="both"/>
              <w:rPr>
                <w:rFonts w:ascii="Times New Roman" w:hAnsi="Times New Roman" w:cs="Times New Roman"/>
                <w:bCs/>
                <w:color w:val="000000"/>
                <w:sz w:val="24"/>
                <w:szCs w:val="24"/>
              </w:rPr>
            </w:pPr>
            <w:r w:rsidRPr="00FA29B7">
              <w:rPr>
                <w:rFonts w:ascii="Times New Roman" w:hAnsi="Times New Roman" w:cs="Times New Roman"/>
                <w:bCs/>
                <w:color w:val="000000"/>
                <w:sz w:val="24"/>
                <w:szCs w:val="24"/>
              </w:rPr>
              <w:t>- использование специализированного оборудования, адаптированных технологий и методов работы, которые помогают инвалидам эффективно выполнять свои обязанности;</w:t>
            </w:r>
          </w:p>
          <w:p w:rsidR="009D70D8" w:rsidRPr="00FA29B7" w:rsidRDefault="009D70D8" w:rsidP="009D70D8">
            <w:pPr>
              <w:ind w:firstLine="458"/>
              <w:jc w:val="both"/>
              <w:rPr>
                <w:rFonts w:ascii="Times New Roman" w:hAnsi="Times New Roman" w:cs="Times New Roman"/>
                <w:bCs/>
                <w:color w:val="000000"/>
                <w:sz w:val="24"/>
                <w:szCs w:val="24"/>
              </w:rPr>
            </w:pPr>
            <w:r w:rsidRPr="00FA29B7">
              <w:rPr>
                <w:rFonts w:ascii="Times New Roman" w:hAnsi="Times New Roman" w:cs="Times New Roman"/>
                <w:bCs/>
                <w:color w:val="000000"/>
                <w:sz w:val="24"/>
                <w:szCs w:val="24"/>
              </w:rPr>
              <w:t xml:space="preserve">- привлечение специалистов, обладающих соответствующими </w:t>
            </w:r>
            <w:r w:rsidRPr="00FA29B7">
              <w:rPr>
                <w:rFonts w:ascii="Times New Roman" w:hAnsi="Times New Roman" w:cs="Times New Roman"/>
                <w:bCs/>
                <w:color w:val="000000"/>
                <w:sz w:val="24"/>
                <w:szCs w:val="24"/>
              </w:rPr>
              <w:lastRenderedPageBreak/>
              <w:t xml:space="preserve">знаниями и опытом в области реабилитации и работы с такими инвалидами. </w:t>
            </w:r>
          </w:p>
          <w:p w:rsidR="009D70D8" w:rsidRPr="00FA29B7" w:rsidRDefault="009D70D8" w:rsidP="009D70D8">
            <w:pPr>
              <w:ind w:firstLine="458"/>
              <w:jc w:val="both"/>
              <w:rPr>
                <w:rFonts w:ascii="Times New Roman" w:hAnsi="Times New Roman" w:cs="Times New Roman"/>
                <w:bCs/>
                <w:color w:val="000000"/>
                <w:sz w:val="24"/>
                <w:szCs w:val="24"/>
              </w:rPr>
            </w:pPr>
            <w:r w:rsidRPr="00FA29B7">
              <w:rPr>
                <w:rFonts w:ascii="Times New Roman" w:hAnsi="Times New Roman" w:cs="Times New Roman"/>
                <w:bCs/>
                <w:color w:val="000000"/>
                <w:sz w:val="24"/>
                <w:szCs w:val="24"/>
              </w:rPr>
              <w:tab/>
              <w:t>Так, в соответствии со ст.161 Социального кодекса Республики Казахстан, социальная абилитация и реабилитация лиц с инвалидностью включает предоставление услуг специалиста жестового языка для лиц с инвалидностью по слуху и речи, а для лиц с инвалидностью по зрению предоставление услуг индивидуального помощника.</w:t>
            </w:r>
          </w:p>
          <w:p w:rsidR="009D70D8" w:rsidRPr="00FA29B7" w:rsidRDefault="009D70D8" w:rsidP="009D70D8">
            <w:pPr>
              <w:ind w:firstLine="458"/>
              <w:jc w:val="both"/>
              <w:rPr>
                <w:rFonts w:ascii="Times New Roman" w:hAnsi="Times New Roman" w:cs="Times New Roman"/>
                <w:bCs/>
                <w:color w:val="000000"/>
                <w:sz w:val="24"/>
                <w:szCs w:val="24"/>
              </w:rPr>
            </w:pPr>
            <w:r w:rsidRPr="00FA29B7">
              <w:rPr>
                <w:rFonts w:ascii="Times New Roman" w:hAnsi="Times New Roman" w:cs="Times New Roman"/>
                <w:bCs/>
                <w:color w:val="000000"/>
                <w:sz w:val="24"/>
                <w:szCs w:val="24"/>
              </w:rPr>
              <w:tab/>
              <w:t xml:space="preserve">Также, Приказом Министра труда и социальной защиты населения Республики Казахстан от 26 мая 2023 года № 179. «Об утверждении стандартов рабочего места лиц с инвалидностью», с учетом индивидуальных требований и ограничений, установлены требования к рабочему месту для лица с инвалидностью по потере слуха, речи и зрения. Дополнительно, на предприятии, использующем труд лиц с инвалидностью по слуху и речи, предусматривается кабинет переводчика жестового языка. Указанный кабинет оборудуется специальными техническими </w:t>
            </w:r>
            <w:r w:rsidRPr="00FA29B7">
              <w:rPr>
                <w:rFonts w:ascii="Times New Roman" w:hAnsi="Times New Roman" w:cs="Times New Roman"/>
                <w:bCs/>
                <w:color w:val="000000"/>
                <w:sz w:val="24"/>
                <w:szCs w:val="24"/>
              </w:rPr>
              <w:lastRenderedPageBreak/>
              <w:t>средствами связи для лиц с инвалидностью.</w:t>
            </w:r>
            <w:r w:rsidRPr="00FA29B7">
              <w:rPr>
                <w:rFonts w:ascii="Times New Roman" w:hAnsi="Times New Roman" w:cs="Times New Roman"/>
                <w:sz w:val="24"/>
                <w:szCs w:val="24"/>
              </w:rPr>
              <w:t xml:space="preserve"> </w:t>
            </w:r>
            <w:r w:rsidRPr="00FA29B7">
              <w:rPr>
                <w:rFonts w:ascii="Times New Roman" w:hAnsi="Times New Roman" w:cs="Times New Roman"/>
                <w:bCs/>
                <w:color w:val="000000"/>
                <w:sz w:val="24"/>
                <w:szCs w:val="24"/>
              </w:rPr>
              <w:t xml:space="preserve">В соответствии с пунктом 1 статьи 224 Трудового кодекса работникам-инвалидам первой и второй групп устанавливается сокращенная продолжительность рабочего времени - не более 36 часов в неделю. Кроме того, норма выработки у работников с инвалидностью ниже чем у здорового человека.  Соответственно, размер з/п ниже чем у других категории работников. </w:t>
            </w:r>
          </w:p>
          <w:p w:rsidR="009D70D8" w:rsidRPr="00FA29B7" w:rsidRDefault="009D70D8" w:rsidP="009D70D8">
            <w:pPr>
              <w:ind w:firstLine="314"/>
              <w:jc w:val="both"/>
              <w:rPr>
                <w:rFonts w:ascii="Times New Roman" w:eastAsia="Times New Roman" w:hAnsi="Times New Roman" w:cs="Times New Roman"/>
                <w:spacing w:val="2"/>
                <w:sz w:val="24"/>
                <w:szCs w:val="24"/>
                <w:lang w:eastAsia="ru-RU"/>
              </w:rPr>
            </w:pPr>
          </w:p>
        </w:tc>
        <w:tc>
          <w:tcPr>
            <w:tcW w:w="1844" w:type="dxa"/>
          </w:tcPr>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lastRenderedPageBreak/>
              <w:t>Принято</w:t>
            </w:r>
          </w:p>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D70D8" w:rsidRPr="00FA29B7" w:rsidRDefault="009D70D8" w:rsidP="009D70D8">
            <w:pPr>
              <w:shd w:val="clear" w:color="auto" w:fill="FFFFFF"/>
              <w:tabs>
                <w:tab w:val="left" w:pos="997"/>
              </w:tabs>
              <w:ind w:left="34" w:right="57"/>
              <w:jc w:val="center"/>
              <w:rPr>
                <w:rFonts w:ascii="Times New Roman" w:hAnsi="Times New Roman" w:cs="Times New Roman"/>
                <w:bCs/>
                <w:color w:val="000000"/>
                <w:sz w:val="24"/>
                <w:szCs w:val="24"/>
              </w:rPr>
            </w:pPr>
            <w:r w:rsidRPr="00FA29B7">
              <w:rPr>
                <w:rFonts w:ascii="Times New Roman" w:hAnsi="Times New Roman" w:cs="Times New Roman"/>
                <w:bCs/>
                <w:color w:val="000000"/>
                <w:sz w:val="24"/>
                <w:szCs w:val="24"/>
              </w:rPr>
              <w:t>абзац третий пункта 1 статьи 322 проекта</w:t>
            </w:r>
          </w:p>
        </w:tc>
        <w:tc>
          <w:tcPr>
            <w:tcW w:w="3828" w:type="dxa"/>
            <w:shd w:val="clear" w:color="auto" w:fill="auto"/>
          </w:tcPr>
          <w:p w:rsidR="009D70D8" w:rsidRPr="00FA29B7" w:rsidRDefault="009D70D8" w:rsidP="009D70D8">
            <w:pPr>
              <w:ind w:firstLine="453"/>
              <w:contextualSpacing/>
              <w:jc w:val="both"/>
              <w:rPr>
                <w:rFonts w:ascii="Times New Roman" w:eastAsia="Times New Roman" w:hAnsi="Times New Roman" w:cs="Times New Roman"/>
                <w:b/>
                <w:bCs/>
                <w:sz w:val="24"/>
                <w:szCs w:val="24"/>
              </w:rPr>
            </w:pPr>
          </w:p>
          <w:p w:rsidR="009D70D8" w:rsidRPr="00FA29B7" w:rsidRDefault="009D70D8" w:rsidP="009D70D8">
            <w:pPr>
              <w:ind w:firstLine="453"/>
              <w:contextualSpacing/>
              <w:jc w:val="both"/>
              <w:rPr>
                <w:rFonts w:ascii="Times New Roman" w:eastAsia="Times New Roman" w:hAnsi="Times New Roman" w:cs="Times New Roman"/>
                <w:b/>
                <w:bCs/>
                <w:sz w:val="24"/>
                <w:szCs w:val="24"/>
              </w:rPr>
            </w:pPr>
          </w:p>
          <w:p w:rsidR="009D70D8" w:rsidRPr="00FA29B7" w:rsidRDefault="009D70D8" w:rsidP="009D70D8">
            <w:pPr>
              <w:ind w:firstLine="453"/>
              <w:contextualSpacing/>
              <w:jc w:val="both"/>
              <w:rPr>
                <w:rFonts w:ascii="Times New Roman" w:eastAsia="Times New Roman" w:hAnsi="Times New Roman" w:cs="Times New Roman"/>
                <w:b/>
                <w:bCs/>
                <w:sz w:val="24"/>
                <w:szCs w:val="24"/>
              </w:rPr>
            </w:pPr>
          </w:p>
          <w:p w:rsidR="009D70D8" w:rsidRPr="00FA29B7" w:rsidRDefault="009D70D8" w:rsidP="009D70D8">
            <w:pPr>
              <w:ind w:firstLine="453"/>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bCs/>
                <w:sz w:val="24"/>
                <w:szCs w:val="24"/>
              </w:rPr>
              <w:t xml:space="preserve">Статья 322. </w:t>
            </w:r>
            <w:r w:rsidRPr="00FA29B7">
              <w:rPr>
                <w:rFonts w:ascii="Times New Roman" w:eastAsia="Times New Roman" w:hAnsi="Times New Roman" w:cs="Times New Roman"/>
                <w:bCs/>
                <w:sz w:val="24"/>
                <w:szCs w:val="24"/>
              </w:rPr>
              <w:t xml:space="preserve">Налогообложение </w:t>
            </w:r>
            <w:r w:rsidRPr="00FA29B7">
              <w:rPr>
                <w:rFonts w:ascii="Times New Roman" w:eastAsia="Times New Roman" w:hAnsi="Times New Roman" w:cs="Times New Roman"/>
                <w:b/>
                <w:sz w:val="24"/>
                <w:szCs w:val="24"/>
              </w:rPr>
              <w:t>специализированных организаций</w:t>
            </w:r>
            <w:r w:rsidRPr="00FA29B7">
              <w:rPr>
                <w:rFonts w:ascii="Times New Roman" w:eastAsia="Times New Roman" w:hAnsi="Times New Roman" w:cs="Times New Roman"/>
                <w:sz w:val="24"/>
                <w:szCs w:val="24"/>
              </w:rPr>
              <w:t xml:space="preserve"> лиц с инвалидностью</w:t>
            </w:r>
          </w:p>
          <w:p w:rsidR="009D70D8" w:rsidRPr="00FA29B7" w:rsidRDefault="009D70D8" w:rsidP="009D70D8">
            <w:pPr>
              <w:ind w:firstLine="709"/>
              <w:contextualSpacing/>
              <w:jc w:val="both"/>
              <w:rPr>
                <w:rFonts w:ascii="Times New Roman" w:eastAsia="Times New Roman" w:hAnsi="Times New Roman" w:cs="Times New Roman"/>
                <w:b/>
                <w:sz w:val="24"/>
                <w:szCs w:val="24"/>
              </w:rPr>
            </w:pP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1. Для целей настоящего Кодекса к с</w:t>
            </w:r>
            <w:r w:rsidRPr="00FA29B7">
              <w:rPr>
                <w:rFonts w:ascii="Times New Roman" w:eastAsia="Times New Roman" w:hAnsi="Times New Roman" w:cs="Times New Roman"/>
                <w:b/>
                <w:sz w:val="24"/>
                <w:szCs w:val="24"/>
                <w:lang w:eastAsia="ru-RU"/>
              </w:rPr>
              <w:t xml:space="preserve">пециализированным </w:t>
            </w:r>
            <w:r w:rsidRPr="00FA29B7">
              <w:rPr>
                <w:rFonts w:ascii="Times New Roman" w:eastAsia="Times New Roman" w:hAnsi="Times New Roman" w:cs="Times New Roman"/>
                <w:sz w:val="24"/>
                <w:szCs w:val="24"/>
                <w:lang w:eastAsia="ru-RU"/>
              </w:rPr>
              <w:t xml:space="preserve">организациям лиц с инвалидностью относятся общественные объединения лиц с инвалидностью, а также организации, сто процентов долей участия в которых принадлежат общественным объединениям лиц </w:t>
            </w:r>
            <w:r w:rsidRPr="00FA29B7">
              <w:rPr>
                <w:rFonts w:ascii="Times New Roman" w:eastAsia="Times New Roman" w:hAnsi="Times New Roman" w:cs="Times New Roman"/>
                <w:sz w:val="24"/>
                <w:szCs w:val="24"/>
                <w:lang w:eastAsia="ru-RU"/>
              </w:rPr>
              <w:lastRenderedPageBreak/>
              <w:t>с инвалидностью, которые за отчетный налоговый период, а также предшествующий отчетному налоговому периоду налоговый период соответствуют следующим условиям:</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среднегодовая численность лиц с инвалидностью составляет не менее 51 процента от общего числа работников;</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расходы по оплате труда лиц с инвалидностью за год составляют</w:t>
            </w:r>
            <w:r w:rsidRPr="00FA29B7">
              <w:rPr>
                <w:rFonts w:ascii="Times New Roman" w:eastAsia="Times New Roman" w:hAnsi="Times New Roman" w:cs="Times New Roman"/>
                <w:b/>
                <w:sz w:val="24"/>
                <w:szCs w:val="24"/>
                <w:lang w:eastAsia="ru-RU"/>
              </w:rPr>
              <w:t xml:space="preserve"> не менее 35 процентов</w:t>
            </w:r>
            <w:r w:rsidRPr="00FA29B7">
              <w:rPr>
                <w:rFonts w:ascii="Times New Roman" w:eastAsia="Times New Roman" w:hAnsi="Times New Roman" w:cs="Times New Roman"/>
                <w:sz w:val="24"/>
                <w:szCs w:val="24"/>
                <w:lang w:eastAsia="ru-RU"/>
              </w:rPr>
              <w:t xml:space="preserve"> от общих расходов по оплате труда.</w:t>
            </w:r>
          </w:p>
          <w:p w:rsidR="009D70D8" w:rsidRPr="00FA29B7" w:rsidRDefault="009D70D8" w:rsidP="009D70D8">
            <w:pPr>
              <w:ind w:firstLine="709"/>
              <w:contextualSpacing/>
              <w:jc w:val="both"/>
              <w:rPr>
                <w:rFonts w:ascii="Times New Roman" w:eastAsia="Times New Roman" w:hAnsi="Times New Roman" w:cs="Times New Roman"/>
                <w:sz w:val="24"/>
                <w:szCs w:val="24"/>
              </w:rPr>
            </w:pPr>
          </w:p>
          <w:p w:rsidR="009D70D8" w:rsidRPr="00FA29B7" w:rsidRDefault="009D70D8" w:rsidP="009D70D8">
            <w:pPr>
              <w:ind w:firstLine="709"/>
              <w:contextualSpacing/>
              <w:jc w:val="both"/>
              <w:rPr>
                <w:rFonts w:ascii="Times New Roman" w:eastAsia="Times New Roman" w:hAnsi="Times New Roman" w:cs="Times New Roman"/>
                <w:sz w:val="24"/>
                <w:szCs w:val="24"/>
              </w:rPr>
            </w:pPr>
          </w:p>
          <w:p w:rsidR="009D70D8" w:rsidRPr="00FA29B7" w:rsidRDefault="009D70D8" w:rsidP="009D70D8">
            <w:pPr>
              <w:ind w:firstLine="709"/>
              <w:contextualSpacing/>
              <w:jc w:val="both"/>
              <w:rPr>
                <w:rFonts w:ascii="Times New Roman" w:eastAsia="Times New Roman" w:hAnsi="Times New Roman" w:cs="Times New Roman"/>
                <w:sz w:val="24"/>
                <w:szCs w:val="24"/>
              </w:rPr>
            </w:pPr>
          </w:p>
          <w:p w:rsidR="009D70D8" w:rsidRPr="00FA29B7" w:rsidRDefault="009D70D8" w:rsidP="009D70D8">
            <w:pPr>
              <w:ind w:firstLine="709"/>
              <w:contextualSpacing/>
              <w:jc w:val="both"/>
              <w:rPr>
                <w:rFonts w:ascii="Times New Roman" w:eastAsia="Times New Roman" w:hAnsi="Times New Roman" w:cs="Times New Roman"/>
                <w:sz w:val="24"/>
                <w:szCs w:val="24"/>
              </w:rPr>
            </w:pPr>
          </w:p>
          <w:p w:rsidR="009D70D8" w:rsidRPr="00FA29B7" w:rsidRDefault="009D70D8" w:rsidP="009D70D8">
            <w:pPr>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 xml:space="preserve">При этом соответствие условию, </w:t>
            </w:r>
            <w:r w:rsidRPr="00FA29B7">
              <w:rPr>
                <w:rFonts w:ascii="Times New Roman" w:eastAsia="Times New Roman" w:hAnsi="Times New Roman" w:cs="Times New Roman"/>
                <w:b/>
                <w:sz w:val="24"/>
                <w:szCs w:val="24"/>
              </w:rPr>
              <w:t>предусмотренному частью первой настоящего пункта</w:t>
            </w:r>
            <w:r w:rsidRPr="00FA29B7">
              <w:rPr>
                <w:rFonts w:ascii="Times New Roman" w:eastAsia="Times New Roman" w:hAnsi="Times New Roman" w:cs="Times New Roman"/>
                <w:sz w:val="24"/>
                <w:szCs w:val="24"/>
              </w:rPr>
              <w:t>, определяется:</w:t>
            </w:r>
          </w:p>
          <w:p w:rsidR="009D70D8" w:rsidRPr="00FA29B7" w:rsidRDefault="009D70D8" w:rsidP="009D70D8">
            <w:pPr>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t>вновь созданными (возникшими) организациями – за отчетный налоговый период, в котором осуществлена регистрация в органе юстиции;</w:t>
            </w:r>
          </w:p>
          <w:p w:rsidR="009D70D8" w:rsidRPr="00FA29B7" w:rsidRDefault="009D70D8" w:rsidP="009D70D8">
            <w:pPr>
              <w:ind w:firstLine="709"/>
              <w:contextualSpacing/>
              <w:jc w:val="both"/>
              <w:rPr>
                <w:rFonts w:ascii="Times New Roman" w:eastAsia="Times New Roman" w:hAnsi="Times New Roman" w:cs="Times New Roman"/>
                <w:sz w:val="24"/>
                <w:szCs w:val="24"/>
              </w:rPr>
            </w:pPr>
            <w:r w:rsidRPr="00FA29B7">
              <w:rPr>
                <w:rFonts w:ascii="Times New Roman" w:eastAsia="Times New Roman" w:hAnsi="Times New Roman" w:cs="Times New Roman"/>
                <w:sz w:val="24"/>
                <w:szCs w:val="24"/>
              </w:rPr>
              <w:lastRenderedPageBreak/>
              <w:t>организациями, осуществляющими деятельность в рамках долгосрочного контракта, – в течение всего периода действия такого контракта.</w:t>
            </w:r>
          </w:p>
          <w:p w:rsidR="009D70D8" w:rsidRPr="00FA29B7" w:rsidRDefault="009D70D8" w:rsidP="009D70D8">
            <w:pPr>
              <w:ind w:firstLine="709"/>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sz w:val="24"/>
                <w:szCs w:val="24"/>
              </w:rPr>
              <w:t xml:space="preserve">2. </w:t>
            </w:r>
            <w:r w:rsidRPr="00FA29B7">
              <w:rPr>
                <w:rFonts w:ascii="Times New Roman" w:eastAsia="Times New Roman" w:hAnsi="Times New Roman" w:cs="Times New Roman"/>
                <w:b/>
                <w:sz w:val="24"/>
                <w:szCs w:val="24"/>
              </w:rPr>
              <w:t>Специализированные</w:t>
            </w:r>
            <w:r w:rsidRPr="00FA29B7">
              <w:rPr>
                <w:rFonts w:ascii="Times New Roman" w:eastAsia="Times New Roman" w:hAnsi="Times New Roman" w:cs="Times New Roman"/>
                <w:sz w:val="24"/>
                <w:szCs w:val="24"/>
              </w:rPr>
              <w:t xml:space="preserve"> организации лиц с инвалидностью при определении суммы корпоративного подоходного налога, подлежащей уплате в бюджет, </w:t>
            </w:r>
            <w:r w:rsidRPr="00FA29B7">
              <w:rPr>
                <w:rFonts w:ascii="Times New Roman" w:eastAsia="Times New Roman" w:hAnsi="Times New Roman" w:cs="Times New Roman"/>
                <w:b/>
                <w:sz w:val="24"/>
                <w:szCs w:val="24"/>
              </w:rPr>
              <w:t xml:space="preserve">уменьшают сумму исчисленного в соответствии со статьей 336 настоящего Кодекса корпоративного подоходного налога на 100 процентов в случае, если 90 процентов доходов получены (подлежат получению) от реализации товаров, выполнения работ, оказания услуг с участием лиц с инвалидностью, являющихся работниками такой организации, и направлении полученных доходов на осуществление деятельности такой организации. </w:t>
            </w:r>
          </w:p>
          <w:p w:rsidR="009D70D8" w:rsidRPr="00FA29B7" w:rsidRDefault="009D70D8" w:rsidP="009D70D8">
            <w:pPr>
              <w:ind w:right="57"/>
              <w:jc w:val="both"/>
              <w:rPr>
                <w:rFonts w:ascii="Times New Roman" w:hAnsi="Times New Roman" w:cs="Times New Roman"/>
                <w:bCs/>
                <w:color w:val="000000"/>
                <w:sz w:val="24"/>
                <w:szCs w:val="24"/>
              </w:rPr>
            </w:pPr>
          </w:p>
          <w:p w:rsidR="009D70D8" w:rsidRPr="00FA29B7" w:rsidRDefault="009D70D8" w:rsidP="009D70D8">
            <w:pPr>
              <w:ind w:firstLine="595"/>
              <w:contextualSpacing/>
              <w:jc w:val="both"/>
              <w:rPr>
                <w:rFonts w:ascii="Times New Roman" w:eastAsia="Times New Roman" w:hAnsi="Times New Roman" w:cs="Times New Roman"/>
                <w:bCs/>
                <w:sz w:val="24"/>
                <w:szCs w:val="24"/>
                <w:lang w:eastAsia="ru-RU"/>
              </w:rPr>
            </w:pPr>
          </w:p>
        </w:tc>
        <w:tc>
          <w:tcPr>
            <w:tcW w:w="3967" w:type="dxa"/>
          </w:tcPr>
          <w:p w:rsidR="009D70D8" w:rsidRPr="00FA29B7" w:rsidRDefault="009D70D8" w:rsidP="009D70D8">
            <w:pPr>
              <w:pStyle w:val="a4"/>
              <w:ind w:firstLine="313"/>
              <w:jc w:val="both"/>
              <w:rPr>
                <w:b/>
              </w:rPr>
            </w:pPr>
            <w:r w:rsidRPr="00FA29B7">
              <w:rPr>
                <w:b/>
              </w:rPr>
              <w:lastRenderedPageBreak/>
              <w:t>статью 322 проекта изложить в следующей редакции:</w:t>
            </w:r>
          </w:p>
          <w:p w:rsidR="009D70D8" w:rsidRPr="00FA29B7" w:rsidRDefault="009D70D8" w:rsidP="009D70D8">
            <w:pPr>
              <w:pStyle w:val="a4"/>
              <w:ind w:firstLine="313"/>
              <w:jc w:val="both"/>
            </w:pPr>
            <w:r w:rsidRPr="00FA29B7">
              <w:t xml:space="preserve">«Статья 322. Налогообложение </w:t>
            </w:r>
            <w:r w:rsidRPr="00FA29B7">
              <w:rPr>
                <w:b/>
              </w:rPr>
              <w:t>организаций</w:t>
            </w:r>
            <w:r w:rsidRPr="00FA29B7">
              <w:t xml:space="preserve"> лиц с инвалидностью</w:t>
            </w:r>
            <w:r w:rsidRPr="00FA29B7">
              <w:rPr>
                <w:b/>
              </w:rPr>
              <w:t xml:space="preserve"> </w:t>
            </w:r>
          </w:p>
          <w:p w:rsidR="009D70D8" w:rsidRPr="00FA29B7" w:rsidRDefault="009D70D8" w:rsidP="009D70D8">
            <w:pPr>
              <w:pStyle w:val="a4"/>
              <w:ind w:firstLine="313"/>
              <w:jc w:val="both"/>
            </w:pPr>
            <w:r w:rsidRPr="00FA29B7">
              <w:t xml:space="preserve">1. Для целей настоящего Кодекса к </w:t>
            </w:r>
            <w:r w:rsidRPr="00FA29B7">
              <w:rPr>
                <w:b/>
              </w:rPr>
              <w:t>организация</w:t>
            </w:r>
            <w:r w:rsidRPr="00FA29B7">
              <w:t xml:space="preserve">м лиц с инвалидностью относятся общественные объединения лиц с инвалидностью, а также организации, сто процентов долей участия в которых принадлежат общественным объединениям лиц с инвалидностью, которые за отчетный налоговый период, а также </w:t>
            </w:r>
            <w:r w:rsidRPr="00FA29B7">
              <w:lastRenderedPageBreak/>
              <w:t>предшествующий отчетному налоговому периоду соответствуют следующим условиям:</w:t>
            </w:r>
          </w:p>
          <w:p w:rsidR="009D70D8" w:rsidRPr="00FA29B7" w:rsidRDefault="009D70D8" w:rsidP="009D70D8">
            <w:pPr>
              <w:pStyle w:val="a4"/>
              <w:ind w:firstLine="313"/>
              <w:jc w:val="both"/>
            </w:pPr>
          </w:p>
          <w:p w:rsidR="009D70D8" w:rsidRPr="00FA29B7" w:rsidRDefault="009D70D8" w:rsidP="009D70D8">
            <w:pPr>
              <w:pStyle w:val="a4"/>
              <w:ind w:firstLine="313"/>
              <w:jc w:val="both"/>
              <w:rPr>
                <w:b/>
              </w:rPr>
            </w:pPr>
            <w:r w:rsidRPr="00FA29B7">
              <w:t>- среднегодовая численность лиц с инвалидностью</w:t>
            </w:r>
            <w:r w:rsidRPr="00FA29B7">
              <w:rPr>
                <w:lang w:val="kk-KZ"/>
              </w:rPr>
              <w:t xml:space="preserve"> </w:t>
            </w:r>
            <w:r w:rsidRPr="00FA29B7">
              <w:rPr>
                <w:b/>
                <w:lang w:val="kk-KZ"/>
              </w:rPr>
              <w:t>первой и/или второй группы</w:t>
            </w:r>
            <w:r w:rsidRPr="00FA29B7">
              <w:rPr>
                <w:b/>
              </w:rPr>
              <w:t xml:space="preserve"> </w:t>
            </w:r>
            <w:r w:rsidRPr="00FA29B7">
              <w:t xml:space="preserve">составляет </w:t>
            </w:r>
            <w:r w:rsidRPr="00FA29B7">
              <w:rPr>
                <w:b/>
              </w:rPr>
              <w:t>не менее 51</w:t>
            </w:r>
            <w:r w:rsidRPr="00FA29B7">
              <w:t xml:space="preserve"> процента от общего числа работников, </w:t>
            </w:r>
            <w:r w:rsidRPr="00FA29B7">
              <w:rPr>
                <w:b/>
              </w:rPr>
              <w:t xml:space="preserve">при </w:t>
            </w:r>
            <w:r w:rsidRPr="00FA29B7">
              <w:rPr>
                <w:b/>
                <w:lang w:val="kk-KZ"/>
              </w:rPr>
              <w:t xml:space="preserve">этом </w:t>
            </w:r>
            <w:r w:rsidRPr="00FA29B7">
              <w:rPr>
                <w:b/>
              </w:rPr>
              <w:t xml:space="preserve">численности работников с инвалидностью </w:t>
            </w:r>
            <w:r w:rsidRPr="00FA29B7">
              <w:rPr>
                <w:b/>
                <w:lang w:val="kk-KZ"/>
              </w:rPr>
              <w:t>не менее 10 человек</w:t>
            </w:r>
            <w:r w:rsidRPr="00FA29B7">
              <w:rPr>
                <w:b/>
              </w:rPr>
              <w:t>;</w:t>
            </w:r>
          </w:p>
          <w:p w:rsidR="009D70D8" w:rsidRPr="00FA29B7" w:rsidRDefault="009D70D8" w:rsidP="009D70D8">
            <w:pPr>
              <w:pStyle w:val="a4"/>
              <w:ind w:firstLine="313"/>
              <w:jc w:val="both"/>
              <w:rPr>
                <w:b/>
              </w:rPr>
            </w:pPr>
            <w:r w:rsidRPr="00FA29B7">
              <w:t xml:space="preserve">- расходы по оплате труда лиц с инвалидностью </w:t>
            </w:r>
            <w:r w:rsidRPr="00FA29B7">
              <w:rPr>
                <w:b/>
              </w:rPr>
              <w:t xml:space="preserve">первой и/или второй группы </w:t>
            </w:r>
            <w:r w:rsidRPr="00FA29B7">
              <w:t xml:space="preserve">за год составляют </w:t>
            </w:r>
            <w:r w:rsidRPr="00FA29B7">
              <w:rPr>
                <w:b/>
              </w:rPr>
              <w:t xml:space="preserve">не менее </w:t>
            </w:r>
            <w:r w:rsidRPr="00FA29B7">
              <w:rPr>
                <w:b/>
                <w:lang w:val="kk-KZ"/>
              </w:rPr>
              <w:t>51</w:t>
            </w:r>
            <w:r w:rsidRPr="00FA29B7">
              <w:t xml:space="preserve"> процентов от общих расходов по оплате труда</w:t>
            </w:r>
            <w:r w:rsidRPr="00FA29B7">
              <w:rPr>
                <w:lang w:val="kk-KZ"/>
              </w:rPr>
              <w:t>,</w:t>
            </w:r>
            <w:r w:rsidRPr="00FA29B7">
              <w:t xml:space="preserve"> </w:t>
            </w:r>
            <w:r w:rsidRPr="00FA29B7">
              <w:rPr>
                <w:b/>
              </w:rPr>
              <w:t>при этом численности работников с инвалидностью не менее 10 человек.</w:t>
            </w:r>
          </w:p>
          <w:p w:rsidR="009D70D8" w:rsidRPr="00FA29B7" w:rsidRDefault="009D70D8" w:rsidP="009D70D8">
            <w:pPr>
              <w:pStyle w:val="a4"/>
              <w:ind w:firstLine="313"/>
              <w:jc w:val="both"/>
            </w:pPr>
            <w:r w:rsidRPr="00FA29B7">
              <w:t>При этом соответствие указанным условиям определяется:</w:t>
            </w:r>
          </w:p>
          <w:p w:rsidR="009D70D8" w:rsidRPr="00FA29B7" w:rsidRDefault="009D70D8" w:rsidP="009D70D8">
            <w:pPr>
              <w:pStyle w:val="a4"/>
              <w:ind w:firstLine="313"/>
              <w:jc w:val="both"/>
            </w:pPr>
            <w:r w:rsidRPr="00FA29B7">
              <w:t>- вновь созданными (возникшими) организациями – за отчетный налоговый период, в котором осуществлена регистрация в органе юстиции;</w:t>
            </w:r>
          </w:p>
          <w:p w:rsidR="009D70D8" w:rsidRPr="00FA29B7" w:rsidRDefault="009D70D8" w:rsidP="009D70D8">
            <w:pPr>
              <w:pStyle w:val="a4"/>
              <w:ind w:firstLine="313"/>
              <w:jc w:val="both"/>
            </w:pPr>
            <w:r w:rsidRPr="00FA29B7">
              <w:lastRenderedPageBreak/>
              <w:t>- организациями, осуществляющими деятельность в рамках долгосрочного контракта, – в течение всего периода действия такого контракта.</w:t>
            </w:r>
          </w:p>
          <w:p w:rsidR="009D70D8" w:rsidRPr="00FA29B7" w:rsidRDefault="009D70D8" w:rsidP="009D70D8">
            <w:pPr>
              <w:pStyle w:val="a4"/>
              <w:ind w:firstLine="313"/>
              <w:jc w:val="both"/>
            </w:pPr>
            <w:r w:rsidRPr="00FA29B7">
              <w:t>2. О</w:t>
            </w:r>
            <w:r w:rsidRPr="00FA29B7">
              <w:rPr>
                <w:b/>
              </w:rPr>
              <w:t xml:space="preserve">рганизации </w:t>
            </w:r>
            <w:r w:rsidRPr="00FA29B7">
              <w:t>лиц с инвалидностью при определении суммы корпоративного подоходного налога, подлежащей уплате в бюджет, уменьшают сумму исчисленного корпоративного подоходного налога в следующем порядке:</w:t>
            </w:r>
          </w:p>
          <w:p w:rsidR="009D70D8" w:rsidRPr="00FA29B7" w:rsidRDefault="009D70D8" w:rsidP="009D70D8">
            <w:pPr>
              <w:pStyle w:val="a4"/>
              <w:ind w:firstLine="313"/>
              <w:jc w:val="both"/>
              <w:rPr>
                <w:b/>
              </w:rPr>
            </w:pPr>
            <w:r w:rsidRPr="00FA29B7">
              <w:t xml:space="preserve">- </w:t>
            </w:r>
            <w:r w:rsidRPr="00FA29B7">
              <w:rPr>
                <w:b/>
              </w:rPr>
              <w:t xml:space="preserve">при численности работников с инвалидностью первой и/или второй группы от 10 до </w:t>
            </w:r>
            <w:r w:rsidRPr="00FA29B7">
              <w:rPr>
                <w:b/>
                <w:lang w:val="kk-KZ"/>
              </w:rPr>
              <w:t>49</w:t>
            </w:r>
            <w:r w:rsidRPr="00FA29B7">
              <w:rPr>
                <w:b/>
              </w:rPr>
              <w:t xml:space="preserve"> человек – уменьшение на 50 процентов;</w:t>
            </w:r>
          </w:p>
          <w:p w:rsidR="009D70D8" w:rsidRPr="00FA29B7" w:rsidRDefault="009D70D8" w:rsidP="009D70D8">
            <w:pPr>
              <w:pStyle w:val="a4"/>
              <w:ind w:firstLine="313"/>
              <w:jc w:val="both"/>
              <w:rPr>
                <w:b/>
              </w:rPr>
            </w:pPr>
            <w:r w:rsidRPr="00FA29B7">
              <w:rPr>
                <w:b/>
              </w:rPr>
              <w:t xml:space="preserve">- при численности работников с инвалидностью первой и/или второй группы от 50 до </w:t>
            </w:r>
            <w:r w:rsidRPr="00FA29B7">
              <w:rPr>
                <w:b/>
                <w:lang w:val="kk-KZ"/>
              </w:rPr>
              <w:t>99</w:t>
            </w:r>
            <w:r w:rsidRPr="00FA29B7">
              <w:rPr>
                <w:b/>
              </w:rPr>
              <w:t xml:space="preserve"> человек – уменьшение на 75 процентов;</w:t>
            </w:r>
          </w:p>
          <w:p w:rsidR="009D70D8" w:rsidRPr="00FA29B7" w:rsidRDefault="009D70D8" w:rsidP="009D70D8">
            <w:pPr>
              <w:pStyle w:val="a4"/>
              <w:ind w:firstLine="313"/>
              <w:jc w:val="both"/>
              <w:rPr>
                <w:b/>
              </w:rPr>
            </w:pPr>
            <w:r w:rsidRPr="00FA29B7">
              <w:rPr>
                <w:b/>
              </w:rPr>
              <w:t>-при численности работников с инвалидностью первой и/или второй группы 100 и более человек – уменьшение на 100 процентов.</w:t>
            </w:r>
          </w:p>
          <w:p w:rsidR="009D70D8" w:rsidRPr="00FA29B7" w:rsidRDefault="009D70D8" w:rsidP="009D70D8">
            <w:pPr>
              <w:pStyle w:val="a4"/>
              <w:ind w:firstLine="313"/>
              <w:jc w:val="both"/>
              <w:rPr>
                <w:b/>
              </w:rPr>
            </w:pPr>
            <w:r w:rsidRPr="00FA29B7">
              <w:rPr>
                <w:b/>
              </w:rPr>
              <w:lastRenderedPageBreak/>
              <w:t>3. Для предотвращения злоупотреблений налоговыми льготами организации лиц с инвалидностью обязаны:</w:t>
            </w:r>
          </w:p>
          <w:p w:rsidR="009D70D8" w:rsidRPr="00FA29B7" w:rsidRDefault="009D70D8" w:rsidP="009D70D8">
            <w:pPr>
              <w:pStyle w:val="a4"/>
              <w:ind w:firstLine="313"/>
              <w:jc w:val="both"/>
              <w:rPr>
                <w:b/>
              </w:rPr>
            </w:pPr>
            <w:r w:rsidRPr="00FA29B7">
              <w:rPr>
                <w:b/>
              </w:rPr>
              <w:t>- подтверждать фактическое выполнение трудовых функций работниками с инвалидностью первой и/или второй группы посредством отчетности, проверяемой уполномоченными органами;</w:t>
            </w:r>
          </w:p>
          <w:p w:rsidR="009D70D8" w:rsidRPr="00FA29B7" w:rsidRDefault="009D70D8" w:rsidP="009D70D8">
            <w:pPr>
              <w:pStyle w:val="a4"/>
              <w:ind w:firstLine="313"/>
              <w:jc w:val="both"/>
              <w:rPr>
                <w:b/>
              </w:rPr>
            </w:pPr>
            <w:r w:rsidRPr="00FA29B7">
              <w:rPr>
                <w:b/>
              </w:rPr>
              <w:t>- обеспечивать минимальный уровень заработной платы для работников с инвалидностью первой и/или второй группы, не ниже среднего уровня по отрасли;</w:t>
            </w:r>
          </w:p>
          <w:p w:rsidR="009D70D8" w:rsidRPr="00FA29B7" w:rsidRDefault="009D70D8" w:rsidP="009D70D8">
            <w:pPr>
              <w:pStyle w:val="a4"/>
              <w:ind w:firstLine="313"/>
              <w:jc w:val="both"/>
              <w:rPr>
                <w:b/>
              </w:rPr>
            </w:pPr>
            <w:r w:rsidRPr="00FA29B7">
              <w:rPr>
                <w:b/>
              </w:rPr>
              <w:t>- проходить ежегодную независимую аудиторскую проверку на соответствие условиям льготирования.</w:t>
            </w:r>
          </w:p>
          <w:p w:rsidR="009D70D8" w:rsidRPr="00FA29B7" w:rsidRDefault="009D70D8" w:rsidP="009D70D8">
            <w:pPr>
              <w:pStyle w:val="a4"/>
              <w:ind w:firstLine="313"/>
              <w:jc w:val="both"/>
              <w:rPr>
                <w:b/>
              </w:rPr>
            </w:pPr>
            <w:r w:rsidRPr="00FA29B7">
              <w:rPr>
                <w:b/>
              </w:rPr>
              <w:t xml:space="preserve">4. Льгота применяется в случае, если не менее 90 процентов доходов организации получены (подлежат получению) от реализации товаров, выполнения работ, оказания услуг с участием лиц с инвалидностью первой и/или второй группы, </w:t>
            </w:r>
            <w:r w:rsidRPr="00FA29B7">
              <w:rPr>
                <w:b/>
              </w:rPr>
              <w:lastRenderedPageBreak/>
              <w:t>являющихся работниками такой организации, и если полученные доходы направляются на осуществление деятельности такой организации.»;</w:t>
            </w:r>
          </w:p>
        </w:tc>
        <w:tc>
          <w:tcPr>
            <w:tcW w:w="3826" w:type="dxa"/>
          </w:tcPr>
          <w:p w:rsidR="009D70D8" w:rsidRPr="00FA29B7" w:rsidRDefault="009D70D8" w:rsidP="009D70D8">
            <w:pPr>
              <w:contextualSpacing/>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contextualSpacing/>
              <w:jc w:val="center"/>
              <w:rPr>
                <w:rFonts w:ascii="Times New Roman" w:hAnsi="Times New Roman" w:cs="Times New Roman"/>
                <w:b/>
                <w:sz w:val="24"/>
                <w:szCs w:val="24"/>
              </w:rPr>
            </w:pPr>
            <w:r w:rsidRPr="00FA29B7">
              <w:rPr>
                <w:rFonts w:ascii="Times New Roman" w:hAnsi="Times New Roman" w:cs="Times New Roman"/>
                <w:b/>
                <w:sz w:val="24"/>
                <w:szCs w:val="24"/>
              </w:rPr>
              <w:t>Е. Абдиев</w:t>
            </w:r>
          </w:p>
          <w:p w:rsidR="009D70D8" w:rsidRPr="00FA29B7" w:rsidRDefault="009D70D8" w:rsidP="009D70D8">
            <w:pPr>
              <w:contextualSpacing/>
              <w:jc w:val="center"/>
              <w:rPr>
                <w:rFonts w:ascii="Times New Roman" w:hAnsi="Times New Roman" w:cs="Times New Roman"/>
                <w:b/>
                <w:sz w:val="24"/>
                <w:szCs w:val="24"/>
              </w:rPr>
            </w:pPr>
            <w:r w:rsidRPr="00FA29B7">
              <w:rPr>
                <w:rFonts w:ascii="Times New Roman" w:hAnsi="Times New Roman" w:cs="Times New Roman"/>
                <w:b/>
                <w:sz w:val="24"/>
                <w:szCs w:val="24"/>
              </w:rPr>
              <w:t>К. Сейтжан</w:t>
            </w:r>
          </w:p>
          <w:p w:rsidR="009D70D8" w:rsidRPr="00FA29B7" w:rsidRDefault="009D70D8" w:rsidP="009D70D8">
            <w:pPr>
              <w:contextualSpacing/>
              <w:jc w:val="center"/>
              <w:rPr>
                <w:rFonts w:ascii="Times New Roman" w:hAnsi="Times New Roman" w:cs="Times New Roman"/>
                <w:b/>
                <w:sz w:val="24"/>
                <w:szCs w:val="24"/>
              </w:rPr>
            </w:pPr>
            <w:r w:rsidRPr="00FA29B7">
              <w:rPr>
                <w:rFonts w:ascii="Times New Roman" w:hAnsi="Times New Roman" w:cs="Times New Roman"/>
                <w:b/>
                <w:sz w:val="24"/>
                <w:szCs w:val="24"/>
              </w:rPr>
              <w:t>Т. Сериков</w:t>
            </w:r>
          </w:p>
          <w:p w:rsidR="009D70D8" w:rsidRPr="00FA29B7" w:rsidRDefault="009D70D8" w:rsidP="009D70D8">
            <w:pPr>
              <w:contextualSpacing/>
              <w:jc w:val="both"/>
              <w:rPr>
                <w:rFonts w:ascii="Times New Roman" w:hAnsi="Times New Roman" w:cs="Times New Roman"/>
                <w:b/>
                <w:sz w:val="24"/>
                <w:szCs w:val="24"/>
              </w:rPr>
            </w:pPr>
          </w:p>
          <w:p w:rsidR="009D70D8" w:rsidRPr="00FA29B7" w:rsidRDefault="009D70D8" w:rsidP="009D70D8">
            <w:pPr>
              <w:contextualSpacing/>
              <w:jc w:val="both"/>
              <w:rPr>
                <w:rFonts w:ascii="Times New Roman" w:hAnsi="Times New Roman" w:cs="Times New Roman"/>
                <w:sz w:val="24"/>
                <w:szCs w:val="24"/>
              </w:rPr>
            </w:pPr>
            <w:r w:rsidRPr="00FA29B7">
              <w:rPr>
                <w:rFonts w:ascii="Times New Roman" w:hAnsi="Times New Roman" w:cs="Times New Roman"/>
                <w:sz w:val="24"/>
                <w:szCs w:val="24"/>
              </w:rPr>
              <w:t xml:space="preserve">Во исполнение положений Конвенции по правам инвалидов 2006 года, а также Факультативного протокола к Конвенции о правах инвалидов, ратифицированного Республикой Казахстан 7 июня 2023 года, а также </w:t>
            </w:r>
            <w:r w:rsidRPr="00FA29B7">
              <w:rPr>
                <w:rFonts w:ascii="Times New Roman" w:hAnsi="Times New Roman" w:cs="Times New Roman"/>
                <w:bCs/>
                <w:sz w:val="24"/>
                <w:szCs w:val="24"/>
              </w:rPr>
              <w:t xml:space="preserve">Концепции инклюзивной политики в Республике Казахстан на 2025 - 2030 годы, утвержденной </w:t>
            </w:r>
            <w:r w:rsidRPr="00FA29B7">
              <w:rPr>
                <w:rFonts w:ascii="Times New Roman" w:hAnsi="Times New Roman" w:cs="Times New Roman"/>
                <w:bCs/>
                <w:sz w:val="24"/>
                <w:szCs w:val="24"/>
              </w:rPr>
              <w:lastRenderedPageBreak/>
              <w:t>п</w:t>
            </w:r>
            <w:r w:rsidRPr="00FA29B7">
              <w:rPr>
                <w:rFonts w:ascii="Times New Roman" w:hAnsi="Times New Roman" w:cs="Times New Roman"/>
                <w:spacing w:val="2"/>
                <w:sz w:val="24"/>
                <w:szCs w:val="24"/>
              </w:rPr>
              <w:t>остановление Правительства от 30 декабря 2024 года № 1143</w:t>
            </w:r>
          </w:p>
        </w:tc>
        <w:tc>
          <w:tcPr>
            <w:tcW w:w="1844" w:type="dxa"/>
          </w:tcPr>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cs="Times New Roman"/>
                <w:b/>
                <w:sz w:val="24"/>
                <w:szCs w:val="24"/>
              </w:rPr>
            </w:pPr>
            <w:r w:rsidRPr="00FA29B7">
              <w:rPr>
                <w:rFonts w:ascii="Times New Roman" w:eastAsia="Times New Roman" w:hAnsi="Times New Roman" w:cs="Times New Roman"/>
                <w:b/>
                <w:sz w:val="24"/>
                <w:szCs w:val="24"/>
              </w:rPr>
              <w:lastRenderedPageBreak/>
              <w:t xml:space="preserve">Доработать </w:t>
            </w:r>
          </w:p>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cs="Times New Roman"/>
                <w:b/>
                <w:sz w:val="24"/>
                <w:szCs w:val="24"/>
              </w:rPr>
            </w:pPr>
          </w:p>
          <w:p w:rsidR="009D70D8" w:rsidRPr="00FA29B7" w:rsidRDefault="009D70D8" w:rsidP="009D70D8">
            <w:pPr>
              <w:shd w:val="clear" w:color="auto" w:fill="FFFFFF" w:themeFill="background1"/>
              <w:tabs>
                <w:tab w:val="left" w:pos="142"/>
              </w:tabs>
              <w:contextualSpacing/>
              <w:jc w:val="both"/>
              <w:rPr>
                <w:rFonts w:ascii="Times New Roman" w:eastAsia="Times New Roman" w:hAnsi="Times New Roman" w:cs="Times New Roman"/>
                <w:b/>
                <w:sz w:val="24"/>
                <w:szCs w:val="24"/>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contextualSpacing/>
              <w:jc w:val="both"/>
              <w:rPr>
                <w:rFonts w:ascii="Times New Roman" w:hAnsi="Times New Roman" w:cs="Times New Roman"/>
                <w:sz w:val="24"/>
                <w:szCs w:val="24"/>
              </w:rPr>
            </w:pPr>
            <w:r w:rsidRPr="00FA29B7">
              <w:rPr>
                <w:rStyle w:val="s1"/>
                <w:rFonts w:eastAsiaTheme="minorEastAsia"/>
                <w:sz w:val="24"/>
                <w:szCs w:val="24"/>
              </w:rPr>
              <w:t xml:space="preserve">части пятая и  шестая пункта 2, пункт 3, </w:t>
            </w:r>
            <w:r w:rsidRPr="00FA29B7">
              <w:rPr>
                <w:rFonts w:ascii="Times New Roman" w:eastAsia="Calibri" w:hAnsi="Times New Roman" w:cs="Times New Roman"/>
                <w:sz w:val="24"/>
                <w:szCs w:val="24"/>
              </w:rPr>
              <w:t>абзац первый пункта 4 с</w:t>
            </w:r>
            <w:r w:rsidRPr="00FA29B7">
              <w:rPr>
                <w:rStyle w:val="s1"/>
                <w:rFonts w:eastAsiaTheme="minorEastAsia"/>
                <w:sz w:val="24"/>
                <w:szCs w:val="24"/>
              </w:rPr>
              <w:t>татьи 323 проекта</w:t>
            </w:r>
          </w:p>
        </w:tc>
        <w:tc>
          <w:tcPr>
            <w:tcW w:w="3828" w:type="dxa"/>
          </w:tcPr>
          <w:p w:rsidR="009D70D8" w:rsidRPr="00FA29B7" w:rsidRDefault="009D70D8" w:rsidP="009D70D8">
            <w:pPr>
              <w:ind w:firstLine="284"/>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Статья 323. Основные понятия, используемые в настоящей главе</w:t>
            </w:r>
          </w:p>
          <w:p w:rsidR="009D70D8" w:rsidRPr="00FA29B7" w:rsidRDefault="009D70D8" w:rsidP="009D70D8">
            <w:pPr>
              <w:ind w:firstLine="284"/>
              <w:contextualSpacing/>
              <w:jc w:val="both"/>
              <w:rPr>
                <w:rFonts w:ascii="Times New Roman" w:hAnsi="Times New Roman" w:cs="Times New Roman"/>
                <w:b/>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r w:rsidRPr="00FA29B7">
              <w:rPr>
                <w:rFonts w:ascii="Times New Roman" w:hAnsi="Times New Roman" w:cs="Times New Roman"/>
                <w:bCs/>
                <w:sz w:val="24"/>
                <w:szCs w:val="24"/>
              </w:rPr>
              <w:t>…</w:t>
            </w:r>
          </w:p>
          <w:p w:rsidR="009D70D8" w:rsidRPr="00FA29B7" w:rsidRDefault="009D70D8" w:rsidP="009D70D8">
            <w:pPr>
              <w:ind w:firstLine="284"/>
              <w:contextualSpacing/>
              <w:jc w:val="both"/>
              <w:rPr>
                <w:rFonts w:ascii="Times New Roman" w:hAnsi="Times New Roman" w:cs="Times New Roman"/>
                <w:sz w:val="24"/>
                <w:szCs w:val="24"/>
              </w:rPr>
            </w:pPr>
            <w:r w:rsidRPr="00FA29B7">
              <w:rPr>
                <w:rFonts w:ascii="Times New Roman" w:hAnsi="Times New Roman" w:cs="Times New Roman"/>
                <w:bCs/>
                <w:sz w:val="24"/>
                <w:szCs w:val="24"/>
              </w:rPr>
              <w:t>2. …</w:t>
            </w:r>
          </w:p>
          <w:p w:rsidR="009D70D8" w:rsidRPr="00FA29B7" w:rsidRDefault="009D70D8" w:rsidP="009D70D8">
            <w:pPr>
              <w:ind w:firstLine="284"/>
              <w:contextualSpacing/>
              <w:jc w:val="both"/>
              <w:rPr>
                <w:rFonts w:ascii="Times New Roman" w:hAnsi="Times New Roman" w:cs="Times New Roman"/>
                <w:bCs/>
                <w:sz w:val="24"/>
                <w:szCs w:val="24"/>
              </w:rPr>
            </w:pPr>
            <w:r w:rsidRPr="00FA29B7">
              <w:rPr>
                <w:rFonts w:ascii="Times New Roman" w:hAnsi="Times New Roman" w:cs="Times New Roman"/>
                <w:bCs/>
                <w:sz w:val="24"/>
                <w:szCs w:val="24"/>
              </w:rPr>
              <w:t xml:space="preserve">Для целей настоящей главы совокупная сумма дохода пересчитывается в тенге по </w:t>
            </w:r>
            <w:r w:rsidRPr="00FA29B7">
              <w:rPr>
                <w:rFonts w:ascii="Times New Roman" w:hAnsi="Times New Roman" w:cs="Times New Roman"/>
                <w:b/>
                <w:bCs/>
                <w:sz w:val="24"/>
                <w:szCs w:val="24"/>
              </w:rPr>
              <w:t>рыночному курсу обмена</w:t>
            </w:r>
            <w:r w:rsidRPr="00FA29B7">
              <w:rPr>
                <w:rFonts w:ascii="Times New Roman" w:hAnsi="Times New Roman" w:cs="Times New Roman"/>
                <w:bCs/>
                <w:sz w:val="24"/>
                <w:szCs w:val="24"/>
              </w:rPr>
              <w:t xml:space="preserve"> </w:t>
            </w:r>
            <w:r w:rsidRPr="00FA29B7">
              <w:rPr>
                <w:rFonts w:ascii="Times New Roman" w:hAnsi="Times New Roman" w:cs="Times New Roman"/>
                <w:b/>
                <w:bCs/>
                <w:sz w:val="24"/>
                <w:szCs w:val="24"/>
              </w:rPr>
              <w:t xml:space="preserve">валюты, определенному в последний рабочий день налогового периода, установленного </w:t>
            </w:r>
            <w:r w:rsidRPr="00FA29B7">
              <w:rPr>
                <w:rFonts w:ascii="Times New Roman" w:hAnsi="Times New Roman" w:cs="Times New Roman"/>
                <w:bCs/>
                <w:sz w:val="24"/>
                <w:szCs w:val="24"/>
              </w:rPr>
              <w:t>статьей 350 настоящего Кодекса.</w:t>
            </w:r>
          </w:p>
          <w:p w:rsidR="009D70D8" w:rsidRPr="00FA29B7" w:rsidRDefault="009D70D8" w:rsidP="009D70D8">
            <w:pPr>
              <w:ind w:firstLine="284"/>
              <w:contextualSpacing/>
              <w:jc w:val="both"/>
              <w:rPr>
                <w:rFonts w:ascii="Times New Roman" w:hAnsi="Times New Roman" w:cs="Times New Roman"/>
                <w:bCs/>
                <w:sz w:val="24"/>
                <w:szCs w:val="24"/>
              </w:rPr>
            </w:pPr>
            <w:r w:rsidRPr="00FA29B7">
              <w:rPr>
                <w:rFonts w:ascii="Times New Roman" w:hAnsi="Times New Roman" w:cs="Times New Roman"/>
                <w:bCs/>
                <w:sz w:val="24"/>
                <w:szCs w:val="24"/>
              </w:rPr>
              <w:t xml:space="preserve">Если валюта, в которой выражена совокупная сумма дохода, не включена в перечень иностранных валют, </w:t>
            </w:r>
            <w:r w:rsidRPr="00FA29B7">
              <w:rPr>
                <w:rFonts w:ascii="Times New Roman" w:hAnsi="Times New Roman" w:cs="Times New Roman"/>
                <w:b/>
                <w:bCs/>
                <w:sz w:val="24"/>
                <w:szCs w:val="24"/>
              </w:rPr>
              <w:t>официальный курс</w:t>
            </w:r>
            <w:r w:rsidRPr="00FA29B7">
              <w:rPr>
                <w:rFonts w:ascii="Times New Roman" w:hAnsi="Times New Roman" w:cs="Times New Roman"/>
                <w:bCs/>
                <w:sz w:val="24"/>
                <w:szCs w:val="24"/>
              </w:rPr>
              <w:t xml:space="preserve"> </w:t>
            </w:r>
            <w:r w:rsidRPr="00FA29B7">
              <w:rPr>
                <w:rFonts w:ascii="Times New Roman" w:hAnsi="Times New Roman" w:cs="Times New Roman"/>
                <w:b/>
                <w:bCs/>
                <w:sz w:val="24"/>
                <w:szCs w:val="24"/>
              </w:rPr>
              <w:t>национальной</w:t>
            </w:r>
            <w:r w:rsidRPr="00FA29B7">
              <w:rPr>
                <w:rFonts w:ascii="Times New Roman" w:hAnsi="Times New Roman" w:cs="Times New Roman"/>
                <w:bCs/>
                <w:sz w:val="24"/>
                <w:szCs w:val="24"/>
              </w:rPr>
              <w:t xml:space="preserve"> валюты </w:t>
            </w:r>
            <w:r w:rsidRPr="00FA29B7">
              <w:rPr>
                <w:rFonts w:ascii="Times New Roman" w:hAnsi="Times New Roman" w:cs="Times New Roman"/>
                <w:b/>
                <w:bCs/>
                <w:sz w:val="24"/>
                <w:szCs w:val="24"/>
              </w:rPr>
              <w:t>к которым устанавливается Национальным Банком</w:t>
            </w:r>
            <w:r w:rsidRPr="00FA29B7">
              <w:rPr>
                <w:rFonts w:ascii="Times New Roman" w:hAnsi="Times New Roman" w:cs="Times New Roman"/>
                <w:bCs/>
                <w:sz w:val="24"/>
                <w:szCs w:val="24"/>
              </w:rPr>
              <w:t xml:space="preserve">, действовавший в отчетном налоговом периоде, то совокупная сумма дохода пересчитывается в тенге с </w:t>
            </w:r>
            <w:r w:rsidRPr="00FA29B7">
              <w:rPr>
                <w:rFonts w:ascii="Times New Roman" w:hAnsi="Times New Roman" w:cs="Times New Roman"/>
                <w:bCs/>
                <w:sz w:val="24"/>
                <w:szCs w:val="24"/>
              </w:rPr>
              <w:lastRenderedPageBreak/>
              <w:t xml:space="preserve">применением последнего курса валюты по отношению к евро, определенного центральным банком страны резидентства контролируемой иностранной компании или постоянным учреждением контролируемой иностранной компании на последний </w:t>
            </w:r>
            <w:r w:rsidRPr="00FA29B7">
              <w:rPr>
                <w:rFonts w:ascii="Times New Roman" w:hAnsi="Times New Roman" w:cs="Times New Roman"/>
                <w:b/>
                <w:bCs/>
                <w:sz w:val="24"/>
                <w:szCs w:val="24"/>
              </w:rPr>
              <w:t xml:space="preserve">рабочий </w:t>
            </w:r>
            <w:r w:rsidRPr="00FA29B7">
              <w:rPr>
                <w:rFonts w:ascii="Times New Roman" w:hAnsi="Times New Roman" w:cs="Times New Roman"/>
                <w:bCs/>
                <w:sz w:val="24"/>
                <w:szCs w:val="24"/>
              </w:rPr>
              <w:t>день налогового периода в стране резидентства.</w:t>
            </w: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3. Государством с льготным налогообложением признается иностранное государство или территория, которое или которая отвечает одному из следующих условий:</w:t>
            </w:r>
          </w:p>
          <w:p w:rsidR="009D70D8" w:rsidRPr="00FA29B7" w:rsidRDefault="009D70D8" w:rsidP="009D70D8">
            <w:pPr>
              <w:ind w:firstLine="284"/>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 xml:space="preserve">1) в таком государстве или на такой территории установлена ставка налога на прибыль в размере менее 10 процентов; </w:t>
            </w:r>
          </w:p>
          <w:p w:rsidR="009D70D8" w:rsidRPr="00FA29B7" w:rsidRDefault="009D70D8" w:rsidP="009D70D8">
            <w:pPr>
              <w:ind w:firstLine="284"/>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 xml:space="preserve">2) в таком государстве или на такой территории имеются законы о конфиденциальности финансовой информации или законы, позволяющие сохранять тайну о фактическом владельце имущества, дохода или фактических владельцах, участниках, учредителях, </w:t>
            </w:r>
            <w:r w:rsidRPr="00FA29B7">
              <w:rPr>
                <w:rFonts w:ascii="Times New Roman" w:hAnsi="Times New Roman" w:cs="Times New Roman"/>
                <w:b/>
                <w:bCs/>
                <w:sz w:val="24"/>
                <w:szCs w:val="24"/>
              </w:rPr>
              <w:lastRenderedPageBreak/>
              <w:t xml:space="preserve">акционерах юридического лица (компании). </w:t>
            </w:r>
          </w:p>
          <w:p w:rsidR="009D70D8" w:rsidRPr="00FA29B7" w:rsidRDefault="009D70D8" w:rsidP="009D70D8">
            <w:pPr>
              <w:ind w:firstLine="284"/>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Положения подпункта 2) части первой настоящего пункта не применяются в отношении иностранного государства или территории, с которым или которой у Республики Казахстан действует международный договор, предусматривающий положение об обмене информацией между компетентными органами по вопросам налогообложения, за исключением иностранного государства или территории, не обеспечивающих обмен информацией с уполномоченным органом для целей налогообложения.</w:t>
            </w:r>
          </w:p>
          <w:p w:rsidR="009D70D8" w:rsidRPr="00FA29B7" w:rsidRDefault="009D70D8" w:rsidP="009D70D8">
            <w:pPr>
              <w:ind w:firstLine="284"/>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Иностранное государство или территория признается как не обеспечивающее или не обеспечивающая обмен информацией с уполномоченным органом для целей налогообложения при выполнении одного из следующих условий:</w:t>
            </w:r>
          </w:p>
          <w:p w:rsidR="009D70D8" w:rsidRPr="00FA29B7" w:rsidRDefault="009D70D8" w:rsidP="009D70D8">
            <w:pPr>
              <w:ind w:firstLine="284"/>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 xml:space="preserve">1) уполномоченным органом получен от компетентного или уполномоченного органа </w:t>
            </w:r>
            <w:r w:rsidRPr="00FA29B7">
              <w:rPr>
                <w:rFonts w:ascii="Times New Roman" w:hAnsi="Times New Roman" w:cs="Times New Roman"/>
                <w:b/>
                <w:bCs/>
                <w:sz w:val="24"/>
                <w:szCs w:val="24"/>
              </w:rPr>
              <w:lastRenderedPageBreak/>
              <w:t>иностранного государства или территории письменный отказ в представлении сведений, обмен которыми предусмотрен международным договором;</w:t>
            </w:r>
          </w:p>
          <w:p w:rsidR="009D70D8" w:rsidRPr="00FA29B7" w:rsidRDefault="009D70D8" w:rsidP="009D70D8">
            <w:pPr>
              <w:ind w:firstLine="284"/>
              <w:contextualSpacing/>
              <w:jc w:val="both"/>
              <w:rPr>
                <w:rFonts w:ascii="Times New Roman" w:hAnsi="Times New Roman" w:cs="Times New Roman"/>
                <w:b/>
                <w:bCs/>
                <w:strike/>
                <w:sz w:val="24"/>
                <w:szCs w:val="24"/>
              </w:rPr>
            </w:pPr>
            <w:r w:rsidRPr="00FA29B7">
              <w:rPr>
                <w:rFonts w:ascii="Times New Roman" w:hAnsi="Times New Roman" w:cs="Times New Roman"/>
                <w:b/>
                <w:bCs/>
                <w:sz w:val="24"/>
                <w:szCs w:val="24"/>
              </w:rPr>
              <w:t>2) компетентный или уполномоченный орган иностранного государства или территории не предоставил требуемые сведения в течение более чем двух лет после направления уполномоченным органом соответствующего запроса.</w:t>
            </w:r>
          </w:p>
          <w:p w:rsidR="009D70D8" w:rsidRPr="00FA29B7" w:rsidRDefault="009D70D8" w:rsidP="009D70D8">
            <w:pPr>
              <w:ind w:firstLine="284"/>
              <w:contextualSpacing/>
              <w:jc w:val="both"/>
              <w:rPr>
                <w:rFonts w:ascii="Times New Roman" w:hAnsi="Times New Roman" w:cs="Times New Roman"/>
                <w:b/>
                <w:bCs/>
                <w:sz w:val="24"/>
                <w:szCs w:val="24"/>
              </w:rPr>
            </w:pPr>
            <w:r w:rsidRPr="00FA29B7">
              <w:rPr>
                <w:rFonts w:ascii="Times New Roman" w:hAnsi="Times New Roman" w:cs="Times New Roman"/>
                <w:b/>
                <w:bCs/>
                <w:sz w:val="24"/>
                <w:szCs w:val="24"/>
              </w:rPr>
              <w:t>Перечень государств с льготным налогообложением, определенных в соответствии с настоящим пунктом, утверждается уполномоченным органом.</w:t>
            </w:r>
          </w:p>
          <w:p w:rsidR="009D70D8" w:rsidRPr="00FA29B7" w:rsidRDefault="009D70D8" w:rsidP="009D70D8">
            <w:pPr>
              <w:ind w:firstLine="284"/>
              <w:contextualSpacing/>
              <w:jc w:val="both"/>
              <w:rPr>
                <w:rFonts w:ascii="Times New Roman" w:hAnsi="Times New Roman" w:cs="Times New Roman"/>
                <w:bCs/>
                <w:sz w:val="24"/>
                <w:szCs w:val="24"/>
              </w:rPr>
            </w:pPr>
            <w:r w:rsidRPr="00FA29B7">
              <w:rPr>
                <w:rFonts w:ascii="Times New Roman" w:hAnsi="Times New Roman" w:cs="Times New Roman"/>
                <w:b/>
                <w:bCs/>
                <w:sz w:val="24"/>
                <w:szCs w:val="24"/>
              </w:rPr>
              <w:t>4</w:t>
            </w:r>
            <w:r w:rsidRPr="00FA29B7">
              <w:rPr>
                <w:rFonts w:ascii="Times New Roman" w:hAnsi="Times New Roman" w:cs="Times New Roman"/>
                <w:bCs/>
                <w:sz w:val="24"/>
                <w:szCs w:val="24"/>
              </w:rPr>
              <w:t xml:space="preserve">. </w:t>
            </w:r>
            <w:r w:rsidRPr="00FA29B7">
              <w:rPr>
                <w:rFonts w:ascii="Times New Roman" w:hAnsi="Times New Roman" w:cs="Times New Roman"/>
                <w:b/>
                <w:bCs/>
                <w:sz w:val="24"/>
                <w:szCs w:val="24"/>
              </w:rPr>
              <w:t>Иные понятия, используемые в</w:t>
            </w:r>
            <w:r w:rsidRPr="00FA29B7">
              <w:rPr>
                <w:rFonts w:ascii="Times New Roman" w:hAnsi="Times New Roman" w:cs="Times New Roman"/>
                <w:bCs/>
                <w:sz w:val="24"/>
                <w:szCs w:val="24"/>
              </w:rPr>
              <w:t xml:space="preserve"> целях настоящей главы и главы 35 настоящего Кодекса:</w:t>
            </w:r>
          </w:p>
          <w:p w:rsidR="009D70D8" w:rsidRPr="00FA29B7" w:rsidRDefault="009D70D8" w:rsidP="009D70D8">
            <w:pPr>
              <w:ind w:firstLine="284"/>
              <w:contextualSpacing/>
              <w:jc w:val="both"/>
              <w:rPr>
                <w:rFonts w:ascii="Times New Roman" w:hAnsi="Times New Roman" w:cs="Times New Roman"/>
                <w:b/>
                <w:bCs/>
                <w:sz w:val="24"/>
                <w:szCs w:val="24"/>
              </w:rPr>
            </w:pPr>
            <w:r w:rsidRPr="00FA29B7">
              <w:rPr>
                <w:rFonts w:ascii="Times New Roman" w:hAnsi="Times New Roman" w:cs="Times New Roman"/>
                <w:bCs/>
                <w:sz w:val="24"/>
                <w:szCs w:val="24"/>
              </w:rPr>
              <w:t>…</w:t>
            </w:r>
          </w:p>
        </w:tc>
        <w:tc>
          <w:tcPr>
            <w:tcW w:w="3967" w:type="dxa"/>
          </w:tcPr>
          <w:p w:rsidR="009D70D8" w:rsidRPr="00FA29B7" w:rsidRDefault="009D70D8" w:rsidP="009D70D8">
            <w:pPr>
              <w:ind w:firstLine="284"/>
              <w:contextualSpacing/>
              <w:rPr>
                <w:rFonts w:ascii="Times New Roman" w:hAnsi="Times New Roman" w:cs="Times New Roman"/>
                <w:b/>
                <w:i/>
                <w:sz w:val="24"/>
                <w:szCs w:val="24"/>
              </w:rPr>
            </w:pPr>
            <w:r w:rsidRPr="00FA29B7">
              <w:rPr>
                <w:rFonts w:ascii="Times New Roman" w:hAnsi="Times New Roman" w:cs="Times New Roman"/>
                <w:b/>
                <w:i/>
                <w:sz w:val="24"/>
                <w:szCs w:val="24"/>
              </w:rPr>
              <w:lastRenderedPageBreak/>
              <w:t>в статье 323 проекта:</w:t>
            </w:r>
          </w:p>
          <w:p w:rsidR="009D70D8" w:rsidRPr="00FA29B7" w:rsidRDefault="009D70D8" w:rsidP="009D70D8">
            <w:pPr>
              <w:tabs>
                <w:tab w:val="left" w:pos="740"/>
              </w:tabs>
              <w:ind w:firstLine="319"/>
              <w:contextualSpacing/>
              <w:jc w:val="both"/>
              <w:rPr>
                <w:rFonts w:ascii="Times New Roman" w:hAnsi="Times New Roman" w:cs="Times New Roman"/>
                <w:sz w:val="24"/>
                <w:szCs w:val="24"/>
              </w:rPr>
            </w:pPr>
          </w:p>
          <w:p w:rsidR="009D70D8" w:rsidRPr="00FA29B7" w:rsidRDefault="009D70D8" w:rsidP="009D70D8">
            <w:pPr>
              <w:tabs>
                <w:tab w:val="left" w:pos="740"/>
              </w:tabs>
              <w:ind w:firstLine="319"/>
              <w:contextualSpacing/>
              <w:jc w:val="both"/>
              <w:rPr>
                <w:rFonts w:ascii="Times New Roman" w:hAnsi="Times New Roman" w:cs="Times New Roman"/>
                <w:sz w:val="24"/>
                <w:szCs w:val="24"/>
              </w:rPr>
            </w:pPr>
          </w:p>
          <w:p w:rsidR="009D70D8" w:rsidRPr="00FA29B7" w:rsidRDefault="009D70D8" w:rsidP="009D70D8">
            <w:pPr>
              <w:tabs>
                <w:tab w:val="left" w:pos="740"/>
              </w:tabs>
              <w:ind w:firstLine="319"/>
              <w:contextualSpacing/>
              <w:jc w:val="both"/>
              <w:rPr>
                <w:rFonts w:ascii="Times New Roman" w:hAnsi="Times New Roman" w:cs="Times New Roman"/>
                <w:sz w:val="24"/>
                <w:szCs w:val="24"/>
              </w:rPr>
            </w:pPr>
          </w:p>
          <w:p w:rsidR="009D70D8" w:rsidRPr="00FA29B7" w:rsidRDefault="009D70D8" w:rsidP="009D70D8">
            <w:pPr>
              <w:tabs>
                <w:tab w:val="left" w:pos="740"/>
              </w:tabs>
              <w:ind w:firstLine="319"/>
              <w:contextualSpacing/>
              <w:jc w:val="both"/>
              <w:rPr>
                <w:rFonts w:ascii="Times New Roman" w:eastAsia="Calibri" w:hAnsi="Times New Roman" w:cs="Times New Roman"/>
                <w:sz w:val="24"/>
                <w:szCs w:val="24"/>
              </w:rPr>
            </w:pPr>
          </w:p>
          <w:p w:rsidR="009D70D8" w:rsidRPr="00FA29B7" w:rsidRDefault="009D70D8" w:rsidP="009D70D8">
            <w:pPr>
              <w:tabs>
                <w:tab w:val="left" w:pos="740"/>
              </w:tabs>
              <w:ind w:firstLine="319"/>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hAnsi="Times New Roman" w:cs="Times New Roman"/>
                <w:b/>
                <w:bCs/>
                <w:i/>
                <w:sz w:val="24"/>
                <w:szCs w:val="24"/>
              </w:rPr>
            </w:pPr>
            <w:r w:rsidRPr="00FA29B7">
              <w:rPr>
                <w:rFonts w:ascii="Times New Roman" w:hAnsi="Times New Roman" w:cs="Times New Roman"/>
                <w:b/>
                <w:bCs/>
                <w:i/>
                <w:sz w:val="24"/>
                <w:szCs w:val="24"/>
              </w:rPr>
              <w:t>в пункте 2:</w:t>
            </w:r>
          </w:p>
          <w:p w:rsidR="009D70D8" w:rsidRPr="00FA29B7" w:rsidRDefault="009D70D8" w:rsidP="009D70D8">
            <w:pPr>
              <w:ind w:firstLine="284"/>
              <w:contextualSpacing/>
              <w:jc w:val="both"/>
              <w:rPr>
                <w:rFonts w:ascii="Times New Roman" w:hAnsi="Times New Roman" w:cs="Times New Roman"/>
                <w:bCs/>
                <w:sz w:val="24"/>
                <w:szCs w:val="24"/>
              </w:rPr>
            </w:pPr>
            <w:r w:rsidRPr="00FA29B7">
              <w:rPr>
                <w:rFonts w:ascii="Times New Roman" w:hAnsi="Times New Roman" w:cs="Times New Roman"/>
                <w:b/>
                <w:bCs/>
                <w:i/>
                <w:sz w:val="24"/>
                <w:szCs w:val="24"/>
              </w:rPr>
              <w:t>в части пятой</w:t>
            </w:r>
            <w:r w:rsidRPr="00FA29B7">
              <w:rPr>
                <w:rFonts w:ascii="Times New Roman" w:hAnsi="Times New Roman" w:cs="Times New Roman"/>
                <w:bCs/>
                <w:sz w:val="24"/>
                <w:szCs w:val="24"/>
              </w:rPr>
              <w:t xml:space="preserve"> слова «</w:t>
            </w:r>
            <w:r w:rsidRPr="00FA29B7">
              <w:rPr>
                <w:rFonts w:ascii="Times New Roman" w:hAnsi="Times New Roman" w:cs="Times New Roman"/>
                <w:b/>
                <w:bCs/>
                <w:sz w:val="24"/>
                <w:szCs w:val="24"/>
              </w:rPr>
              <w:t>рыночному курсу обмена</w:t>
            </w:r>
            <w:r w:rsidRPr="00FA29B7">
              <w:rPr>
                <w:rFonts w:ascii="Times New Roman" w:hAnsi="Times New Roman" w:cs="Times New Roman"/>
                <w:bCs/>
                <w:sz w:val="24"/>
                <w:szCs w:val="24"/>
              </w:rPr>
              <w:t xml:space="preserve"> </w:t>
            </w:r>
            <w:r w:rsidRPr="00FA29B7">
              <w:rPr>
                <w:rFonts w:ascii="Times New Roman" w:hAnsi="Times New Roman" w:cs="Times New Roman"/>
                <w:b/>
                <w:bCs/>
                <w:sz w:val="24"/>
                <w:szCs w:val="24"/>
              </w:rPr>
              <w:t>валюты, определенному в последний рабочий день налогового периода, установленного</w:t>
            </w:r>
            <w:r w:rsidRPr="00FA29B7">
              <w:rPr>
                <w:rFonts w:ascii="Times New Roman" w:hAnsi="Times New Roman" w:cs="Times New Roman"/>
                <w:bCs/>
                <w:sz w:val="24"/>
                <w:szCs w:val="24"/>
              </w:rPr>
              <w:t>» заменить словами «</w:t>
            </w:r>
            <w:r w:rsidRPr="00FA29B7">
              <w:rPr>
                <w:rFonts w:ascii="Times New Roman" w:hAnsi="Times New Roman" w:cs="Times New Roman"/>
                <w:b/>
                <w:sz w:val="24"/>
                <w:szCs w:val="24"/>
              </w:rPr>
              <w:t>официальному курсу</w:t>
            </w:r>
            <w:r w:rsidRPr="00FA29B7">
              <w:rPr>
                <w:rFonts w:ascii="Times New Roman" w:hAnsi="Times New Roman" w:cs="Times New Roman"/>
                <w:bCs/>
                <w:sz w:val="24"/>
                <w:szCs w:val="24"/>
              </w:rPr>
              <w:t xml:space="preserve"> </w:t>
            </w:r>
            <w:r w:rsidRPr="00FA29B7">
              <w:rPr>
                <w:rFonts w:ascii="Times New Roman" w:hAnsi="Times New Roman" w:cs="Times New Roman"/>
                <w:b/>
                <w:sz w:val="24"/>
                <w:szCs w:val="24"/>
              </w:rPr>
              <w:t>валюты, установленному на последний календарный день налогового периода, определяемого в соответствии со</w:t>
            </w:r>
            <w:r w:rsidRPr="00FA29B7">
              <w:rPr>
                <w:rFonts w:ascii="Times New Roman" w:hAnsi="Times New Roman" w:cs="Times New Roman"/>
                <w:bCs/>
                <w:sz w:val="24"/>
                <w:szCs w:val="24"/>
              </w:rPr>
              <w:t xml:space="preserve">»; </w:t>
            </w: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hAnsi="Times New Roman" w:cs="Times New Roman"/>
                <w:b/>
                <w:bCs/>
                <w:i/>
                <w:sz w:val="24"/>
                <w:szCs w:val="24"/>
              </w:rPr>
            </w:pPr>
            <w:r w:rsidRPr="00FA29B7">
              <w:rPr>
                <w:rFonts w:ascii="Times New Roman" w:hAnsi="Times New Roman" w:cs="Times New Roman"/>
                <w:b/>
                <w:bCs/>
                <w:i/>
                <w:sz w:val="24"/>
                <w:szCs w:val="24"/>
              </w:rPr>
              <w:t xml:space="preserve">в части шестой: </w:t>
            </w:r>
          </w:p>
          <w:p w:rsidR="009D70D8" w:rsidRPr="00FA29B7" w:rsidRDefault="009D70D8" w:rsidP="009D70D8">
            <w:pPr>
              <w:ind w:firstLine="284"/>
              <w:contextualSpacing/>
              <w:jc w:val="both"/>
              <w:rPr>
                <w:rFonts w:ascii="Times New Roman" w:hAnsi="Times New Roman" w:cs="Times New Roman"/>
                <w:bCs/>
                <w:sz w:val="24"/>
                <w:szCs w:val="24"/>
              </w:rPr>
            </w:pPr>
            <w:r w:rsidRPr="00FA29B7">
              <w:rPr>
                <w:rFonts w:ascii="Times New Roman" w:hAnsi="Times New Roman" w:cs="Times New Roman"/>
                <w:bCs/>
                <w:sz w:val="24"/>
                <w:szCs w:val="24"/>
              </w:rPr>
              <w:t>слова «</w:t>
            </w:r>
            <w:r w:rsidRPr="00FA29B7">
              <w:rPr>
                <w:rFonts w:ascii="Times New Roman" w:hAnsi="Times New Roman" w:cs="Times New Roman"/>
                <w:b/>
                <w:bCs/>
                <w:sz w:val="24"/>
                <w:szCs w:val="24"/>
              </w:rPr>
              <w:t>официальный курс</w:t>
            </w:r>
            <w:r w:rsidRPr="00FA29B7">
              <w:rPr>
                <w:rFonts w:ascii="Times New Roman" w:hAnsi="Times New Roman" w:cs="Times New Roman"/>
                <w:bCs/>
                <w:sz w:val="24"/>
                <w:szCs w:val="24"/>
              </w:rPr>
              <w:t xml:space="preserve"> </w:t>
            </w:r>
            <w:r w:rsidRPr="00FA29B7">
              <w:rPr>
                <w:rFonts w:ascii="Times New Roman" w:hAnsi="Times New Roman" w:cs="Times New Roman"/>
                <w:b/>
                <w:bCs/>
                <w:sz w:val="24"/>
                <w:szCs w:val="24"/>
              </w:rPr>
              <w:t>национальной</w:t>
            </w:r>
            <w:r w:rsidRPr="00FA29B7">
              <w:rPr>
                <w:rFonts w:ascii="Times New Roman" w:hAnsi="Times New Roman" w:cs="Times New Roman"/>
                <w:bCs/>
                <w:sz w:val="24"/>
                <w:szCs w:val="24"/>
              </w:rPr>
              <w:t xml:space="preserve"> валюты </w:t>
            </w:r>
            <w:r w:rsidRPr="00FA29B7">
              <w:rPr>
                <w:rFonts w:ascii="Times New Roman" w:hAnsi="Times New Roman" w:cs="Times New Roman"/>
                <w:b/>
                <w:bCs/>
                <w:sz w:val="24"/>
                <w:szCs w:val="24"/>
              </w:rPr>
              <w:t>к которым устанавливается Национальным Банком</w:t>
            </w:r>
            <w:r w:rsidRPr="00FA29B7">
              <w:rPr>
                <w:rFonts w:ascii="Times New Roman" w:hAnsi="Times New Roman" w:cs="Times New Roman"/>
                <w:bCs/>
                <w:sz w:val="24"/>
                <w:szCs w:val="24"/>
              </w:rPr>
              <w:t>» заменить словом «</w:t>
            </w:r>
            <w:r w:rsidRPr="00FA29B7">
              <w:rPr>
                <w:rFonts w:ascii="Times New Roman" w:hAnsi="Times New Roman" w:cs="Times New Roman"/>
                <w:b/>
                <w:bCs/>
                <w:sz w:val="24"/>
                <w:szCs w:val="24"/>
              </w:rPr>
              <w:t>, к которым устанавливается официальный курс валюты</w:t>
            </w:r>
            <w:r w:rsidRPr="00FA29B7">
              <w:rPr>
                <w:rFonts w:ascii="Times New Roman" w:hAnsi="Times New Roman" w:cs="Times New Roman"/>
                <w:bCs/>
                <w:sz w:val="24"/>
                <w:szCs w:val="24"/>
              </w:rPr>
              <w:t xml:space="preserve">»; </w:t>
            </w:r>
          </w:p>
          <w:p w:rsidR="009D70D8" w:rsidRPr="00FA29B7" w:rsidRDefault="009D70D8" w:rsidP="009D70D8">
            <w:pPr>
              <w:ind w:firstLine="284"/>
              <w:contextualSpacing/>
              <w:jc w:val="both"/>
              <w:rPr>
                <w:rFonts w:ascii="Times New Roman" w:hAnsi="Times New Roman" w:cs="Times New Roman"/>
                <w:bCs/>
                <w:sz w:val="24"/>
                <w:szCs w:val="24"/>
              </w:rPr>
            </w:pPr>
            <w:r w:rsidRPr="00FA29B7">
              <w:rPr>
                <w:rFonts w:ascii="Times New Roman" w:hAnsi="Times New Roman" w:cs="Times New Roman"/>
                <w:bCs/>
                <w:sz w:val="24"/>
                <w:szCs w:val="24"/>
              </w:rPr>
              <w:lastRenderedPageBreak/>
              <w:t>слова «</w:t>
            </w:r>
            <w:r w:rsidRPr="00FA29B7">
              <w:rPr>
                <w:rFonts w:ascii="Times New Roman" w:hAnsi="Times New Roman" w:cs="Times New Roman"/>
                <w:b/>
                <w:bCs/>
                <w:sz w:val="24"/>
                <w:szCs w:val="24"/>
              </w:rPr>
              <w:t xml:space="preserve">рабочий </w:t>
            </w:r>
            <w:r w:rsidRPr="00FA29B7">
              <w:rPr>
                <w:rFonts w:ascii="Times New Roman" w:hAnsi="Times New Roman" w:cs="Times New Roman"/>
                <w:bCs/>
                <w:sz w:val="24"/>
                <w:szCs w:val="24"/>
              </w:rPr>
              <w:t>день налогового периода» заменить словами «</w:t>
            </w:r>
            <w:r w:rsidRPr="00FA29B7">
              <w:rPr>
                <w:rFonts w:ascii="Times New Roman" w:hAnsi="Times New Roman" w:cs="Times New Roman"/>
                <w:b/>
                <w:sz w:val="24"/>
                <w:szCs w:val="24"/>
              </w:rPr>
              <w:t>календарный</w:t>
            </w:r>
            <w:r w:rsidRPr="00FA29B7">
              <w:rPr>
                <w:rFonts w:ascii="Times New Roman" w:hAnsi="Times New Roman" w:cs="Times New Roman"/>
                <w:bCs/>
                <w:sz w:val="24"/>
                <w:szCs w:val="24"/>
              </w:rPr>
              <w:t xml:space="preserve"> день налогового периода»;</w:t>
            </w: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hAnsi="Times New Roman" w:cs="Times New Roman"/>
                <w:bCs/>
                <w:sz w:val="24"/>
                <w:szCs w:val="24"/>
              </w:rPr>
            </w:pPr>
          </w:p>
          <w:p w:rsidR="009D70D8" w:rsidRPr="00FA29B7" w:rsidRDefault="009D70D8" w:rsidP="009D70D8">
            <w:pPr>
              <w:ind w:firstLine="284"/>
              <w:contextualSpacing/>
              <w:jc w:val="both"/>
              <w:rPr>
                <w:rFonts w:ascii="Times New Roman" w:eastAsia="Calibri" w:hAnsi="Times New Roman" w:cs="Times New Roman"/>
                <w:b/>
                <w:i/>
                <w:sz w:val="24"/>
                <w:szCs w:val="24"/>
              </w:rPr>
            </w:pPr>
            <w:r w:rsidRPr="00FA29B7">
              <w:rPr>
                <w:rFonts w:ascii="Times New Roman" w:eastAsia="Calibri" w:hAnsi="Times New Roman" w:cs="Times New Roman"/>
                <w:b/>
                <w:i/>
                <w:sz w:val="24"/>
                <w:szCs w:val="24"/>
              </w:rPr>
              <w:t xml:space="preserve">пункт 3 </w:t>
            </w:r>
            <w:r w:rsidRPr="00FA29B7">
              <w:rPr>
                <w:rFonts w:ascii="Times New Roman" w:eastAsia="Calibri" w:hAnsi="Times New Roman" w:cs="Times New Roman"/>
                <w:i/>
                <w:sz w:val="24"/>
                <w:szCs w:val="24"/>
              </w:rPr>
              <w:t>исключить;</w:t>
            </w: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eastAsia="Calibri" w:hAnsi="Times New Roman" w:cs="Times New Roman"/>
                <w:sz w:val="24"/>
                <w:szCs w:val="24"/>
              </w:rPr>
            </w:pPr>
          </w:p>
          <w:p w:rsidR="009D70D8" w:rsidRPr="00FA29B7" w:rsidRDefault="009D70D8" w:rsidP="009D70D8">
            <w:pPr>
              <w:ind w:firstLine="284"/>
              <w:contextualSpacing/>
              <w:jc w:val="both"/>
              <w:rPr>
                <w:rFonts w:ascii="Times New Roman" w:hAnsi="Times New Roman" w:cs="Times New Roman"/>
                <w:sz w:val="24"/>
                <w:szCs w:val="24"/>
              </w:rPr>
            </w:pPr>
            <w:r w:rsidRPr="00FA29B7">
              <w:rPr>
                <w:rFonts w:ascii="Times New Roman" w:eastAsia="Calibri" w:hAnsi="Times New Roman" w:cs="Times New Roman"/>
                <w:b/>
                <w:i/>
                <w:sz w:val="24"/>
                <w:szCs w:val="24"/>
              </w:rPr>
              <w:t>абзац первый пункта 4</w:t>
            </w:r>
            <w:r w:rsidRPr="00FA29B7">
              <w:rPr>
                <w:rFonts w:ascii="Times New Roman" w:hAnsi="Times New Roman" w:cs="Times New Roman"/>
                <w:sz w:val="24"/>
                <w:szCs w:val="24"/>
              </w:rPr>
              <w:t xml:space="preserve"> изложить в следующей редакции:</w:t>
            </w:r>
          </w:p>
          <w:p w:rsidR="009D70D8" w:rsidRPr="00FA29B7" w:rsidRDefault="009D70D8" w:rsidP="009D70D8">
            <w:pPr>
              <w:ind w:firstLine="284"/>
              <w:contextualSpacing/>
              <w:jc w:val="both"/>
              <w:rPr>
                <w:rFonts w:ascii="Times New Roman" w:hAnsi="Times New Roman" w:cs="Times New Roman"/>
                <w:sz w:val="24"/>
                <w:szCs w:val="24"/>
              </w:rPr>
            </w:pPr>
            <w:r w:rsidRPr="00FA29B7">
              <w:rPr>
                <w:rFonts w:ascii="Times New Roman" w:hAnsi="Times New Roman" w:cs="Times New Roman"/>
                <w:sz w:val="24"/>
                <w:szCs w:val="24"/>
              </w:rPr>
              <w:t>«</w:t>
            </w:r>
            <w:r w:rsidRPr="00FA29B7">
              <w:rPr>
                <w:rFonts w:ascii="Times New Roman" w:hAnsi="Times New Roman" w:cs="Times New Roman"/>
                <w:b/>
                <w:bCs/>
                <w:sz w:val="24"/>
                <w:szCs w:val="24"/>
              </w:rPr>
              <w:t>4</w:t>
            </w:r>
            <w:r w:rsidRPr="00FA29B7">
              <w:rPr>
                <w:rFonts w:ascii="Times New Roman" w:hAnsi="Times New Roman" w:cs="Times New Roman"/>
                <w:bCs/>
                <w:sz w:val="24"/>
                <w:szCs w:val="24"/>
              </w:rPr>
              <w:t xml:space="preserve">. </w:t>
            </w:r>
            <w:r w:rsidRPr="00FA29B7">
              <w:rPr>
                <w:rFonts w:ascii="Times New Roman" w:hAnsi="Times New Roman" w:cs="Times New Roman"/>
                <w:b/>
                <w:bCs/>
                <w:sz w:val="24"/>
                <w:szCs w:val="24"/>
              </w:rPr>
              <w:t>В</w:t>
            </w:r>
            <w:r w:rsidRPr="00FA29B7">
              <w:rPr>
                <w:rFonts w:ascii="Times New Roman" w:hAnsi="Times New Roman" w:cs="Times New Roman"/>
                <w:bCs/>
                <w:sz w:val="24"/>
                <w:szCs w:val="24"/>
              </w:rPr>
              <w:t xml:space="preserve"> целях настоящей главы и главы 35 настоящего Кодекса</w:t>
            </w:r>
            <w:r w:rsidRPr="00FA29B7">
              <w:rPr>
                <w:rFonts w:ascii="Times New Roman" w:eastAsia="Calibri" w:hAnsi="Times New Roman" w:cs="Times New Roman"/>
                <w:b/>
                <w:sz w:val="24"/>
                <w:szCs w:val="24"/>
              </w:rPr>
              <w:t xml:space="preserve"> используются следующие понятия</w:t>
            </w:r>
            <w:r w:rsidRPr="00FA29B7">
              <w:rPr>
                <w:rFonts w:ascii="Times New Roman" w:hAnsi="Times New Roman" w:cs="Times New Roman"/>
                <w:bCs/>
                <w:sz w:val="24"/>
                <w:szCs w:val="24"/>
              </w:rPr>
              <w:t>:</w:t>
            </w:r>
            <w:r w:rsidRPr="00FA29B7">
              <w:rPr>
                <w:rFonts w:ascii="Times New Roman" w:eastAsia="Calibri" w:hAnsi="Times New Roman" w:cs="Times New Roman"/>
                <w:sz w:val="24"/>
                <w:szCs w:val="24"/>
              </w:rPr>
              <w:t>»;</w:t>
            </w:r>
          </w:p>
        </w:tc>
        <w:tc>
          <w:tcPr>
            <w:tcW w:w="3826" w:type="dxa"/>
          </w:tcPr>
          <w:p w:rsidR="009D70D8" w:rsidRPr="00FA29B7" w:rsidRDefault="009D70D8" w:rsidP="009D70D8">
            <w:pPr>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jc w:val="center"/>
              <w:rPr>
                <w:rFonts w:ascii="Times New Roman" w:hAnsi="Times New Roman" w:cs="Times New Roman"/>
                <w:b/>
                <w:sz w:val="24"/>
                <w:szCs w:val="24"/>
              </w:rPr>
            </w:pPr>
            <w:r w:rsidRPr="00FA29B7">
              <w:rPr>
                <w:rFonts w:ascii="Times New Roman" w:hAnsi="Times New Roman" w:cs="Times New Roman"/>
                <w:b/>
                <w:sz w:val="24"/>
                <w:szCs w:val="24"/>
              </w:rPr>
              <w:t>Б. Бейсенгалиев</w:t>
            </w:r>
          </w:p>
          <w:p w:rsidR="009D70D8" w:rsidRPr="00FA29B7" w:rsidRDefault="009D70D8" w:rsidP="009D70D8">
            <w:pPr>
              <w:jc w:val="center"/>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К. Абден</w:t>
            </w:r>
          </w:p>
          <w:p w:rsidR="009D70D8" w:rsidRPr="00FA29B7" w:rsidRDefault="009D70D8" w:rsidP="009D70D8">
            <w:pPr>
              <w:jc w:val="center"/>
              <w:rPr>
                <w:rFonts w:ascii="Times New Roman" w:eastAsia="Times New Roman" w:hAnsi="Times New Roman" w:cs="Times New Roman"/>
                <w:b/>
                <w:bCs/>
                <w:color w:val="000000"/>
                <w:sz w:val="24"/>
                <w:szCs w:val="24"/>
                <w:shd w:val="clear" w:color="auto" w:fill="FFFFFF"/>
                <w:lang w:eastAsia="ru-RU"/>
              </w:rPr>
            </w:pPr>
            <w:r w:rsidRPr="00FA29B7">
              <w:rPr>
                <w:rFonts w:ascii="Times New Roman" w:eastAsia="Times New Roman" w:hAnsi="Times New Roman" w:cs="Times New Roman"/>
                <w:b/>
                <w:sz w:val="24"/>
                <w:szCs w:val="24"/>
                <w:lang w:eastAsia="ru-RU"/>
              </w:rPr>
              <w:t xml:space="preserve">А. </w:t>
            </w:r>
            <w:r w:rsidRPr="00FA29B7">
              <w:rPr>
                <w:rFonts w:ascii="Times New Roman" w:eastAsia="Times New Roman" w:hAnsi="Times New Roman" w:cs="Times New Roman"/>
                <w:b/>
                <w:bCs/>
                <w:color w:val="000000"/>
                <w:sz w:val="24"/>
                <w:szCs w:val="24"/>
                <w:shd w:val="clear" w:color="auto" w:fill="FFFFFF"/>
                <w:lang w:eastAsia="ru-RU"/>
              </w:rPr>
              <w:t>Жубанов</w:t>
            </w:r>
          </w:p>
          <w:p w:rsidR="009D70D8" w:rsidRPr="00FA29B7" w:rsidRDefault="009D70D8" w:rsidP="009D70D8">
            <w:pPr>
              <w:jc w:val="center"/>
              <w:rPr>
                <w:rFonts w:ascii="Times New Roman" w:eastAsia="Times New Roman" w:hAnsi="Times New Roman" w:cs="Times New Roman"/>
                <w:b/>
                <w:bCs/>
                <w:color w:val="000000"/>
                <w:sz w:val="24"/>
                <w:szCs w:val="24"/>
                <w:shd w:val="clear" w:color="auto" w:fill="FFFFFF"/>
                <w:lang w:eastAsia="ru-RU"/>
              </w:rPr>
            </w:pPr>
            <w:r w:rsidRPr="00FA29B7">
              <w:rPr>
                <w:rFonts w:ascii="Times New Roman" w:eastAsia="Times New Roman" w:hAnsi="Times New Roman" w:cs="Times New Roman"/>
                <w:b/>
                <w:bCs/>
                <w:color w:val="000000"/>
                <w:sz w:val="24"/>
                <w:szCs w:val="24"/>
                <w:shd w:val="clear" w:color="auto" w:fill="FFFFFF"/>
                <w:lang w:eastAsia="ru-RU"/>
              </w:rPr>
              <w:t>М. Жайымбетов</w:t>
            </w:r>
          </w:p>
          <w:p w:rsidR="009D70D8" w:rsidRPr="00FA29B7" w:rsidRDefault="009D70D8" w:rsidP="009D70D8">
            <w:pPr>
              <w:jc w:val="center"/>
              <w:rPr>
                <w:rFonts w:ascii="Times New Roman" w:eastAsia="Times New Roman" w:hAnsi="Times New Roman" w:cs="Times New Roman"/>
                <w:b/>
                <w:bCs/>
                <w:sz w:val="24"/>
                <w:szCs w:val="24"/>
              </w:rPr>
            </w:pPr>
            <w:r w:rsidRPr="00FA29B7">
              <w:rPr>
                <w:rFonts w:ascii="Times New Roman" w:eastAsia="Times New Roman" w:hAnsi="Times New Roman" w:cs="Times New Roman"/>
                <w:b/>
                <w:bCs/>
                <w:sz w:val="24"/>
                <w:szCs w:val="24"/>
              </w:rPr>
              <w:t>Ж. Дайрабаев</w:t>
            </w:r>
          </w:p>
          <w:p w:rsidR="009D70D8" w:rsidRPr="00FA29B7" w:rsidRDefault="009D70D8" w:rsidP="009D70D8">
            <w:pPr>
              <w:keepNext/>
              <w:keepLines/>
              <w:suppressAutoHyphens/>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Н. Сарсенгалиев</w:t>
            </w:r>
          </w:p>
          <w:p w:rsidR="009D70D8" w:rsidRPr="00FA29B7" w:rsidRDefault="009D70D8" w:rsidP="009D70D8">
            <w:pPr>
              <w:ind w:right="-57"/>
              <w:jc w:val="center"/>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Н. Арсютин</w:t>
            </w:r>
          </w:p>
          <w:p w:rsidR="009D70D8" w:rsidRPr="00FA29B7" w:rsidRDefault="009D70D8" w:rsidP="009D70D8">
            <w:pPr>
              <w:jc w:val="center"/>
              <w:rPr>
                <w:rFonts w:ascii="Times New Roman" w:eastAsia="Calibri" w:hAnsi="Times New Roman" w:cs="Times New Roman"/>
                <w:b/>
                <w:bCs/>
                <w:sz w:val="24"/>
                <w:szCs w:val="24"/>
              </w:rPr>
            </w:pPr>
            <w:r w:rsidRPr="00FA29B7">
              <w:rPr>
                <w:rFonts w:ascii="Times New Roman" w:eastAsia="Times New Roman" w:hAnsi="Times New Roman" w:cs="Times New Roman"/>
                <w:b/>
                <w:bCs/>
                <w:sz w:val="24"/>
                <w:szCs w:val="24"/>
                <w:lang w:eastAsia="ru-RU"/>
              </w:rPr>
              <w:t xml:space="preserve">Т. </w:t>
            </w:r>
            <w:r w:rsidRPr="00FA29B7">
              <w:rPr>
                <w:rFonts w:ascii="Times New Roman" w:eastAsia="Calibri" w:hAnsi="Times New Roman" w:cs="Times New Roman"/>
                <w:b/>
                <w:bCs/>
                <w:sz w:val="24"/>
                <w:szCs w:val="24"/>
              </w:rPr>
              <w:t>Кырыкбаев</w:t>
            </w:r>
          </w:p>
          <w:p w:rsidR="009D70D8" w:rsidRPr="00FA29B7" w:rsidRDefault="009D70D8" w:rsidP="009D70D8">
            <w:pPr>
              <w:jc w:val="center"/>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А. Баккожаев</w:t>
            </w:r>
          </w:p>
          <w:p w:rsidR="009D70D8" w:rsidRPr="00FA29B7" w:rsidRDefault="009D70D8" w:rsidP="009D70D8">
            <w:pPr>
              <w:jc w:val="center"/>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Н. Шаталов</w:t>
            </w:r>
          </w:p>
          <w:p w:rsidR="009D70D8" w:rsidRPr="00FA29B7" w:rsidRDefault="009D70D8" w:rsidP="009D70D8">
            <w:pPr>
              <w:ind w:firstLine="284"/>
              <w:contextualSpacing/>
              <w:jc w:val="both"/>
              <w:rPr>
                <w:rStyle w:val="s1"/>
                <w:b w:val="0"/>
                <w:sz w:val="24"/>
                <w:szCs w:val="24"/>
              </w:rPr>
            </w:pPr>
          </w:p>
          <w:p w:rsidR="009D70D8" w:rsidRPr="00FA29B7" w:rsidRDefault="009D70D8" w:rsidP="009D70D8">
            <w:pPr>
              <w:ind w:firstLine="284"/>
              <w:contextualSpacing/>
              <w:jc w:val="both"/>
              <w:rPr>
                <w:rStyle w:val="s1"/>
                <w:b w:val="0"/>
                <w:sz w:val="24"/>
                <w:szCs w:val="24"/>
              </w:rPr>
            </w:pPr>
          </w:p>
          <w:p w:rsidR="009D70D8" w:rsidRPr="00FA29B7" w:rsidRDefault="009D70D8" w:rsidP="009D70D8">
            <w:pPr>
              <w:ind w:firstLine="284"/>
              <w:contextualSpacing/>
              <w:jc w:val="both"/>
              <w:rPr>
                <w:rStyle w:val="s1"/>
                <w:b w:val="0"/>
                <w:sz w:val="24"/>
                <w:szCs w:val="24"/>
              </w:rPr>
            </w:pPr>
          </w:p>
          <w:p w:rsidR="009D70D8" w:rsidRPr="00FA29B7" w:rsidRDefault="009D70D8" w:rsidP="009D70D8">
            <w:pPr>
              <w:ind w:firstLine="284"/>
              <w:contextualSpacing/>
              <w:jc w:val="both"/>
              <w:rPr>
                <w:rStyle w:val="s1"/>
                <w:b w:val="0"/>
                <w:sz w:val="24"/>
                <w:szCs w:val="24"/>
              </w:rPr>
            </w:pPr>
          </w:p>
          <w:p w:rsidR="009D70D8" w:rsidRPr="00FA29B7" w:rsidRDefault="009D70D8" w:rsidP="009D70D8">
            <w:pPr>
              <w:contextualSpacing/>
              <w:jc w:val="both"/>
              <w:rPr>
                <w:rFonts w:ascii="Times New Roman" w:hAnsi="Times New Roman" w:cs="Times New Roman"/>
                <w:b/>
                <w:sz w:val="24"/>
                <w:szCs w:val="24"/>
              </w:rPr>
            </w:pPr>
          </w:p>
          <w:p w:rsidR="009D70D8" w:rsidRPr="00FA29B7" w:rsidRDefault="009D70D8" w:rsidP="009D70D8">
            <w:pPr>
              <w:ind w:firstLine="325"/>
              <w:contextualSpacing/>
              <w:jc w:val="both"/>
              <w:rPr>
                <w:rFonts w:ascii="Times New Roman" w:hAnsi="Times New Roman" w:cs="Times New Roman"/>
                <w:sz w:val="24"/>
                <w:szCs w:val="24"/>
              </w:rPr>
            </w:pPr>
            <w:r w:rsidRPr="00FA29B7">
              <w:rPr>
                <w:rFonts w:ascii="Times New Roman" w:hAnsi="Times New Roman" w:cs="Times New Roman"/>
                <w:sz w:val="24"/>
                <w:szCs w:val="24"/>
              </w:rPr>
              <w:t>Полномочия по определению рыночного курса обмена валюты исключены.</w:t>
            </w:r>
          </w:p>
          <w:p w:rsidR="009D70D8" w:rsidRPr="00FA29B7" w:rsidRDefault="009D70D8" w:rsidP="009D70D8">
            <w:pPr>
              <w:ind w:firstLine="325"/>
              <w:contextualSpacing/>
              <w:jc w:val="both"/>
              <w:rPr>
                <w:rFonts w:ascii="Times New Roman" w:eastAsia="Times New Roman" w:hAnsi="Times New Roman" w:cs="Times New Roman"/>
                <w:sz w:val="24"/>
                <w:szCs w:val="24"/>
                <w:lang w:eastAsia="ru-RU"/>
              </w:rPr>
            </w:pPr>
            <w:r w:rsidRPr="00FA29B7">
              <w:rPr>
                <w:rFonts w:ascii="Times New Roman" w:hAnsi="Times New Roman" w:cs="Times New Roman"/>
                <w:sz w:val="24"/>
                <w:szCs w:val="24"/>
              </w:rPr>
              <w:t xml:space="preserve">В соответствии </w:t>
            </w:r>
            <w:r w:rsidRPr="00FA29B7">
              <w:rPr>
                <w:rFonts w:ascii="Times New Roman" w:eastAsia="Times New Roman" w:hAnsi="Times New Roman" w:cs="Times New Roman"/>
                <w:sz w:val="24"/>
                <w:szCs w:val="24"/>
                <w:lang w:eastAsia="ru-RU"/>
              </w:rPr>
              <w:t xml:space="preserve">с частью первой пункта 4 статьи 24 Закона РК «О правовых актах» предлагается установить </w:t>
            </w:r>
            <w:r w:rsidRPr="00FA29B7">
              <w:rPr>
                <w:rFonts w:ascii="Times New Roman" w:eastAsia="Times New Roman" w:hAnsi="Times New Roman" w:cs="Times New Roman"/>
                <w:b/>
                <w:sz w:val="24"/>
                <w:szCs w:val="24"/>
                <w:lang w:eastAsia="ru-RU"/>
              </w:rPr>
              <w:t>понятие официального курса</w:t>
            </w:r>
            <w:r w:rsidRPr="00FA29B7">
              <w:rPr>
                <w:rFonts w:ascii="Times New Roman" w:eastAsia="Times New Roman" w:hAnsi="Times New Roman" w:cs="Times New Roman"/>
                <w:sz w:val="24"/>
                <w:szCs w:val="24"/>
                <w:lang w:eastAsia="ru-RU"/>
              </w:rPr>
              <w:t xml:space="preserve"> валюты и предусмотреть по всему тексту проекта замену слов «</w:t>
            </w:r>
            <w:r w:rsidRPr="00FA29B7">
              <w:rPr>
                <w:rFonts w:ascii="Times New Roman" w:eastAsia="Times New Roman" w:hAnsi="Times New Roman" w:cs="Times New Roman"/>
                <w:b/>
                <w:sz w:val="24"/>
                <w:szCs w:val="24"/>
                <w:lang w:eastAsia="ru-RU"/>
              </w:rPr>
              <w:t xml:space="preserve">рыночный </w:t>
            </w:r>
            <w:r w:rsidRPr="00FA29B7">
              <w:rPr>
                <w:rFonts w:ascii="Times New Roman" w:eastAsia="Times New Roman" w:hAnsi="Times New Roman" w:cs="Times New Roman"/>
                <w:b/>
                <w:sz w:val="24"/>
                <w:szCs w:val="24"/>
                <w:lang w:eastAsia="ru-RU"/>
              </w:rPr>
              <w:lastRenderedPageBreak/>
              <w:t>курс обмена валют</w:t>
            </w:r>
            <w:r w:rsidRPr="00FA29B7">
              <w:rPr>
                <w:rStyle w:val="s1"/>
                <w:rFonts w:eastAsiaTheme="minorEastAsia"/>
                <w:sz w:val="24"/>
                <w:szCs w:val="24"/>
              </w:rPr>
              <w:t>» на слова «</w:t>
            </w:r>
            <w:r w:rsidRPr="00FA29B7">
              <w:rPr>
                <w:rFonts w:ascii="Times New Roman" w:hAnsi="Times New Roman" w:cs="Times New Roman"/>
                <w:b/>
                <w:sz w:val="24"/>
                <w:szCs w:val="24"/>
              </w:rPr>
              <w:t>официальный курс валют</w:t>
            </w:r>
            <w:r w:rsidRPr="00FA29B7">
              <w:rPr>
                <w:rFonts w:ascii="Times New Roman" w:eastAsia="Times New Roman" w:hAnsi="Times New Roman" w:cs="Times New Roman"/>
                <w:sz w:val="24"/>
                <w:szCs w:val="24"/>
                <w:lang w:eastAsia="ru-RU"/>
              </w:rPr>
              <w:t>».</w:t>
            </w: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tabs>
                <w:tab w:val="left" w:pos="142"/>
                <w:tab w:val="left" w:pos="1134"/>
              </w:tabs>
              <w:ind w:firstLine="284"/>
              <w:contextualSpacing/>
              <w:jc w:val="both"/>
              <w:rPr>
                <w:rFonts w:ascii="Times New Roman" w:eastAsia="Times New Roman" w:hAnsi="Times New Roman" w:cs="Times New Roman"/>
                <w:bCs/>
                <w:sz w:val="24"/>
                <w:szCs w:val="24"/>
                <w:lang w:eastAsia="ru-RU"/>
              </w:rPr>
            </w:pPr>
          </w:p>
          <w:p w:rsidR="009D70D8" w:rsidRPr="00FA29B7" w:rsidRDefault="009D70D8" w:rsidP="009D70D8">
            <w:pPr>
              <w:ind w:firstLine="284"/>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С учетом того, что термин «</w:t>
            </w:r>
            <w:r w:rsidRPr="00FA29B7">
              <w:rPr>
                <w:rFonts w:ascii="Times New Roman" w:hAnsi="Times New Roman" w:cs="Times New Roman"/>
                <w:bCs/>
                <w:sz w:val="24"/>
                <w:szCs w:val="24"/>
              </w:rPr>
              <w:t>государство с льготным налогообложением</w:t>
            </w:r>
            <w:r w:rsidRPr="00FA29B7">
              <w:rPr>
                <w:rFonts w:ascii="Times New Roman" w:eastAsia="Times New Roman" w:hAnsi="Times New Roman" w:cs="Times New Roman"/>
                <w:sz w:val="24"/>
                <w:szCs w:val="24"/>
                <w:lang w:eastAsia="ru-RU"/>
              </w:rPr>
              <w:t xml:space="preserve">» используется по всему тексту, предлагается для удобства восприятия в соответствии с частью первой пункта 4 статьи 24 Закона РК «О правовых актах» предусмотреть определение в параграфе 1 и </w:t>
            </w:r>
            <w:r w:rsidRPr="00FA29B7">
              <w:rPr>
                <w:rFonts w:ascii="Times New Roman" w:eastAsia="Times New Roman" w:hAnsi="Times New Roman" w:cs="Times New Roman"/>
                <w:sz w:val="24"/>
                <w:szCs w:val="24"/>
                <w:lang w:eastAsia="ru-RU"/>
              </w:rPr>
              <w:lastRenderedPageBreak/>
              <w:t>исключить пункт 2 статьи 394 проекта.</w:t>
            </w: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ind w:firstLine="284"/>
              <w:contextualSpacing/>
              <w:jc w:val="both"/>
              <w:rPr>
                <w:rFonts w:ascii="Times New Roman" w:hAnsi="Times New Roman" w:cs="Times New Roman"/>
                <w:b/>
                <w:sz w:val="24"/>
                <w:szCs w:val="24"/>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contextualSpacing/>
              <w:jc w:val="both"/>
              <w:rPr>
                <w:rFonts w:ascii="Times New Roman" w:eastAsia="Times New Roman" w:hAnsi="Times New Roman" w:cs="Times New Roman"/>
                <w:sz w:val="24"/>
                <w:szCs w:val="24"/>
                <w:lang w:eastAsia="ru-RU"/>
              </w:rPr>
            </w:pPr>
          </w:p>
          <w:p w:rsidR="009D70D8" w:rsidRPr="00FA29B7" w:rsidRDefault="009D70D8" w:rsidP="009D70D8">
            <w:pPr>
              <w:ind w:firstLine="284"/>
              <w:contextualSpacing/>
              <w:jc w:val="both"/>
              <w:rPr>
                <w:rFonts w:ascii="Times New Roman" w:hAnsi="Times New Roman" w:cs="Times New Roman"/>
                <w:b/>
                <w:sz w:val="24"/>
                <w:szCs w:val="24"/>
              </w:rPr>
            </w:pPr>
            <w:r w:rsidRPr="00FA29B7">
              <w:rPr>
                <w:rFonts w:ascii="Times New Roman" w:eastAsia="Times New Roman" w:hAnsi="Times New Roman" w:cs="Times New Roman"/>
                <w:sz w:val="24"/>
                <w:szCs w:val="24"/>
                <w:lang w:eastAsia="ru-RU"/>
              </w:rPr>
              <w:t>Уточняющая правка</w:t>
            </w:r>
            <w:r w:rsidRPr="00FA29B7">
              <w:rPr>
                <w:rFonts w:ascii="Times New Roman" w:hAnsi="Times New Roman" w:cs="Times New Roman"/>
                <w:sz w:val="24"/>
                <w:szCs w:val="24"/>
              </w:rPr>
              <w:t>.</w:t>
            </w:r>
          </w:p>
        </w:tc>
        <w:tc>
          <w:tcPr>
            <w:tcW w:w="1844" w:type="dxa"/>
          </w:tcPr>
          <w:p w:rsidR="009D70D8" w:rsidRPr="00FA29B7" w:rsidRDefault="009D70D8" w:rsidP="009D70D8">
            <w:pPr>
              <w:widowControl w:val="0"/>
              <w:contextualSpacing/>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Принято++</w:t>
            </w:r>
          </w:p>
          <w:p w:rsidR="009D70D8" w:rsidRPr="00FA29B7" w:rsidRDefault="009D70D8" w:rsidP="009D70D8">
            <w:pPr>
              <w:widowControl w:val="0"/>
              <w:contextualSpacing/>
              <w:jc w:val="both"/>
              <w:rPr>
                <w:rFonts w:ascii="Times New Roman" w:eastAsia="Times New Roman" w:hAnsi="Times New Roman" w:cs="Times New Roman"/>
                <w:b/>
                <w:sz w:val="24"/>
                <w:szCs w:val="24"/>
                <w:lang w:eastAsia="ru-RU"/>
              </w:rPr>
            </w:pPr>
          </w:p>
          <w:p w:rsidR="009D70D8" w:rsidRPr="00FA29B7" w:rsidRDefault="009D70D8" w:rsidP="009D70D8">
            <w:pPr>
              <w:widowControl w:val="0"/>
              <w:contextualSpacing/>
              <w:jc w:val="both"/>
              <w:rPr>
                <w:rStyle w:val="s1"/>
                <w:rFonts w:eastAsiaTheme="minorEastAsia"/>
                <w:i/>
                <w:sz w:val="24"/>
                <w:szCs w:val="24"/>
              </w:rPr>
            </w:pPr>
            <w:r w:rsidRPr="00FA29B7">
              <w:rPr>
                <w:rFonts w:ascii="Times New Roman" w:eastAsia="Times New Roman" w:hAnsi="Times New Roman" w:cs="Times New Roman"/>
                <w:b/>
                <w:sz w:val="24"/>
                <w:szCs w:val="24"/>
                <w:lang w:eastAsia="ru-RU"/>
              </w:rPr>
              <w:t>Согласовано с НПП</w:t>
            </w: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tabs>
                <w:tab w:val="left" w:pos="567"/>
                <w:tab w:val="left" w:pos="12049"/>
              </w:tabs>
              <w:jc w:val="center"/>
              <w:rPr>
                <w:rFonts w:ascii="Times New Roman" w:hAnsi="Times New Roman" w:cs="Times New Roman"/>
                <w:sz w:val="24"/>
                <w:szCs w:val="24"/>
              </w:rPr>
            </w:pPr>
            <w:r w:rsidRPr="00FA29B7">
              <w:rPr>
                <w:rFonts w:ascii="Times New Roman" w:hAnsi="Times New Roman" w:cs="Times New Roman"/>
                <w:sz w:val="24"/>
                <w:szCs w:val="24"/>
              </w:rPr>
              <w:t>подпункт 1) пункта 3 статьи 342 проекта</w:t>
            </w:r>
          </w:p>
        </w:tc>
        <w:tc>
          <w:tcPr>
            <w:tcW w:w="3828" w:type="dxa"/>
          </w:tcPr>
          <w:p w:rsidR="009D70D8" w:rsidRPr="00FA29B7" w:rsidRDefault="009D70D8" w:rsidP="009D70D8">
            <w:pPr>
              <w:pStyle w:val="pj"/>
              <w:contextualSpacing/>
              <w:rPr>
                <w:rStyle w:val="s1"/>
                <w:rFonts w:eastAsia="Calibri"/>
              </w:rPr>
            </w:pPr>
            <w:r w:rsidRPr="00FA29B7">
              <w:rPr>
                <w:rStyle w:val="s1"/>
                <w:rFonts w:eastAsia="Calibri"/>
              </w:rPr>
              <w:t>Статья 342. Доходы, облагаемые у источника выплаты</w:t>
            </w:r>
          </w:p>
          <w:p w:rsidR="009D70D8" w:rsidRPr="00FA29B7" w:rsidRDefault="009D70D8" w:rsidP="009D70D8">
            <w:pPr>
              <w:pStyle w:val="pj"/>
              <w:contextualSpacing/>
              <w:rPr>
                <w:rStyle w:val="s1"/>
                <w:rFonts w:eastAsia="Calibri"/>
                <w:b w:val="0"/>
              </w:rPr>
            </w:pPr>
            <w:r w:rsidRPr="00FA29B7">
              <w:rPr>
                <w:rStyle w:val="s1"/>
                <w:rFonts w:eastAsia="Calibri"/>
              </w:rPr>
              <w:t>…</w:t>
            </w:r>
          </w:p>
          <w:p w:rsidR="009D70D8" w:rsidRPr="00FA29B7" w:rsidRDefault="009D70D8" w:rsidP="009D70D8">
            <w:pPr>
              <w:shd w:val="clear" w:color="auto" w:fill="FFFFFF"/>
              <w:ind w:firstLine="400"/>
              <w:contextualSpacing/>
              <w:jc w:val="both"/>
              <w:textAlignment w:val="baseline"/>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3. Не подлежат обложению у источника выплаты:</w:t>
            </w:r>
          </w:p>
          <w:p w:rsidR="009D70D8" w:rsidRPr="00FA29B7" w:rsidRDefault="009D70D8" w:rsidP="009D70D8">
            <w:pPr>
              <w:shd w:val="clear" w:color="auto" w:fill="FFFFFF"/>
              <w:ind w:firstLine="400"/>
              <w:contextualSpacing/>
              <w:jc w:val="both"/>
              <w:textAlignment w:val="baseline"/>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lastRenderedPageBreak/>
              <w:t xml:space="preserve">1) вознаграждение по </w:t>
            </w:r>
            <w:r w:rsidRPr="00FA29B7">
              <w:rPr>
                <w:rFonts w:ascii="Times New Roman" w:eastAsia="Times New Roman" w:hAnsi="Times New Roman" w:cs="Times New Roman"/>
                <w:b/>
                <w:sz w:val="24"/>
                <w:szCs w:val="24"/>
                <w:lang w:eastAsia="ru-RU"/>
              </w:rPr>
              <w:t>государственным эмиссионным ценным бумагам и</w:t>
            </w:r>
            <w:r w:rsidRPr="00FA29B7">
              <w:rPr>
                <w:rFonts w:ascii="Times New Roman" w:eastAsia="Times New Roman" w:hAnsi="Times New Roman" w:cs="Times New Roman"/>
                <w:sz w:val="24"/>
                <w:szCs w:val="24"/>
                <w:lang w:eastAsia="ru-RU"/>
              </w:rPr>
              <w:t> агентским облигациям;</w:t>
            </w:r>
          </w:p>
          <w:p w:rsidR="009D70D8" w:rsidRPr="00FA29B7" w:rsidRDefault="009D70D8" w:rsidP="009D70D8">
            <w:pPr>
              <w:shd w:val="clear" w:color="auto" w:fill="FFFFFF"/>
              <w:ind w:firstLine="400"/>
              <w:contextualSpacing/>
              <w:jc w:val="both"/>
              <w:textAlignment w:val="baseline"/>
              <w:rPr>
                <w:rStyle w:val="s1"/>
                <w:rFonts w:eastAsia="Calibri"/>
                <w:sz w:val="24"/>
                <w:szCs w:val="24"/>
              </w:rPr>
            </w:pPr>
            <w:r w:rsidRPr="00FA29B7">
              <w:rPr>
                <w:rFonts w:ascii="Times New Roman" w:eastAsia="Times New Roman" w:hAnsi="Times New Roman" w:cs="Times New Roman"/>
                <w:sz w:val="24"/>
                <w:szCs w:val="24"/>
                <w:lang w:eastAsia="ru-RU"/>
              </w:rPr>
              <w:t>…</w:t>
            </w:r>
          </w:p>
        </w:tc>
        <w:tc>
          <w:tcPr>
            <w:tcW w:w="3967" w:type="dxa"/>
          </w:tcPr>
          <w:p w:rsidR="009D70D8" w:rsidRPr="00FA29B7" w:rsidRDefault="009D70D8" w:rsidP="009D70D8">
            <w:pPr>
              <w:pStyle w:val="pj"/>
              <w:ind w:firstLine="312"/>
              <w:contextualSpacing/>
              <w:rPr>
                <w:rStyle w:val="s1"/>
                <w:rFonts w:eastAsia="Calibri"/>
              </w:rPr>
            </w:pPr>
            <w:r w:rsidRPr="00FA29B7">
              <w:rPr>
                <w:rStyle w:val="s1"/>
                <w:rFonts w:eastAsia="Calibri"/>
              </w:rPr>
              <w:lastRenderedPageBreak/>
              <w:t>подпункт 1) пункта 3 статьи 342 проекта изложить в следующей редакции:</w:t>
            </w:r>
          </w:p>
          <w:p w:rsidR="009D70D8" w:rsidRPr="00FA29B7" w:rsidRDefault="009D70D8" w:rsidP="009D70D8">
            <w:pPr>
              <w:pStyle w:val="pj"/>
              <w:ind w:firstLine="312"/>
              <w:contextualSpacing/>
              <w:rPr>
                <w:rStyle w:val="s1"/>
                <w:rFonts w:eastAsia="Calibri"/>
              </w:rPr>
            </w:pPr>
            <w:r w:rsidRPr="00FA29B7">
              <w:rPr>
                <w:rStyle w:val="s1"/>
                <w:rFonts w:eastAsia="Calibri"/>
              </w:rPr>
              <w:t>«1) вознаграждение по агентским облигациям;»;</w:t>
            </w:r>
          </w:p>
        </w:tc>
        <w:tc>
          <w:tcPr>
            <w:tcW w:w="3826" w:type="dxa"/>
          </w:tcPr>
          <w:p w:rsidR="009D70D8" w:rsidRPr="00FA29B7" w:rsidRDefault="009D70D8" w:rsidP="009D70D8">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FA29B7">
              <w:rPr>
                <w:rFonts w:ascii="Times New Roman" w:eastAsia="Calibri" w:hAnsi="Times New Roman" w:cs="Times New Roman"/>
                <w:b/>
                <w:bCs/>
                <w:spacing w:val="2"/>
                <w:sz w:val="24"/>
                <w:szCs w:val="24"/>
                <w:bdr w:val="none" w:sz="0" w:space="0" w:color="auto" w:frame="1"/>
                <w:shd w:val="clear" w:color="auto" w:fill="FFFFFF"/>
                <w:lang w:eastAsia="ar-SA"/>
              </w:rPr>
              <w:t>депутат</w:t>
            </w:r>
          </w:p>
          <w:p w:rsidR="009D70D8" w:rsidRPr="00FA29B7" w:rsidRDefault="009D70D8" w:rsidP="009D70D8">
            <w:pPr>
              <w:pStyle w:val="a6"/>
              <w:ind w:left="0"/>
              <w:jc w:val="center"/>
              <w:rPr>
                <w:rFonts w:ascii="Times New Roman" w:eastAsia="Calibri" w:hAnsi="Times New Roman" w:cs="Times New Roman"/>
                <w:b/>
                <w:bCs/>
                <w:spacing w:val="2"/>
                <w:sz w:val="24"/>
                <w:szCs w:val="24"/>
                <w:bdr w:val="none" w:sz="0" w:space="0" w:color="auto" w:frame="1"/>
                <w:shd w:val="clear" w:color="auto" w:fill="FFFFFF"/>
                <w:lang w:eastAsia="ar-SA"/>
              </w:rPr>
            </w:pPr>
            <w:r w:rsidRPr="00FA29B7">
              <w:rPr>
                <w:rFonts w:ascii="Times New Roman" w:eastAsia="Calibri" w:hAnsi="Times New Roman" w:cs="Times New Roman"/>
                <w:b/>
                <w:bCs/>
                <w:spacing w:val="2"/>
                <w:sz w:val="24"/>
                <w:szCs w:val="24"/>
                <w:bdr w:val="none" w:sz="0" w:space="0" w:color="auto" w:frame="1"/>
                <w:shd w:val="clear" w:color="auto" w:fill="FFFFFF"/>
                <w:lang w:eastAsia="ar-SA"/>
              </w:rPr>
              <w:t>А. Кошмамбетов</w:t>
            </w:r>
          </w:p>
          <w:p w:rsidR="009D70D8" w:rsidRPr="00FA29B7" w:rsidRDefault="009D70D8" w:rsidP="009D70D8">
            <w:pPr>
              <w:pStyle w:val="a6"/>
              <w:ind w:left="0"/>
              <w:jc w:val="both"/>
              <w:rPr>
                <w:rFonts w:ascii="Times New Roman" w:eastAsia="Calibri" w:hAnsi="Times New Roman" w:cs="Times New Roman"/>
                <w:bCs/>
                <w:spacing w:val="2"/>
                <w:sz w:val="24"/>
                <w:szCs w:val="24"/>
                <w:bdr w:val="none" w:sz="0" w:space="0" w:color="auto" w:frame="1"/>
                <w:shd w:val="clear" w:color="auto" w:fill="FFFFFF"/>
                <w:lang w:eastAsia="ar-SA"/>
              </w:rPr>
            </w:pPr>
          </w:p>
          <w:p w:rsidR="009D70D8" w:rsidRPr="00FA29B7" w:rsidRDefault="009D70D8" w:rsidP="009D70D8">
            <w:pPr>
              <w:pStyle w:val="a6"/>
              <w:ind w:left="0" w:firstLine="321"/>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 xml:space="preserve">Предлагается исключить льготы по налогам для банков второго уровня при закупе </w:t>
            </w:r>
            <w:r w:rsidRPr="00FA29B7">
              <w:rPr>
                <w:rFonts w:ascii="Times New Roman" w:eastAsia="Calibri" w:hAnsi="Times New Roman" w:cs="Times New Roman"/>
                <w:bCs/>
                <w:spacing w:val="2"/>
                <w:sz w:val="24"/>
                <w:szCs w:val="24"/>
                <w:bdr w:val="none" w:sz="0" w:space="0" w:color="auto" w:frame="1"/>
                <w:shd w:val="clear" w:color="auto" w:fill="FFFFFF"/>
                <w:lang w:eastAsia="ar-SA"/>
              </w:rPr>
              <w:lastRenderedPageBreak/>
              <w:t>государственных эмиссионных ценных бумаг.</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i/>
                <w:sz w:val="24"/>
                <w:szCs w:val="24"/>
                <w:lang w:eastAsia="ru-RU"/>
              </w:rPr>
              <w:t xml:space="preserve">Для напрв. в ПРК депутату необходимо </w:t>
            </w:r>
            <w:r w:rsidRPr="00FA29B7">
              <w:rPr>
                <w:rFonts w:ascii="Times New Roman" w:eastAsia="Times New Roman" w:hAnsi="Times New Roman" w:cs="Times New Roman"/>
                <w:i/>
                <w:sz w:val="24"/>
                <w:szCs w:val="24"/>
                <w:lang w:eastAsia="ru-RU"/>
              </w:rPr>
              <w:lastRenderedPageBreak/>
              <w:t>внести дор. редакцию</w:t>
            </w: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shd w:val="clear" w:color="auto" w:fill="FFFFFF" w:themeFill="background1"/>
              <w:tabs>
                <w:tab w:val="left" w:pos="997"/>
              </w:tabs>
              <w:ind w:left="-107" w:right="-110"/>
              <w:jc w:val="center"/>
              <w:rPr>
                <w:rFonts w:ascii="Times New Roman" w:hAnsi="Times New Roman"/>
                <w:bCs/>
                <w:color w:val="000000"/>
                <w:sz w:val="24"/>
                <w:szCs w:val="24"/>
              </w:rPr>
            </w:pPr>
            <w:r w:rsidRPr="00FA29B7">
              <w:rPr>
                <w:rFonts w:ascii="Times New Roman" w:hAnsi="Times New Roman"/>
                <w:bCs/>
                <w:color w:val="000000"/>
                <w:sz w:val="24"/>
                <w:szCs w:val="24"/>
              </w:rPr>
              <w:t>подпункт 4) пункта 2 статья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shd w:val="clear" w:color="auto" w:fill="FFFFFF" w:themeFill="background1"/>
              <w:ind w:firstLine="311"/>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Статья 348. Ставки налога</w:t>
            </w:r>
          </w:p>
          <w:p w:rsidR="009D70D8" w:rsidRPr="00FA29B7" w:rsidRDefault="009D70D8" w:rsidP="009D70D8">
            <w:pPr>
              <w:shd w:val="clear" w:color="auto" w:fill="FFFFFF" w:themeFill="background1"/>
              <w:ind w:firstLine="311"/>
              <w:contextualSpacing/>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w:t>
            </w:r>
          </w:p>
          <w:p w:rsidR="009D70D8" w:rsidRPr="00FA29B7" w:rsidRDefault="009D70D8" w:rsidP="009D70D8">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2. К налогооблагаемому доходу для исчисления налога применяются следующие ставки корпоративного подоходного налога по видам деятельности:</w:t>
            </w:r>
          </w:p>
          <w:p w:rsidR="009D70D8" w:rsidRPr="00FA29B7" w:rsidRDefault="009D70D8" w:rsidP="009D70D8">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w:t>
            </w:r>
          </w:p>
          <w:p w:rsidR="009D70D8" w:rsidRPr="00FA29B7" w:rsidRDefault="009D70D8" w:rsidP="009D70D8">
            <w:pPr>
              <w:shd w:val="clear" w:color="auto" w:fill="FFFFFF" w:themeFill="background1"/>
              <w:tabs>
                <w:tab w:val="left" w:pos="993"/>
              </w:tabs>
              <w:ind w:firstLine="311"/>
              <w:contextualSpacing/>
              <w:jc w:val="both"/>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4) от следующих видов деятельности -  25 процентов:</w:t>
            </w:r>
          </w:p>
          <w:p w:rsidR="009D70D8" w:rsidRPr="00FA29B7" w:rsidRDefault="009D70D8" w:rsidP="009D70D8">
            <w:pPr>
              <w:shd w:val="clear" w:color="auto" w:fill="FFFFFF" w:themeFill="background1"/>
              <w:tabs>
                <w:tab w:val="left" w:pos="993"/>
              </w:tabs>
              <w:ind w:firstLine="311"/>
              <w:contextualSpacing/>
              <w:jc w:val="both"/>
              <w:rPr>
                <w:rFonts w:ascii="Times New Roman" w:eastAsia="Calibri" w:hAnsi="Times New Roman" w:cs="Times New Roman"/>
                <w:b/>
                <w:bCs/>
                <w:sz w:val="24"/>
                <w:szCs w:val="24"/>
              </w:rPr>
            </w:pPr>
            <w:r w:rsidRPr="00FA29B7">
              <w:rPr>
                <w:rFonts w:ascii="Times New Roman" w:eastAsia="Calibri" w:hAnsi="Times New Roman" w:cs="Times New Roman"/>
                <w:b/>
                <w:bCs/>
                <w:sz w:val="24"/>
                <w:szCs w:val="24"/>
              </w:rPr>
              <w:t>банковской деятельности, осуществляемой банками второго уровня, за исключением налогооблагаемого дохода, полученного от деятельности по кредитованию реального сектора экономики.</w:t>
            </w:r>
          </w:p>
          <w:p w:rsidR="009D70D8" w:rsidRPr="00FA29B7" w:rsidRDefault="009D70D8" w:rsidP="009D70D8">
            <w:pPr>
              <w:shd w:val="clear" w:color="auto" w:fill="FFFFFF" w:themeFill="background1"/>
              <w:ind w:firstLine="311"/>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дохода от такой деятельности устанавливается </w:t>
            </w:r>
            <w:r w:rsidRPr="00FA29B7">
              <w:rPr>
                <w:rFonts w:ascii="Times New Roman" w:eastAsia="Times New Roman" w:hAnsi="Times New Roman" w:cs="Times New Roman"/>
                <w:sz w:val="24"/>
                <w:szCs w:val="24"/>
              </w:rPr>
              <w:t xml:space="preserve">Национальным Банком Республики Казахстан по согласованию с уполномоченным </w:t>
            </w:r>
            <w:r w:rsidRPr="00FA29B7">
              <w:rPr>
                <w:rFonts w:ascii="Times New Roman" w:eastAsia="Times New Roman" w:hAnsi="Times New Roman" w:cs="Times New Roman"/>
                <w:sz w:val="24"/>
                <w:szCs w:val="24"/>
              </w:rPr>
              <w:lastRenderedPageBreak/>
              <w:t>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9D70D8" w:rsidRPr="00FA29B7" w:rsidRDefault="009D70D8" w:rsidP="009D70D8">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от оказания услуг казино, зала игровых автоматов;</w:t>
            </w:r>
          </w:p>
          <w:p w:rsidR="009D70D8" w:rsidRPr="00FA29B7" w:rsidRDefault="009D70D8" w:rsidP="009D70D8">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
                <w:bCs/>
                <w:sz w:val="24"/>
                <w:szCs w:val="24"/>
              </w:rPr>
              <w:t>5)</w:t>
            </w:r>
            <w:r w:rsidRPr="00FA29B7">
              <w:rPr>
                <w:rFonts w:ascii="Times New Roman" w:eastAsia="Calibri" w:hAnsi="Times New Roman" w:cs="Times New Roman"/>
                <w:bCs/>
                <w:sz w:val="24"/>
                <w:szCs w:val="24"/>
              </w:rPr>
              <w:t xml:space="preserve">от иной деятельности, не предусмотренной подпунктами 1), 2), 3) </w:t>
            </w:r>
            <w:r w:rsidRPr="00FA29B7">
              <w:rPr>
                <w:rFonts w:ascii="Times New Roman" w:eastAsia="Calibri" w:hAnsi="Times New Roman" w:cs="Times New Roman"/>
                <w:b/>
                <w:bCs/>
                <w:sz w:val="24"/>
                <w:szCs w:val="24"/>
              </w:rPr>
              <w:t>и 4)настоящего</w:t>
            </w:r>
            <w:r w:rsidRPr="00FA29B7">
              <w:rPr>
                <w:rFonts w:ascii="Times New Roman" w:eastAsia="Calibri" w:hAnsi="Times New Roman" w:cs="Times New Roman"/>
                <w:bCs/>
                <w:sz w:val="24"/>
                <w:szCs w:val="24"/>
              </w:rPr>
              <w:t xml:space="preserve"> пункта, – 20 процентов.</w:t>
            </w:r>
          </w:p>
          <w:p w:rsidR="009D70D8" w:rsidRPr="00FA29B7" w:rsidRDefault="009D70D8" w:rsidP="009D70D8">
            <w:pPr>
              <w:shd w:val="clear" w:color="auto" w:fill="FFFFFF" w:themeFill="background1"/>
              <w:tabs>
                <w:tab w:val="left" w:pos="993"/>
              </w:tabs>
              <w:ind w:firstLine="311"/>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w:t>
            </w:r>
          </w:p>
          <w:p w:rsidR="009D70D8" w:rsidRPr="00FA29B7" w:rsidRDefault="009D70D8" w:rsidP="009D70D8">
            <w:pPr>
              <w:shd w:val="clear" w:color="auto" w:fill="FFFFFF" w:themeFill="background1"/>
              <w:contextualSpacing/>
              <w:jc w:val="both"/>
              <w:rPr>
                <w:rFonts w:ascii="Times New Roman" w:hAnsi="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b/>
                <w:sz w:val="24"/>
                <w:szCs w:val="24"/>
              </w:rPr>
              <w:lastRenderedPageBreak/>
              <w:t>подпункт 4)</w:t>
            </w:r>
            <w:r w:rsidRPr="00FA29B7">
              <w:rPr>
                <w:rFonts w:ascii="Times New Roman" w:hAnsi="Times New Roman"/>
                <w:sz w:val="24"/>
                <w:szCs w:val="24"/>
              </w:rPr>
              <w:t xml:space="preserve"> пункта 2 статьи 348 проекта изложить в следующей редакции:</w:t>
            </w:r>
          </w:p>
          <w:p w:rsidR="009D70D8" w:rsidRPr="00FA29B7" w:rsidRDefault="009D70D8" w:rsidP="009D70D8">
            <w:pPr>
              <w:shd w:val="clear" w:color="auto" w:fill="FFFFFF" w:themeFill="background1"/>
              <w:ind w:firstLine="284"/>
              <w:jc w:val="both"/>
              <w:rPr>
                <w:rFonts w:ascii="Times New Roman" w:hAnsi="Times New Roman"/>
                <w:sz w:val="24"/>
                <w:szCs w:val="24"/>
              </w:rPr>
            </w:pPr>
          </w:p>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sz w:val="24"/>
                <w:szCs w:val="24"/>
              </w:rPr>
              <w:t>«4) от следующих видов деятельности:</w:t>
            </w:r>
          </w:p>
          <w:p w:rsidR="009D70D8" w:rsidRPr="00FA29B7" w:rsidRDefault="009D70D8" w:rsidP="009D70D8">
            <w:pPr>
              <w:shd w:val="clear" w:color="auto" w:fill="FFFFFF" w:themeFill="background1"/>
              <w:ind w:firstLine="284"/>
              <w:jc w:val="both"/>
              <w:rPr>
                <w:rFonts w:ascii="Times New Roman" w:hAnsi="Times New Roman"/>
                <w:b/>
                <w:sz w:val="24"/>
                <w:szCs w:val="24"/>
              </w:rPr>
            </w:pPr>
            <w:r w:rsidRPr="00FA29B7">
              <w:rPr>
                <w:rFonts w:ascii="Times New Roman" w:hAnsi="Times New Roman"/>
                <w:sz w:val="24"/>
                <w:szCs w:val="24"/>
              </w:rPr>
              <w:t xml:space="preserve">банковской деятельности, осуществляемой банками второго уровня, </w:t>
            </w:r>
            <w:r w:rsidRPr="00FA29B7">
              <w:rPr>
                <w:rFonts w:ascii="Times New Roman" w:hAnsi="Times New Roman"/>
                <w:b/>
                <w:sz w:val="24"/>
                <w:szCs w:val="24"/>
              </w:rPr>
              <w:t>по доходам от сделок с государственными и негосударственными ценными бумагами, с производными финансовыми инструментами, а также по операциям с потребительскими кредитами, – 35 процентов;</w:t>
            </w:r>
          </w:p>
          <w:p w:rsidR="009D70D8" w:rsidRPr="00FA29B7" w:rsidRDefault="009D70D8" w:rsidP="009D70D8">
            <w:pPr>
              <w:shd w:val="clear" w:color="auto" w:fill="FFFFFF" w:themeFill="background1"/>
              <w:ind w:firstLine="284"/>
              <w:jc w:val="both"/>
              <w:rPr>
                <w:rFonts w:ascii="Times New Roman" w:hAnsi="Times New Roman"/>
                <w:b/>
                <w:sz w:val="24"/>
                <w:szCs w:val="24"/>
              </w:rPr>
            </w:pPr>
            <w:r w:rsidRPr="00FA29B7">
              <w:rPr>
                <w:rFonts w:ascii="Times New Roman" w:hAnsi="Times New Roman"/>
                <w:b/>
                <w:sz w:val="24"/>
                <w:szCs w:val="24"/>
              </w:rPr>
              <w:t>банковской деятельности, осуществляемой банками второго уровня по доходам, полученным от</w:t>
            </w:r>
            <w:r w:rsidRPr="00FA29B7">
              <w:rPr>
                <w:rFonts w:ascii="Times New Roman" w:hAnsi="Times New Roman"/>
                <w:b/>
                <w:sz w:val="28"/>
              </w:rPr>
              <w:t xml:space="preserve"> </w:t>
            </w:r>
            <w:r w:rsidRPr="00FA29B7">
              <w:rPr>
                <w:rFonts w:ascii="Times New Roman" w:hAnsi="Times New Roman"/>
                <w:b/>
                <w:sz w:val="24"/>
                <w:szCs w:val="24"/>
              </w:rPr>
              <w:t>деятельности по кредитованию реального сектора экономики – 20 процентов.</w:t>
            </w:r>
          </w:p>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sz w:val="24"/>
                <w:szCs w:val="24"/>
              </w:rPr>
              <w:t xml:space="preserve">Критерии отнесения деятельности к деятельности по кредитованию реального сектора экономики, а также порядок определения налогооблагаемого </w:t>
            </w:r>
            <w:r w:rsidRPr="00FA29B7">
              <w:rPr>
                <w:rFonts w:ascii="Times New Roman" w:hAnsi="Times New Roman"/>
                <w:sz w:val="24"/>
                <w:szCs w:val="24"/>
              </w:rPr>
              <w:lastRenderedPageBreak/>
              <w:t>дохода от такой деятельности устанавливается Национальным Банком Республики Казахстан по согласованию с уполномоченным органом по регулированию, контролю и надзору финансового рынка и финансовых организаций, уполномоченным органом в области налоговой политики и уполномоченным органом;</w:t>
            </w:r>
          </w:p>
          <w:p w:rsidR="009D70D8" w:rsidRPr="00FA29B7" w:rsidRDefault="009D70D8" w:rsidP="009D70D8">
            <w:pPr>
              <w:shd w:val="clear" w:color="auto" w:fill="FFFFFF" w:themeFill="background1"/>
              <w:ind w:left="57" w:right="57" w:firstLine="398"/>
              <w:jc w:val="both"/>
              <w:rPr>
                <w:rFonts w:ascii="Times New Roman" w:hAnsi="Times New Roman"/>
                <w:b/>
                <w:bCs/>
                <w:color w:val="000000"/>
                <w:sz w:val="24"/>
                <w:szCs w:val="24"/>
              </w:rPr>
            </w:pPr>
            <w:r w:rsidRPr="00FA29B7">
              <w:rPr>
                <w:rFonts w:ascii="Times New Roman" w:hAnsi="Times New Roman"/>
                <w:sz w:val="24"/>
                <w:szCs w:val="24"/>
              </w:rPr>
              <w:t xml:space="preserve">от оказания услуг казино, зала игровых автоматов </w:t>
            </w:r>
            <w:r w:rsidRPr="00FA29B7">
              <w:rPr>
                <w:rFonts w:ascii="Times New Roman" w:hAnsi="Times New Roman"/>
                <w:b/>
                <w:sz w:val="24"/>
                <w:szCs w:val="24"/>
              </w:rPr>
              <w:t>– 25 процентов</w:t>
            </w:r>
            <w:r w:rsidRPr="00FA29B7">
              <w:rPr>
                <w:rFonts w:ascii="Times New Roman" w:hAnsi="Times New Roman"/>
                <w:sz w:val="24"/>
                <w:szCs w:val="24"/>
              </w:rPr>
              <w:t>;»;</w:t>
            </w: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lastRenderedPageBreak/>
              <w:t>депутаты</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А. Перуашев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Д. Еспаева</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Барлыбаев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Бейсенбаев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С. Ерубаев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К. Иса</w:t>
            </w:r>
          </w:p>
          <w:p w:rsidR="009D70D8" w:rsidRPr="00FA29B7" w:rsidRDefault="009D70D8" w:rsidP="009D70D8">
            <w:pPr>
              <w:shd w:val="clear" w:color="auto" w:fill="FFFFFF" w:themeFill="background1"/>
              <w:ind w:firstLine="284"/>
              <w:jc w:val="both"/>
              <w:rPr>
                <w:rFonts w:ascii="Times New Roman" w:hAnsi="Times New Roman"/>
                <w:sz w:val="24"/>
                <w:szCs w:val="24"/>
              </w:rPr>
            </w:pPr>
          </w:p>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sz w:val="24"/>
                <w:szCs w:val="24"/>
              </w:rPr>
              <w:t>Сегодня страна работает в условиях бюджетного кризиса. Все это понимают.</w:t>
            </w:r>
          </w:p>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sz w:val="24"/>
                <w:szCs w:val="24"/>
              </w:rPr>
              <w:t>Поэтому все отрасли экономики должны вносить максимальный вклад в бюджет, в выполнение социальных программ и других обязанностей государства.</w:t>
            </w:r>
          </w:p>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sz w:val="24"/>
                <w:szCs w:val="24"/>
              </w:rPr>
              <w:t xml:space="preserve">В этой связи Президент поручал ввести дифференцированные ставки налогов, с тем, чтобы налоговая нагрузка соответствовала доходам каждого сектора экономики, а само налогообложение было справедливым и равномерно распределённым. </w:t>
            </w:r>
          </w:p>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sz w:val="24"/>
                <w:szCs w:val="24"/>
              </w:rPr>
              <w:t xml:space="preserve">В экономике есть отрасли, чей вклад в госбюджет явно не </w:t>
            </w:r>
            <w:r w:rsidRPr="00FA29B7">
              <w:rPr>
                <w:rFonts w:ascii="Times New Roman" w:hAnsi="Times New Roman"/>
                <w:sz w:val="24"/>
                <w:szCs w:val="24"/>
              </w:rPr>
              <w:lastRenderedPageBreak/>
              <w:t>соответствует получаемой прибыли. Более того, они ещё и получают льготы от государства. Банки вообще не платят НДС, а КПН платят, как все остальные. Уже на этом бюджет теряет 12%.</w:t>
            </w:r>
          </w:p>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sz w:val="24"/>
                <w:szCs w:val="24"/>
              </w:rPr>
              <w:t>В этой связи, предлагается для банков установить КПН 30 процентов по доходам, полученным от потребительских кредитов, по сделкам с государственными ценными бумагами и негосударственными ценными бумагами на вторичном рынке, а также с производными финансовыми инструментами.</w:t>
            </w:r>
          </w:p>
          <w:p w:rsidR="009D70D8" w:rsidRPr="00FA29B7" w:rsidRDefault="009D70D8" w:rsidP="009D70D8">
            <w:pPr>
              <w:shd w:val="clear" w:color="auto" w:fill="FFFFFF" w:themeFill="background1"/>
              <w:jc w:val="both"/>
              <w:rPr>
                <w:rFonts w:ascii="Times New Roman" w:hAnsi="Times New Roman"/>
                <w:b/>
                <w:color w:val="000000"/>
                <w:sz w:val="24"/>
                <w:szCs w:val="24"/>
              </w:rPr>
            </w:pPr>
            <w:r w:rsidRPr="00FA29B7">
              <w:rPr>
                <w:rFonts w:ascii="Times New Roman" w:hAnsi="Times New Roman"/>
                <w:sz w:val="24"/>
                <w:szCs w:val="24"/>
              </w:rPr>
              <w:t>По доходам банков от финансирования реального сектора экономики в виде кредитования бизнеса, предприятий производственного сектора – установить в 20 процентов.</w:t>
            </w:r>
          </w:p>
        </w:tc>
        <w:tc>
          <w:tcPr>
            <w:tcW w:w="1844" w:type="dxa"/>
            <w:tcBorders>
              <w:top w:val="single" w:sz="6" w:space="0" w:color="auto"/>
              <w:left w:val="single" w:sz="6" w:space="0" w:color="auto"/>
              <w:bottom w:val="single" w:sz="6" w:space="0" w:color="auto"/>
            </w:tcBorders>
          </w:tcPr>
          <w:p w:rsidR="009D70D8" w:rsidRPr="00FA29B7" w:rsidRDefault="009D70D8" w:rsidP="009D70D8">
            <w:pPr>
              <w:rPr>
                <w:rFonts w:ascii="Times New Roman" w:hAnsi="Times New Roman"/>
                <w:b/>
                <w:sz w:val="24"/>
                <w:szCs w:val="24"/>
              </w:rPr>
            </w:pPr>
            <w:r w:rsidRPr="00FA29B7">
              <w:rPr>
                <w:rFonts w:ascii="Times New Roman" w:hAnsi="Times New Roman"/>
                <w:b/>
                <w:sz w:val="24"/>
                <w:szCs w:val="24"/>
              </w:rPr>
              <w:lastRenderedPageBreak/>
              <w:t xml:space="preserve">Доработано </w:t>
            </w:r>
          </w:p>
          <w:p w:rsidR="009D70D8" w:rsidRPr="00FA29B7" w:rsidRDefault="009D70D8" w:rsidP="009D70D8">
            <w:pPr>
              <w:rPr>
                <w:rFonts w:ascii="Times New Roman" w:hAnsi="Times New Roman"/>
                <w:b/>
                <w:sz w:val="24"/>
                <w:szCs w:val="24"/>
              </w:rPr>
            </w:pPr>
          </w:p>
          <w:p w:rsidR="009D70D8" w:rsidRPr="00FA29B7" w:rsidRDefault="009D70D8" w:rsidP="009D70D8">
            <w:pPr>
              <w:rPr>
                <w:rFonts w:ascii="Times New Roman" w:hAnsi="Times New Roman"/>
                <w:b/>
                <w:sz w:val="24"/>
                <w:szCs w:val="24"/>
              </w:rPr>
            </w:pPr>
          </w:p>
          <w:p w:rsidR="009D70D8" w:rsidRPr="00FA29B7" w:rsidRDefault="00EE0236" w:rsidP="009D70D8">
            <w:pPr>
              <w:rPr>
                <w:rFonts w:ascii="Times New Roman" w:hAnsi="Times New Roman"/>
                <w:b/>
                <w:sz w:val="24"/>
                <w:szCs w:val="24"/>
              </w:rPr>
            </w:pPr>
            <w:r w:rsidRPr="00FA29B7">
              <w:rPr>
                <w:rFonts w:ascii="Times New Roman" w:hAnsi="Times New Roman"/>
                <w:b/>
                <w:sz w:val="24"/>
                <w:szCs w:val="24"/>
              </w:rPr>
              <w:t>Не поддержано</w:t>
            </w:r>
          </w:p>
          <w:p w:rsidR="009D70D8" w:rsidRPr="00FA29B7" w:rsidRDefault="009D70D8" w:rsidP="009D70D8">
            <w:pPr>
              <w:jc w:val="both"/>
              <w:rPr>
                <w:rFonts w:ascii="Times New Roman" w:hAnsi="Times New Roman" w:cs="Times New Roman"/>
                <w:b/>
                <w:sz w:val="20"/>
                <w:szCs w:val="20"/>
              </w:rPr>
            </w:pPr>
          </w:p>
          <w:p w:rsidR="009D70D8" w:rsidRPr="00FA29B7" w:rsidRDefault="009D70D8" w:rsidP="009D70D8">
            <w:pPr>
              <w:jc w:val="both"/>
              <w:rPr>
                <w:rFonts w:ascii="Times New Roman" w:hAnsi="Times New Roman" w:cs="Times New Roman"/>
                <w:sz w:val="20"/>
                <w:szCs w:val="20"/>
              </w:rPr>
            </w:pPr>
            <w:r w:rsidRPr="00FA29B7">
              <w:rPr>
                <w:rFonts w:ascii="Times New Roman" w:hAnsi="Times New Roman" w:cs="Times New Roman"/>
                <w:b/>
                <w:sz w:val="20"/>
                <w:szCs w:val="20"/>
              </w:rPr>
              <w:t>по позиции 6</w:t>
            </w:r>
            <w:r w:rsidRPr="00FA29B7">
              <w:rPr>
                <w:rFonts w:ascii="Times New Roman" w:hAnsi="Times New Roman" w:cs="Times New Roman"/>
                <w:sz w:val="20"/>
                <w:szCs w:val="20"/>
              </w:rPr>
              <w:t xml:space="preserve"> относительно дополнения подпункт 4) пункта 2 статья 348 проекта по обложению по ставке 35% налогооблагаемого дохода банков второго уровня по банковской деятельности, по доходам от сделок с государственными и негосударственными ценными бумагами, с производными финансовыми инструментами, а также по операциям с </w:t>
            </w:r>
            <w:r w:rsidRPr="00FA29B7">
              <w:rPr>
                <w:rFonts w:ascii="Times New Roman" w:hAnsi="Times New Roman" w:cs="Times New Roman"/>
                <w:sz w:val="20"/>
                <w:szCs w:val="20"/>
              </w:rPr>
              <w:lastRenderedPageBreak/>
              <w:t>потребительскими кредитами.</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Предлагаемое увеличение ставки КПН до 35% по налогооблагаемому доходу по банковской деятельности предусматривает необходимость раздельного учета по налогооблагаемому доходу в каждом указанном случае (по банковской деятельности, по ценным бумагам, производным финансовым инструментам, операциям с потребительскими кредитами), что увеличивает налоговую нагрузку на администрирование и увеличивает риски возникновения налоговых споров. При этом отсутствует обоснование в части выделения </w:t>
            </w:r>
            <w:r w:rsidRPr="00FA29B7">
              <w:rPr>
                <w:rFonts w:ascii="Times New Roman" w:hAnsi="Times New Roman" w:cs="Times New Roman"/>
                <w:sz w:val="20"/>
                <w:szCs w:val="20"/>
              </w:rPr>
              <w:lastRenderedPageBreak/>
              <w:t xml:space="preserve">указанных видов деятельности из деятельности банков для повышенного обложения налогом, несмотря на отсутствие установленных фактов по злоупотреблениям по указанным видам деятельности.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С учетом последовательности налоговой политики в части государственных ценных бумаг, по которым срок отмены льготы по уменьшению налогооблагаемого дохода предусмотрен проектом с 2026 года, соответственно, радикальное увеличение ставки со стандартной ставки 20 % до повышенной ставки 35 % может негативно отразиться на денежно-</w:t>
            </w:r>
            <w:r w:rsidRPr="00FA29B7">
              <w:rPr>
                <w:rFonts w:ascii="Times New Roman" w:hAnsi="Times New Roman" w:cs="Times New Roman"/>
                <w:sz w:val="20"/>
                <w:szCs w:val="20"/>
              </w:rPr>
              <w:lastRenderedPageBreak/>
              <w:t xml:space="preserve">кредитной политике страны.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Кроме того, налогообложение предусматривает при исполнении налоговых обязательств учет по видам доходов по ценным бумагам (дивиденды, доход от прироста стоимости, вознаграждения), однако в предложенной редакции виды доходов не уточнены.</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В части операций с потребительскими кредитами следует учесть, что ставка КПН для банков второго уровня по налогооблагаемому доходу, полученному от деятельности по кредитованию реального сектора экономики, не увеличена, соответственно, чрезмерное </w:t>
            </w:r>
            <w:r w:rsidRPr="00FA29B7">
              <w:rPr>
                <w:rFonts w:ascii="Times New Roman" w:hAnsi="Times New Roman" w:cs="Times New Roman"/>
                <w:sz w:val="20"/>
                <w:szCs w:val="20"/>
              </w:rPr>
              <w:lastRenderedPageBreak/>
              <w:t>увеличение ставки КПН по налогооблагаемому доходу, возникающему по потребительским кредитам, дестимулирует развитие сферы банковских услуг населению и с учетом сложившейся структуры в Казахстане может быть расценена как репрессивное отношение со стороны государства к конкретному банку.</w:t>
            </w:r>
          </w:p>
          <w:p w:rsidR="009D70D8" w:rsidRPr="00FA29B7" w:rsidRDefault="009D70D8" w:rsidP="009D70D8">
            <w:pPr>
              <w:jc w:val="center"/>
              <w:rPr>
                <w:rFonts w:ascii="Times New Roman" w:hAnsi="Times New Roman"/>
                <w:b/>
                <w:sz w:val="24"/>
                <w:szCs w:val="24"/>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shd w:val="clear" w:color="auto" w:fill="FFFFFF" w:themeFill="background1"/>
              <w:tabs>
                <w:tab w:val="left" w:pos="997"/>
              </w:tabs>
              <w:ind w:left="34" w:right="57"/>
              <w:jc w:val="center"/>
              <w:rPr>
                <w:rFonts w:ascii="Times New Roman" w:hAnsi="Times New Roman"/>
                <w:bCs/>
                <w:color w:val="000000"/>
                <w:sz w:val="24"/>
                <w:szCs w:val="24"/>
              </w:rPr>
            </w:pPr>
            <w:r w:rsidRPr="00FA29B7">
              <w:rPr>
                <w:rFonts w:ascii="Times New Roman" w:eastAsia="SimSun" w:hAnsi="Times New Roman"/>
                <w:bCs/>
                <w:sz w:val="24"/>
                <w:szCs w:val="24"/>
              </w:rPr>
              <w:t>пункт 3 статьи 348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shd w:val="clear" w:color="auto" w:fill="FFFFFF" w:themeFill="background1"/>
              <w:ind w:firstLine="453"/>
              <w:contextualSpacing/>
              <w:jc w:val="both"/>
              <w:rPr>
                <w:rFonts w:ascii="Times New Roman" w:hAnsi="Times New Roman"/>
                <w:b/>
                <w:bCs/>
                <w:sz w:val="24"/>
                <w:szCs w:val="24"/>
              </w:rPr>
            </w:pPr>
            <w:r w:rsidRPr="00FA29B7">
              <w:rPr>
                <w:rFonts w:ascii="Times New Roman" w:hAnsi="Times New Roman"/>
                <w:bCs/>
                <w:sz w:val="24"/>
                <w:szCs w:val="24"/>
              </w:rPr>
              <w:t xml:space="preserve">     </w:t>
            </w:r>
            <w:r w:rsidRPr="00FA29B7">
              <w:rPr>
                <w:rFonts w:ascii="Times New Roman" w:hAnsi="Times New Roman"/>
                <w:b/>
                <w:bCs/>
                <w:sz w:val="24"/>
                <w:szCs w:val="24"/>
              </w:rPr>
              <w:t>Статья 348. Ставки налога</w:t>
            </w:r>
          </w:p>
          <w:p w:rsidR="009D70D8" w:rsidRPr="00FA29B7" w:rsidRDefault="009D70D8" w:rsidP="009D70D8">
            <w:pPr>
              <w:shd w:val="clear" w:color="auto" w:fill="FFFFFF" w:themeFill="background1"/>
              <w:ind w:firstLine="453"/>
              <w:contextualSpacing/>
              <w:jc w:val="both"/>
              <w:rPr>
                <w:rFonts w:ascii="Times New Roman" w:hAnsi="Times New Roman"/>
                <w:bCs/>
                <w:sz w:val="24"/>
                <w:szCs w:val="24"/>
              </w:rPr>
            </w:pPr>
            <w:r w:rsidRPr="00FA29B7">
              <w:rPr>
                <w:rFonts w:ascii="Times New Roman" w:hAnsi="Times New Roman"/>
                <w:bCs/>
                <w:sz w:val="24"/>
                <w:szCs w:val="24"/>
              </w:rPr>
              <w:t xml:space="preserve">     ...</w:t>
            </w:r>
          </w:p>
          <w:p w:rsidR="009D70D8" w:rsidRPr="00FA29B7" w:rsidRDefault="009D70D8" w:rsidP="009D70D8">
            <w:pPr>
              <w:shd w:val="clear" w:color="auto" w:fill="FFFFFF" w:themeFill="background1"/>
              <w:ind w:firstLine="453"/>
              <w:contextualSpacing/>
              <w:jc w:val="both"/>
              <w:rPr>
                <w:rFonts w:ascii="Times New Roman" w:hAnsi="Times New Roman"/>
                <w:b/>
                <w:bCs/>
                <w:sz w:val="24"/>
                <w:szCs w:val="24"/>
              </w:rPr>
            </w:pPr>
            <w:r w:rsidRPr="00FA29B7">
              <w:rPr>
                <w:rFonts w:ascii="Times New Roman" w:hAnsi="Times New Roman"/>
                <w:bCs/>
                <w:sz w:val="24"/>
                <w:szCs w:val="24"/>
              </w:rPr>
              <w:t xml:space="preserve">     3. В целях применения подпунктов 1) и 2) пункта 2 к доходам, полученным от осуществления деятельности, указанной в данных подпунктах, относятся, в том числе, бюджетные субсидии, предоставленные </w:t>
            </w:r>
            <w:r w:rsidRPr="00FA29B7">
              <w:rPr>
                <w:rFonts w:ascii="Times New Roman" w:hAnsi="Times New Roman"/>
                <w:b/>
                <w:bCs/>
                <w:sz w:val="24"/>
                <w:szCs w:val="24"/>
              </w:rPr>
              <w:t xml:space="preserve">производителям сельскохозяйственной </w:t>
            </w:r>
            <w:r w:rsidRPr="00FA29B7">
              <w:rPr>
                <w:rFonts w:ascii="Times New Roman" w:hAnsi="Times New Roman"/>
                <w:b/>
                <w:bCs/>
                <w:sz w:val="24"/>
                <w:szCs w:val="24"/>
              </w:rPr>
              <w:lastRenderedPageBreak/>
              <w:t>продукции</w:t>
            </w:r>
            <w:r w:rsidRPr="00FA29B7">
              <w:rPr>
                <w:rFonts w:ascii="Times New Roman" w:hAnsi="Times New Roman"/>
                <w:bCs/>
                <w:sz w:val="24"/>
                <w:szCs w:val="24"/>
              </w:rPr>
              <w:t xml:space="preserve"> в соответствии с Законом Республики Казахстан «О государственном регулировании развития агропромышленного комплекса и сельских территорий» и иным законодательством Республики Казахстан.</w:t>
            </w:r>
          </w:p>
          <w:p w:rsidR="009D70D8" w:rsidRPr="00FA29B7" w:rsidRDefault="009D70D8" w:rsidP="009D70D8">
            <w:pPr>
              <w:shd w:val="clear" w:color="auto" w:fill="FFFFFF" w:themeFill="background1"/>
              <w:contextualSpacing/>
              <w:jc w:val="both"/>
              <w:rPr>
                <w:rFonts w:ascii="Times New Roman" w:hAnsi="Times New Roman"/>
                <w:bCs/>
                <w:sz w:val="24"/>
                <w:szCs w:val="24"/>
              </w:rPr>
            </w:pPr>
          </w:p>
        </w:tc>
        <w:tc>
          <w:tcPr>
            <w:tcW w:w="3967" w:type="dxa"/>
          </w:tcPr>
          <w:p w:rsidR="009D70D8" w:rsidRPr="00FA29B7" w:rsidRDefault="009D70D8" w:rsidP="009D70D8">
            <w:pPr>
              <w:ind w:firstLine="709"/>
              <w:jc w:val="both"/>
              <w:rPr>
                <w:rFonts w:ascii="Times New Roman" w:eastAsia="Times New Roman" w:hAnsi="Times New Roman" w:cs="Times New Roman"/>
                <w:bCs/>
                <w:iCs/>
                <w:sz w:val="24"/>
                <w:szCs w:val="24"/>
              </w:rPr>
            </w:pPr>
          </w:p>
          <w:p w:rsidR="009D70D8" w:rsidRPr="00FA29B7" w:rsidRDefault="009D70D8" w:rsidP="009D70D8">
            <w:pPr>
              <w:ind w:firstLine="709"/>
              <w:jc w:val="both"/>
              <w:rPr>
                <w:rFonts w:ascii="Times New Roman" w:eastAsia="Times New Roman" w:hAnsi="Times New Roman" w:cs="Times New Roman"/>
                <w:bCs/>
                <w:iCs/>
                <w:sz w:val="24"/>
                <w:szCs w:val="24"/>
              </w:rPr>
            </w:pPr>
          </w:p>
          <w:p w:rsidR="009D70D8" w:rsidRPr="00FA29B7" w:rsidRDefault="009D70D8" w:rsidP="009D70D8">
            <w:pPr>
              <w:ind w:firstLine="709"/>
              <w:jc w:val="both"/>
              <w:rPr>
                <w:rFonts w:ascii="Times New Roman" w:eastAsia="Times New Roman" w:hAnsi="Times New Roman" w:cs="Times New Roman"/>
                <w:bCs/>
                <w:iCs/>
                <w:sz w:val="24"/>
                <w:szCs w:val="24"/>
              </w:rPr>
            </w:pPr>
          </w:p>
          <w:p w:rsidR="009D70D8" w:rsidRPr="00FA29B7" w:rsidRDefault="009D70D8" w:rsidP="009D70D8">
            <w:pPr>
              <w:ind w:firstLine="709"/>
              <w:jc w:val="both"/>
              <w:rPr>
                <w:rFonts w:ascii="Times New Roman" w:eastAsia="Times New Roman" w:hAnsi="Times New Roman" w:cs="Times New Roman"/>
                <w:b/>
                <w:bCs/>
                <w:iCs/>
                <w:sz w:val="24"/>
                <w:szCs w:val="24"/>
              </w:rPr>
            </w:pPr>
            <w:r w:rsidRPr="00FA29B7">
              <w:rPr>
                <w:rFonts w:ascii="Times New Roman" w:eastAsia="Times New Roman" w:hAnsi="Times New Roman" w:cs="Times New Roman"/>
                <w:bCs/>
                <w:iCs/>
                <w:sz w:val="24"/>
                <w:szCs w:val="24"/>
              </w:rPr>
              <w:t>в пункте 3</w:t>
            </w:r>
            <w:r w:rsidRPr="00FA29B7">
              <w:rPr>
                <w:rFonts w:ascii="Times New Roman" w:eastAsia="Times New Roman" w:hAnsi="Times New Roman" w:cs="Times New Roman"/>
                <w:sz w:val="24"/>
                <w:szCs w:val="24"/>
              </w:rPr>
              <w:t xml:space="preserve"> </w:t>
            </w:r>
            <w:r w:rsidRPr="00FA29B7">
              <w:rPr>
                <w:rFonts w:ascii="Times New Roman" w:eastAsia="Times New Roman" w:hAnsi="Times New Roman" w:cs="Times New Roman"/>
                <w:bCs/>
                <w:iCs/>
                <w:sz w:val="24"/>
                <w:szCs w:val="24"/>
              </w:rPr>
              <w:t xml:space="preserve">статьи 348 проекта слова </w:t>
            </w:r>
            <w:r w:rsidRPr="00FA29B7">
              <w:rPr>
                <w:rFonts w:ascii="Times New Roman" w:eastAsia="Times New Roman" w:hAnsi="Times New Roman" w:cs="Times New Roman"/>
                <w:b/>
                <w:bCs/>
                <w:iCs/>
                <w:sz w:val="24"/>
                <w:szCs w:val="24"/>
              </w:rPr>
              <w:t>«</w:t>
            </w:r>
            <w:r w:rsidRPr="00FA29B7">
              <w:rPr>
                <w:rFonts w:ascii="Times New Roman" w:hAnsi="Times New Roman"/>
                <w:b/>
                <w:bCs/>
                <w:sz w:val="24"/>
                <w:szCs w:val="24"/>
              </w:rPr>
              <w:t>производителям сельскохозяйственной продукции</w:t>
            </w:r>
            <w:r w:rsidRPr="00FA29B7">
              <w:rPr>
                <w:rFonts w:ascii="Times New Roman" w:eastAsia="Times New Roman" w:hAnsi="Times New Roman" w:cs="Times New Roman"/>
                <w:b/>
                <w:bCs/>
                <w:iCs/>
                <w:sz w:val="24"/>
                <w:szCs w:val="24"/>
              </w:rPr>
              <w:t>» исключить;</w:t>
            </w:r>
          </w:p>
          <w:p w:rsidR="009D70D8" w:rsidRPr="00FA29B7" w:rsidRDefault="009D70D8" w:rsidP="009D70D8">
            <w:pPr>
              <w:ind w:firstLine="709"/>
              <w:jc w:val="both"/>
              <w:rPr>
                <w:rFonts w:ascii="Times New Roman" w:eastAsia="Times New Roman" w:hAnsi="Times New Roman" w:cs="Times New Roman"/>
                <w:sz w:val="24"/>
                <w:szCs w:val="24"/>
              </w:rPr>
            </w:pPr>
          </w:p>
        </w:tc>
        <w:tc>
          <w:tcPr>
            <w:tcW w:w="3826" w:type="dxa"/>
          </w:tcPr>
          <w:p w:rsidR="009D70D8" w:rsidRPr="00FA29B7" w:rsidRDefault="009D70D8" w:rsidP="009D70D8">
            <w:pPr>
              <w:jc w:val="center"/>
              <w:rPr>
                <w:rFonts w:ascii="Times New Roman" w:eastAsia="Times New Roman" w:hAnsi="Times New Roman" w:cs="Times New Roman"/>
                <w:b/>
                <w:bCs/>
                <w:sz w:val="24"/>
                <w:szCs w:val="24"/>
                <w:lang w:val="kk-KZ"/>
              </w:rPr>
            </w:pPr>
            <w:r w:rsidRPr="00FA29B7">
              <w:rPr>
                <w:rFonts w:ascii="Times New Roman" w:eastAsia="Times New Roman" w:hAnsi="Times New Roman" w:cs="Times New Roman"/>
                <w:b/>
                <w:bCs/>
                <w:sz w:val="24"/>
                <w:szCs w:val="24"/>
                <w:lang w:val="kk-KZ"/>
              </w:rPr>
              <w:t>депутат</w:t>
            </w:r>
          </w:p>
          <w:p w:rsidR="009D70D8" w:rsidRPr="00FA29B7" w:rsidRDefault="009D70D8" w:rsidP="009D70D8">
            <w:pPr>
              <w:jc w:val="center"/>
              <w:rPr>
                <w:rFonts w:ascii="Times New Roman" w:eastAsia="Times New Roman" w:hAnsi="Times New Roman" w:cs="Times New Roman"/>
                <w:b/>
                <w:bCs/>
                <w:sz w:val="24"/>
                <w:szCs w:val="24"/>
                <w:lang w:val="kk-KZ"/>
              </w:rPr>
            </w:pPr>
            <w:r w:rsidRPr="00FA29B7">
              <w:rPr>
                <w:rFonts w:ascii="Times New Roman" w:eastAsia="Times New Roman" w:hAnsi="Times New Roman" w:cs="Times New Roman"/>
                <w:b/>
                <w:bCs/>
                <w:sz w:val="24"/>
                <w:szCs w:val="24"/>
                <w:lang w:val="kk-KZ"/>
              </w:rPr>
              <w:t>Бейсенгалиев Б.Т</w:t>
            </w:r>
            <w:r w:rsidRPr="00FA29B7">
              <w:rPr>
                <w:rFonts w:ascii="Times New Roman" w:eastAsia="Times New Roman" w:hAnsi="Times New Roman" w:cs="Times New Roman"/>
                <w:bCs/>
                <w:sz w:val="24"/>
                <w:szCs w:val="24"/>
                <w:lang w:val="kk-KZ"/>
              </w:rPr>
              <w:t>.</w:t>
            </w:r>
          </w:p>
          <w:p w:rsidR="009D70D8" w:rsidRPr="00FA29B7" w:rsidRDefault="009D70D8" w:rsidP="009D70D8">
            <w:pPr>
              <w:jc w:val="both"/>
              <w:rPr>
                <w:rFonts w:ascii="Times New Roman" w:eastAsia="Times New Roman" w:hAnsi="Times New Roman" w:cs="Times New Roman"/>
                <w:bCs/>
                <w:sz w:val="24"/>
                <w:szCs w:val="24"/>
                <w:lang w:val="kk-KZ"/>
              </w:rPr>
            </w:pPr>
            <w:r w:rsidRPr="00FA29B7">
              <w:rPr>
                <w:rFonts w:ascii="Times New Roman" w:eastAsia="Times New Roman" w:hAnsi="Times New Roman" w:cs="Times New Roman"/>
                <w:bCs/>
                <w:sz w:val="24"/>
                <w:szCs w:val="24"/>
                <w:lang w:val="kk-KZ"/>
              </w:rPr>
              <w:t xml:space="preserve"> </w:t>
            </w:r>
          </w:p>
          <w:p w:rsidR="009D70D8" w:rsidRPr="00FA29B7" w:rsidRDefault="009D70D8" w:rsidP="009D70D8">
            <w:pPr>
              <w:ind w:firstLine="709"/>
              <w:jc w:val="both"/>
              <w:rPr>
                <w:rFonts w:ascii="Times New Roman" w:eastAsia="Times New Roman" w:hAnsi="Times New Roman" w:cs="Times New Roman"/>
                <w:b/>
                <w:bCs/>
                <w:sz w:val="24"/>
                <w:szCs w:val="24"/>
              </w:rPr>
            </w:pPr>
            <w:r w:rsidRPr="00FA29B7">
              <w:rPr>
                <w:rFonts w:ascii="Times New Roman" w:eastAsia="Times New Roman" w:hAnsi="Times New Roman" w:cs="Times New Roman"/>
                <w:bCs/>
                <w:sz w:val="24"/>
                <w:szCs w:val="24"/>
              </w:rPr>
              <w:t>В соответствие с Законом</w:t>
            </w:r>
            <w:r w:rsidRPr="00FA29B7">
              <w:rPr>
                <w:rFonts w:ascii="Times New Roman" w:eastAsia="Times New Roman" w:hAnsi="Times New Roman" w:cs="Times New Roman"/>
                <w:b/>
                <w:bCs/>
                <w:sz w:val="24"/>
                <w:szCs w:val="24"/>
              </w:rPr>
              <w:t xml:space="preserve"> </w:t>
            </w:r>
            <w:r w:rsidRPr="00FA29B7">
              <w:rPr>
                <w:rFonts w:ascii="Times New Roman" w:hAnsi="Times New Roman" w:cs="Times New Roman"/>
                <w:bCs/>
                <w:sz w:val="24"/>
                <w:szCs w:val="24"/>
              </w:rPr>
              <w:t>«О государственном регулировании развития агропромышленного комплекса и сельских территорий» не определены бюджетные субсидии, предоставленные производителям сельскохозяйственной продукции;</w:t>
            </w:r>
          </w:p>
          <w:p w:rsidR="009D70D8" w:rsidRPr="00FA29B7" w:rsidRDefault="009D70D8" w:rsidP="009D70D8">
            <w:pPr>
              <w:ind w:firstLine="709"/>
              <w:jc w:val="both"/>
              <w:rPr>
                <w:rFonts w:ascii="Times New Roman" w:hAnsi="Times New Roman" w:cs="Times New Roman"/>
                <w:bCs/>
                <w:iCs/>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новый подпункт 5) статья 354 проекта</w:t>
            </w:r>
          </w:p>
        </w:tc>
        <w:tc>
          <w:tcPr>
            <w:tcW w:w="3828"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Статья 354. Ставки налога</w:t>
            </w:r>
          </w:p>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Доходы физического лица подлежат обложению по следующим ставкам:</w:t>
            </w:r>
          </w:p>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1)</w:t>
            </w:r>
            <w:r w:rsidRPr="00FA29B7">
              <w:rPr>
                <w:rFonts w:ascii="Times New Roman" w:eastAsia="Calibri" w:hAnsi="Times New Roman" w:cs="Times New Roman"/>
                <w:sz w:val="24"/>
                <w:szCs w:val="24"/>
              </w:rPr>
              <w:tab/>
              <w:t>доходы, кроме указанных в подпунктах 2) – 4) настоящей статьи - 10 процентов;</w:t>
            </w:r>
          </w:p>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2) доходы лица, занимающегося частной практикой - 9 процентов;</w:t>
            </w:r>
          </w:p>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3) доходы индивидуального предпринимателя от осуществления деятельности по производству иреализации товаров собственного производства, относящейся к обрабатывающей промышленности, – 5 процентов. </w:t>
            </w:r>
            <w:r w:rsidRPr="00FA29B7">
              <w:rPr>
                <w:rFonts w:ascii="Times New Roman" w:eastAsia="Calibri" w:hAnsi="Times New Roman" w:cs="Times New Roman"/>
                <w:bCs/>
                <w:sz w:val="24"/>
                <w:szCs w:val="24"/>
              </w:rPr>
              <w:t>Перечень видов деятельности, относящихся к</w:t>
            </w:r>
            <w:r w:rsidRPr="00FA29B7">
              <w:rPr>
                <w:rFonts w:ascii="Times New Roman" w:eastAsia="Calibri" w:hAnsi="Times New Roman" w:cs="Times New Roman"/>
                <w:sz w:val="24"/>
                <w:szCs w:val="24"/>
              </w:rPr>
              <w:t xml:space="preserve"> обрабатывающей промышленности, к которым применяется ставка налога, установленная настоящим подпунктом,</w:t>
            </w:r>
            <w:r w:rsidRPr="00FA29B7">
              <w:rPr>
                <w:rFonts w:ascii="Times New Roman" w:eastAsia="Calibri" w:hAnsi="Times New Roman" w:cs="Times New Roman"/>
                <w:bCs/>
                <w:sz w:val="24"/>
                <w:szCs w:val="24"/>
              </w:rPr>
              <w:t xml:space="preserve"> утверждается </w:t>
            </w:r>
            <w:r w:rsidRPr="00FA29B7">
              <w:rPr>
                <w:rFonts w:ascii="Times New Roman" w:eastAsia="Calibri" w:hAnsi="Times New Roman" w:cs="Times New Roman"/>
                <w:bCs/>
                <w:sz w:val="24"/>
                <w:szCs w:val="24"/>
              </w:rPr>
              <w:lastRenderedPageBreak/>
              <w:t>Правительством Республики Казахстан</w:t>
            </w:r>
            <w:r w:rsidRPr="00FA29B7">
              <w:rPr>
                <w:rFonts w:ascii="Times New Roman" w:eastAsia="Calibri" w:hAnsi="Times New Roman" w:cs="Times New Roman"/>
                <w:sz w:val="24"/>
                <w:szCs w:val="24"/>
              </w:rPr>
              <w:t>;</w:t>
            </w:r>
          </w:p>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4)доходы крестьянских или фермерских хозяйств - 3 процента. Указанная ставка применяется к доходам от деятельности:</w:t>
            </w:r>
          </w:p>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по производству и реализации сельскохозяйственной продукции собственного производства;</w:t>
            </w:r>
          </w:p>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по переработке сельскохозяйственной продукции собственного производства и реализации продуктов такой переработки.</w:t>
            </w:r>
          </w:p>
          <w:p w:rsidR="009D70D8" w:rsidRPr="00FA29B7" w:rsidRDefault="009D70D8" w:rsidP="009D70D8">
            <w:pPr>
              <w:shd w:val="clear" w:color="auto" w:fill="FFFFFF" w:themeFill="background1"/>
              <w:ind w:firstLineChars="252" w:firstLine="605"/>
              <w:contextualSpacing/>
              <w:jc w:val="both"/>
              <w:rPr>
                <w:rFonts w:ascii="Times New Roman" w:eastAsia="Calibri" w:hAnsi="Times New Roman" w:cs="Times New Roman"/>
                <w:sz w:val="24"/>
                <w:szCs w:val="24"/>
              </w:rPr>
            </w:pPr>
            <w:r w:rsidRPr="00FA29B7">
              <w:rPr>
                <w:rFonts w:ascii="Times New Roman" w:eastAsia="Calibri" w:hAnsi="Times New Roman" w:cs="Times New Roman"/>
                <w:b/>
                <w:sz w:val="24"/>
                <w:szCs w:val="24"/>
              </w:rPr>
              <w:t xml:space="preserve">5) Отсутствует. </w:t>
            </w:r>
          </w:p>
          <w:p w:rsidR="009D70D8" w:rsidRPr="00FA29B7" w:rsidRDefault="009D70D8" w:rsidP="009D70D8">
            <w:pPr>
              <w:shd w:val="clear" w:color="auto" w:fill="FFFFFF" w:themeFill="background1"/>
              <w:ind w:firstLine="284"/>
              <w:jc w:val="both"/>
              <w:rPr>
                <w:rFonts w:ascii="Times New Roman" w:hAnsi="Times New Roman" w:cs="Times New Roman"/>
                <w:b/>
                <w:sz w:val="24"/>
                <w:szCs w:val="24"/>
              </w:rPr>
            </w:pPr>
          </w:p>
        </w:tc>
        <w:tc>
          <w:tcPr>
            <w:tcW w:w="3967"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ind w:firstLine="597"/>
              <w:jc w:val="both"/>
              <w:rPr>
                <w:rFonts w:ascii="Times New Roman" w:hAnsi="Times New Roman" w:cs="Times New Roman"/>
                <w:sz w:val="24"/>
                <w:szCs w:val="24"/>
              </w:rPr>
            </w:pPr>
            <w:r w:rsidRPr="00FA29B7">
              <w:rPr>
                <w:rFonts w:ascii="Times New Roman" w:hAnsi="Times New Roman" w:cs="Times New Roman"/>
                <w:sz w:val="24"/>
                <w:szCs w:val="24"/>
              </w:rPr>
              <w:lastRenderedPageBreak/>
              <w:t xml:space="preserve">статью 354 проекта </w:t>
            </w:r>
            <w:r w:rsidRPr="00FA29B7">
              <w:rPr>
                <w:rFonts w:ascii="Times New Roman" w:hAnsi="Times New Roman" w:cs="Times New Roman"/>
                <w:b/>
                <w:sz w:val="24"/>
                <w:szCs w:val="24"/>
              </w:rPr>
              <w:t>дополнить подпунктом 5)</w:t>
            </w:r>
            <w:r w:rsidRPr="00FA29B7">
              <w:rPr>
                <w:rFonts w:ascii="Times New Roman" w:hAnsi="Times New Roman" w:cs="Times New Roman"/>
                <w:sz w:val="24"/>
                <w:szCs w:val="24"/>
              </w:rPr>
              <w:t xml:space="preserve"> следующего содержания:</w:t>
            </w:r>
          </w:p>
          <w:p w:rsidR="009D70D8" w:rsidRPr="00FA29B7" w:rsidRDefault="009D70D8" w:rsidP="009D70D8">
            <w:pPr>
              <w:shd w:val="clear" w:color="auto" w:fill="FFFFFF" w:themeFill="background1"/>
              <w:ind w:firstLine="597"/>
              <w:jc w:val="both"/>
              <w:rPr>
                <w:rFonts w:ascii="Times New Roman" w:hAnsi="Times New Roman" w:cs="Times New Roman"/>
                <w:sz w:val="24"/>
                <w:szCs w:val="24"/>
              </w:rPr>
            </w:pPr>
          </w:p>
          <w:p w:rsidR="009D70D8" w:rsidRPr="00FA29B7" w:rsidRDefault="009D70D8" w:rsidP="009D70D8">
            <w:pPr>
              <w:shd w:val="clear" w:color="auto" w:fill="FFFFFF" w:themeFill="background1"/>
              <w:ind w:firstLine="597"/>
              <w:jc w:val="both"/>
              <w:rPr>
                <w:rFonts w:ascii="Times New Roman" w:hAnsi="Times New Roman" w:cs="Times New Roman"/>
                <w:b/>
                <w:sz w:val="24"/>
                <w:szCs w:val="24"/>
              </w:rPr>
            </w:pPr>
            <w:r w:rsidRPr="00FA29B7">
              <w:rPr>
                <w:rFonts w:ascii="Times New Roman" w:hAnsi="Times New Roman" w:cs="Times New Roman"/>
                <w:b/>
                <w:sz w:val="24"/>
                <w:szCs w:val="24"/>
              </w:rPr>
              <w:t xml:space="preserve">«5) доходы в виде дивидендов, полученные от юридического лица - резидента за календарный год в пределах 30 000-кратного размера </w:t>
            </w:r>
            <w:hyperlink r:id="rId16">
              <w:r w:rsidRPr="00FA29B7">
                <w:rPr>
                  <w:rFonts w:ascii="Times New Roman" w:hAnsi="Times New Roman" w:cs="Times New Roman"/>
                  <w:b/>
                  <w:sz w:val="24"/>
                  <w:szCs w:val="24"/>
                </w:rPr>
                <w:t>месячного расчетного показателя</w:t>
              </w:r>
            </w:hyperlink>
            <w:r w:rsidRPr="00FA29B7">
              <w:rPr>
                <w:rFonts w:ascii="Times New Roman" w:hAnsi="Times New Roman" w:cs="Times New Roman"/>
                <w:b/>
                <w:sz w:val="24"/>
                <w:szCs w:val="24"/>
              </w:rPr>
              <w:t xml:space="preserve"> не облагаются налогом, свыше данного предела доходы в виде дивидендов - 10 процентов.»;</w:t>
            </w: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p>
          <w:p w:rsidR="009D70D8" w:rsidRPr="00FA29B7" w:rsidRDefault="009D70D8" w:rsidP="009D70D8">
            <w:pPr>
              <w:shd w:val="clear" w:color="auto" w:fill="FFFFFF" w:themeFill="background1"/>
              <w:ind w:firstLine="284"/>
              <w:jc w:val="both"/>
              <w:rPr>
                <w:rFonts w:ascii="Times New Roman" w:hAnsi="Times New Roman" w:cs="Times New Roman"/>
                <w:sz w:val="24"/>
                <w:szCs w:val="24"/>
              </w:rPr>
            </w:pPr>
          </w:p>
        </w:tc>
        <w:tc>
          <w:tcPr>
            <w:tcW w:w="3826" w:type="dxa"/>
            <w:tcBorders>
              <w:top w:val="single" w:sz="6" w:space="0" w:color="000000"/>
              <w:left w:val="single" w:sz="6" w:space="0" w:color="000000"/>
              <w:bottom w:val="single" w:sz="6" w:space="0" w:color="000000"/>
              <w:right w:val="single" w:sz="6" w:space="0" w:color="000000"/>
            </w:tcBorders>
          </w:tcPr>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депутаты</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А. Ходжаназаров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А. Кошмамбетов</w:t>
            </w:r>
          </w:p>
          <w:p w:rsidR="009D70D8" w:rsidRPr="00FA29B7" w:rsidRDefault="009D70D8" w:rsidP="009D70D8">
            <w:pPr>
              <w:shd w:val="clear" w:color="auto" w:fill="FFFFFF" w:themeFill="background1"/>
              <w:ind w:firstLine="177"/>
              <w:jc w:val="both"/>
              <w:rPr>
                <w:rFonts w:ascii="Times New Roman" w:hAnsi="Times New Roman" w:cs="Times New Roman"/>
                <w:sz w:val="24"/>
                <w:szCs w:val="24"/>
              </w:rPr>
            </w:pPr>
          </w:p>
          <w:p w:rsidR="009D70D8" w:rsidRPr="00FA29B7" w:rsidRDefault="009D70D8" w:rsidP="009D70D8">
            <w:pPr>
              <w:shd w:val="clear" w:color="auto" w:fill="FFFFFF" w:themeFill="background1"/>
              <w:ind w:firstLine="175"/>
              <w:jc w:val="both"/>
              <w:rPr>
                <w:rFonts w:ascii="Times New Roman" w:hAnsi="Times New Roman" w:cs="Times New Roman"/>
                <w:sz w:val="24"/>
                <w:szCs w:val="24"/>
              </w:rPr>
            </w:pPr>
          </w:p>
          <w:p w:rsidR="009D70D8" w:rsidRPr="00FA29B7" w:rsidRDefault="009D70D8" w:rsidP="009D70D8">
            <w:pPr>
              <w:shd w:val="clear" w:color="auto" w:fill="FFFFFF" w:themeFill="background1"/>
              <w:ind w:firstLine="175"/>
              <w:jc w:val="both"/>
              <w:rPr>
                <w:rFonts w:ascii="Times New Roman" w:hAnsi="Times New Roman" w:cs="Times New Roman"/>
                <w:sz w:val="24"/>
                <w:szCs w:val="24"/>
              </w:rPr>
            </w:pPr>
            <w:r w:rsidRPr="00FA29B7">
              <w:rPr>
                <w:rFonts w:ascii="Times New Roman" w:hAnsi="Times New Roman" w:cs="Times New Roman"/>
                <w:sz w:val="24"/>
                <w:szCs w:val="24"/>
              </w:rPr>
              <w:t xml:space="preserve">Помимо расчета самих дивидендов с учетом нового понятия Конструктивных дивидендов, которые предлагается исключить, ставка налога составляет 10%, хотя в первом Проекте налогового кодекса данная ставка была снижена до 5 % при этом отменялся вычет из налогооблагаемого дохода физического лица в размере 30000 МРП.  </w:t>
            </w:r>
          </w:p>
          <w:p w:rsidR="009D70D8" w:rsidRPr="00FA29B7" w:rsidRDefault="009D70D8" w:rsidP="009D70D8">
            <w:pPr>
              <w:shd w:val="clear" w:color="auto" w:fill="FFFFFF" w:themeFill="background1"/>
              <w:ind w:firstLine="175"/>
              <w:jc w:val="both"/>
              <w:rPr>
                <w:rFonts w:ascii="Times New Roman" w:hAnsi="Times New Roman" w:cs="Times New Roman"/>
                <w:b/>
                <w:color w:val="000000"/>
                <w:sz w:val="24"/>
                <w:szCs w:val="24"/>
              </w:rPr>
            </w:pPr>
            <w:r w:rsidRPr="00FA29B7">
              <w:rPr>
                <w:rFonts w:ascii="Times New Roman" w:hAnsi="Times New Roman" w:cs="Times New Roman"/>
                <w:sz w:val="24"/>
                <w:szCs w:val="24"/>
              </w:rPr>
              <w:t>Налоговый альянс считает, что в</w:t>
            </w:r>
            <w:r w:rsidRPr="00FA29B7">
              <w:rPr>
                <w:rFonts w:ascii="Times New Roman" w:hAnsi="Times New Roman" w:cs="Times New Roman"/>
                <w:color w:val="000000"/>
                <w:sz w:val="24"/>
                <w:szCs w:val="24"/>
              </w:rPr>
              <w:t xml:space="preserve">ведение понятий конструктивных дивидендов и взаимосвязанных сторон может привести к </w:t>
            </w:r>
            <w:r w:rsidRPr="00FA29B7">
              <w:rPr>
                <w:rFonts w:ascii="Times New Roman" w:hAnsi="Times New Roman" w:cs="Times New Roman"/>
                <w:color w:val="000000" w:themeColor="text1"/>
                <w:sz w:val="24"/>
                <w:szCs w:val="24"/>
              </w:rPr>
              <w:t xml:space="preserve">дополнительным административным затратам, усложнению бухгалтерского учета </w:t>
            </w:r>
            <w:r w:rsidRPr="00FA29B7">
              <w:rPr>
                <w:rFonts w:ascii="Times New Roman" w:hAnsi="Times New Roman" w:cs="Times New Roman"/>
                <w:color w:val="000000" w:themeColor="text1"/>
                <w:sz w:val="24"/>
                <w:szCs w:val="24"/>
              </w:rPr>
              <w:lastRenderedPageBreak/>
              <w:t>и ограничению предпринимательской деятельности, особенно для семейных бизнесов.</w:t>
            </w:r>
            <w:r w:rsidRPr="00FA29B7">
              <w:rPr>
                <w:rFonts w:ascii="Times New Roman" w:hAnsi="Times New Roman" w:cs="Times New Roman"/>
                <w:color w:val="000000"/>
                <w:sz w:val="24"/>
                <w:szCs w:val="24"/>
              </w:rPr>
              <w:t xml:space="preserve"> Важно провести тщательный анализ структуры собственности и бизнес-операций для минимизации налоговых рисков и обеспечения соответствия новым требованиям.</w:t>
            </w:r>
          </w:p>
          <w:p w:rsidR="009D70D8" w:rsidRPr="00FA29B7" w:rsidRDefault="009D70D8" w:rsidP="009D70D8">
            <w:pPr>
              <w:shd w:val="clear" w:color="auto" w:fill="FFFFFF" w:themeFill="background1"/>
              <w:ind w:firstLine="175"/>
              <w:jc w:val="both"/>
              <w:outlineLvl w:val="2"/>
              <w:rPr>
                <w:rFonts w:ascii="Times New Roman" w:hAnsi="Times New Roman" w:cs="Times New Roman"/>
                <w:bCs/>
                <w:color w:val="000000"/>
                <w:sz w:val="24"/>
                <w:szCs w:val="24"/>
              </w:rPr>
            </w:pPr>
            <w:bookmarkStart w:id="41" w:name="_h1p159o4zunr" w:colFirst="0" w:colLast="0"/>
            <w:bookmarkEnd w:id="41"/>
            <w:r w:rsidRPr="00FA29B7">
              <w:rPr>
                <w:rFonts w:ascii="Times New Roman" w:hAnsi="Times New Roman" w:cs="Times New Roman"/>
                <w:bCs/>
                <w:color w:val="000000"/>
                <w:sz w:val="24"/>
                <w:szCs w:val="24"/>
              </w:rPr>
              <w:t>В плане ставки налога по дивидендам, считаем необходимым при ставке в 10% оставить вычет в размере 30000 МРП.</w:t>
            </w:r>
          </w:p>
          <w:p w:rsidR="009D70D8" w:rsidRPr="00FA29B7" w:rsidRDefault="009D70D8" w:rsidP="009D70D8">
            <w:pPr>
              <w:shd w:val="clear" w:color="auto" w:fill="FFFFFF" w:themeFill="background1"/>
              <w:ind w:firstLine="464"/>
              <w:jc w:val="both"/>
              <w:rPr>
                <w:rFonts w:ascii="Times New Roman" w:hAnsi="Times New Roman" w:cs="Times New Roman"/>
                <w:sz w:val="24"/>
                <w:szCs w:val="24"/>
              </w:rPr>
            </w:pPr>
          </w:p>
          <w:p w:rsidR="009D70D8" w:rsidRPr="00FA29B7" w:rsidRDefault="009D70D8" w:rsidP="009D70D8">
            <w:pPr>
              <w:shd w:val="clear" w:color="auto" w:fill="FFFFFF" w:themeFill="background1"/>
              <w:ind w:firstLine="177"/>
              <w:jc w:val="both"/>
              <w:rPr>
                <w:rFonts w:ascii="Times New Roman" w:hAnsi="Times New Roman" w:cs="Times New Roman"/>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EE0236" w:rsidP="009D70D8">
            <w:pPr>
              <w:spacing w:after="160" w:line="259" w:lineRule="auto"/>
              <w:rPr>
                <w:rFonts w:ascii="Times New Roman" w:eastAsia="Calibri" w:hAnsi="Times New Roman" w:cs="Times New Roman"/>
                <w:b/>
                <w:sz w:val="24"/>
                <w:szCs w:val="24"/>
              </w:rPr>
            </w:pPr>
            <w:r w:rsidRPr="00FA29B7">
              <w:rPr>
                <w:rFonts w:ascii="Times New Roman" w:eastAsia="Calibri" w:hAnsi="Times New Roman" w:cs="Times New Roman"/>
                <w:b/>
                <w:sz w:val="24"/>
                <w:szCs w:val="24"/>
              </w:rPr>
              <w:t>Не поддержано ПРК</w:t>
            </w:r>
          </w:p>
          <w:p w:rsidR="009D70D8" w:rsidRPr="00FA29B7" w:rsidRDefault="009D70D8" w:rsidP="009D70D8">
            <w:pPr>
              <w:spacing w:after="160" w:line="259" w:lineRule="auto"/>
              <w:ind w:firstLine="709"/>
              <w:jc w:val="both"/>
              <w:rPr>
                <w:rFonts w:ascii="Times New Roman" w:eastAsia="Calibri" w:hAnsi="Times New Roman" w:cs="Times New Roman"/>
                <w:sz w:val="20"/>
                <w:szCs w:val="20"/>
              </w:rPr>
            </w:pPr>
            <w:r w:rsidRPr="00FA29B7">
              <w:rPr>
                <w:rFonts w:ascii="Times New Roman" w:eastAsia="Calibri" w:hAnsi="Times New Roman" w:cs="Times New Roman"/>
                <w:b/>
                <w:i/>
                <w:sz w:val="20"/>
                <w:szCs w:val="20"/>
              </w:rPr>
              <w:t>по позиции 79</w:t>
            </w:r>
            <w:r w:rsidRPr="00FA29B7">
              <w:rPr>
                <w:rFonts w:ascii="Times New Roman" w:eastAsia="Calibri" w:hAnsi="Times New Roman" w:cs="Times New Roman"/>
                <w:sz w:val="20"/>
                <w:szCs w:val="20"/>
              </w:rPr>
              <w:t xml:space="preserve"> относительно установления ставки в новом подпункте 5) статьи 354 проекта для доходов, превышающих размер доходов в виде дивидендов, полученных от юридического лица - резидента за календарный год в пределах 30 000-кратного размера </w:t>
            </w:r>
            <w:r w:rsidRPr="00FA29B7">
              <w:rPr>
                <w:rFonts w:ascii="Times New Roman" w:eastAsia="Calibri" w:hAnsi="Times New Roman" w:cs="Times New Roman"/>
                <w:sz w:val="20"/>
                <w:szCs w:val="20"/>
              </w:rPr>
              <w:lastRenderedPageBreak/>
              <w:t>МРП в размере 10 процентов.</w:t>
            </w:r>
          </w:p>
          <w:p w:rsidR="009D70D8" w:rsidRPr="00FA29B7" w:rsidRDefault="009D70D8" w:rsidP="009D70D8">
            <w:pPr>
              <w:spacing w:after="160" w:line="259" w:lineRule="auto"/>
              <w:ind w:firstLine="709"/>
              <w:jc w:val="both"/>
              <w:rPr>
                <w:rFonts w:ascii="Times New Roman" w:eastAsia="Calibri" w:hAnsi="Times New Roman" w:cs="Times New Roman"/>
                <w:sz w:val="20"/>
                <w:szCs w:val="20"/>
              </w:rPr>
            </w:pPr>
            <w:r w:rsidRPr="00FA29B7">
              <w:rPr>
                <w:rFonts w:ascii="Times New Roman" w:eastAsia="Calibri" w:hAnsi="Times New Roman" w:cs="Times New Roman"/>
                <w:sz w:val="20"/>
                <w:szCs w:val="20"/>
              </w:rPr>
              <w:t>Данное предложение учтено в подпункте 13) статьи 427 проекта, в котором предусмотрено уменьшение дохода физического лица, подлежащего налогообложению, на дивиденды, полученные от юридического лица – резидента за календарный год в пределах 30 000-кратного размера МРП, установленного законом о республиканском бюджете и действующего на 1 января соответствующего финансового года, кроме конструктивных дивидендов.</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9D70D8" w:rsidRPr="00FA29B7" w:rsidRDefault="009D70D8" w:rsidP="009D70D8">
            <w:pPr>
              <w:widowControl w:val="0"/>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абзац шестой части первой подпункта 2) пункта 1 статьи 395 проекта</w:t>
            </w:r>
          </w:p>
          <w:p w:rsidR="009D70D8" w:rsidRPr="00FA29B7" w:rsidRDefault="009D70D8" w:rsidP="009D70D8">
            <w:pPr>
              <w:widowControl w:val="0"/>
              <w:shd w:val="clear" w:color="auto" w:fill="FFFFFF" w:themeFill="background1"/>
              <w:jc w:val="both"/>
              <w:rPr>
                <w:rFonts w:ascii="Times New Roman" w:hAnsi="Times New Roman" w:cs="Times New Roman"/>
                <w:sz w:val="24"/>
                <w:szCs w:val="24"/>
              </w:rPr>
            </w:pPr>
          </w:p>
          <w:p w:rsidR="009D70D8" w:rsidRPr="00FA29B7" w:rsidRDefault="009D70D8" w:rsidP="009D70D8">
            <w:pPr>
              <w:widowControl w:val="0"/>
              <w:shd w:val="clear" w:color="auto" w:fill="FFFFFF" w:themeFill="background1"/>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tcBorders>
            <w:shd w:val="clear" w:color="auto" w:fill="auto"/>
          </w:tcPr>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Статья 395. Социальные налоговые вычеты</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1. Социальные налоговые вычеты:</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одним из усыновителей (удочерителей), - за каждое такое лицо до достижения усыновленным (удочеренным) ребенком восемнадцатилетнего возраста;</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lastRenderedPageBreak/>
              <w:t>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Отсутствует. </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Положения настоящего подпункта не применяются в отношении:</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9D70D8" w:rsidRPr="00FA29B7" w:rsidRDefault="009D70D8" w:rsidP="009D70D8">
            <w:pPr>
              <w:widowControl w:val="0"/>
              <w:shd w:val="clear" w:color="auto" w:fill="FFFFFF" w:themeFill="background1"/>
              <w:ind w:firstLineChars="189" w:firstLine="454"/>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tc>
        <w:tc>
          <w:tcPr>
            <w:tcW w:w="3967" w:type="dxa"/>
            <w:tcBorders>
              <w:top w:val="single" w:sz="4" w:space="0" w:color="000000"/>
              <w:left w:val="single" w:sz="4" w:space="0" w:color="000000"/>
              <w:bottom w:val="single" w:sz="4" w:space="0" w:color="000000"/>
            </w:tcBorders>
            <w:shd w:val="clear" w:color="auto" w:fill="auto"/>
          </w:tcPr>
          <w:p w:rsidR="009D70D8" w:rsidRPr="00FA29B7" w:rsidRDefault="009D70D8" w:rsidP="009D70D8">
            <w:pPr>
              <w:widowControl w:val="0"/>
              <w:shd w:val="clear" w:color="auto" w:fill="FFFFFF" w:themeFill="background1"/>
              <w:ind w:firstLine="464"/>
              <w:jc w:val="both"/>
              <w:rPr>
                <w:rFonts w:ascii="Times New Roman" w:hAnsi="Times New Roman" w:cs="Times New Roman"/>
                <w:bCs/>
                <w:color w:val="000000" w:themeColor="text1"/>
                <w:sz w:val="24"/>
                <w:szCs w:val="24"/>
              </w:rPr>
            </w:pPr>
            <w:r w:rsidRPr="00FA29B7">
              <w:rPr>
                <w:rFonts w:ascii="Times New Roman" w:hAnsi="Times New Roman" w:cs="Times New Roman"/>
                <w:bCs/>
                <w:color w:val="000000" w:themeColor="text1"/>
                <w:sz w:val="24"/>
                <w:szCs w:val="24"/>
              </w:rPr>
              <w:lastRenderedPageBreak/>
              <w:t xml:space="preserve">  часть первую подпункта 2) пункта 1 статьи 395 </w:t>
            </w:r>
            <w:r w:rsidRPr="00FA29B7">
              <w:rPr>
                <w:rFonts w:ascii="Times New Roman" w:hAnsi="Times New Roman" w:cs="Times New Roman"/>
                <w:b/>
                <w:bCs/>
                <w:color w:val="000000" w:themeColor="text1"/>
                <w:sz w:val="24"/>
                <w:szCs w:val="24"/>
              </w:rPr>
              <w:t>дополнить абзацем шестым</w:t>
            </w:r>
            <w:r w:rsidRPr="00FA29B7">
              <w:rPr>
                <w:rFonts w:ascii="Times New Roman" w:hAnsi="Times New Roman" w:cs="Times New Roman"/>
                <w:bCs/>
                <w:color w:val="000000" w:themeColor="text1"/>
                <w:sz w:val="24"/>
                <w:szCs w:val="24"/>
              </w:rPr>
              <w:t xml:space="preserve"> следующего содержания:</w:t>
            </w:r>
          </w:p>
          <w:p w:rsidR="009D70D8" w:rsidRPr="00FA29B7" w:rsidRDefault="009D70D8" w:rsidP="009D70D8">
            <w:pPr>
              <w:widowControl w:val="0"/>
              <w:shd w:val="clear" w:color="auto" w:fill="FFFFFF" w:themeFill="background1"/>
              <w:ind w:firstLine="464"/>
              <w:jc w:val="both"/>
              <w:rPr>
                <w:rFonts w:ascii="Times New Roman" w:hAnsi="Times New Roman" w:cs="Times New Roman"/>
                <w:bCs/>
                <w:color w:val="000000" w:themeColor="text1"/>
                <w:sz w:val="24"/>
                <w:szCs w:val="24"/>
              </w:rPr>
            </w:pPr>
            <w:r w:rsidRPr="00FA29B7">
              <w:rPr>
                <w:rFonts w:ascii="Times New Roman" w:hAnsi="Times New Roman" w:cs="Times New Roman"/>
                <w:bCs/>
                <w:color w:val="000000" w:themeColor="text1"/>
                <w:sz w:val="24"/>
                <w:szCs w:val="24"/>
              </w:rPr>
              <w:t xml:space="preserve">  </w:t>
            </w:r>
            <w:r w:rsidRPr="00FA29B7">
              <w:rPr>
                <w:rFonts w:ascii="Times New Roman" w:hAnsi="Times New Roman" w:cs="Times New Roman"/>
                <w:b/>
                <w:bCs/>
                <w:color w:val="000000" w:themeColor="text1"/>
                <w:sz w:val="24"/>
                <w:szCs w:val="24"/>
              </w:rPr>
              <w:t>«</w:t>
            </w:r>
            <w:r w:rsidRPr="00FA29B7">
              <w:rPr>
                <w:rFonts w:ascii="Times New Roman" w:hAnsi="Times New Roman" w:cs="Times New Roman"/>
                <w:b/>
                <w:color w:val="000000" w:themeColor="text1"/>
                <w:sz w:val="24"/>
                <w:szCs w:val="24"/>
              </w:rPr>
              <w:t>одним из приемных профессиональных воспитателей, принявших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 - за каждое такое лицо на период срока действия договора о передаче детей, нуждающихся в оказании специальных социальных услуг по основаниям, предусмотренным в подпунктах 1) - 3) и 9) пункта 1 статьи 133 Социального кодекса Республики Казахстан, в приемную профессиональную семью</w:t>
            </w:r>
            <w:r w:rsidRPr="00FA29B7">
              <w:rPr>
                <w:rFonts w:ascii="Times New Roman" w:hAnsi="Times New Roman" w:cs="Times New Roman"/>
                <w:color w:val="000000" w:themeColor="text1"/>
                <w:sz w:val="24"/>
                <w:szCs w:val="24"/>
              </w:rPr>
              <w:t>.</w:t>
            </w:r>
            <w:r w:rsidRPr="00FA29B7">
              <w:rPr>
                <w:rFonts w:ascii="Times New Roman" w:hAnsi="Times New Roman" w:cs="Times New Roman"/>
                <w:b/>
                <w:bCs/>
                <w:color w:val="000000" w:themeColor="text1"/>
                <w:sz w:val="24"/>
                <w:szCs w:val="24"/>
              </w:rPr>
              <w:t>»</w:t>
            </w:r>
            <w:r w:rsidRPr="00FA29B7">
              <w:rPr>
                <w:rFonts w:ascii="Times New Roman" w:hAnsi="Times New Roman" w:cs="Times New Roman"/>
                <w:bCs/>
                <w:color w:val="000000" w:themeColor="text1"/>
                <w:sz w:val="24"/>
                <w:szCs w:val="24"/>
              </w:rPr>
              <w:t>;</w:t>
            </w:r>
          </w:p>
          <w:p w:rsidR="009D70D8" w:rsidRPr="00FA29B7" w:rsidRDefault="009D70D8" w:rsidP="009D70D8">
            <w:pPr>
              <w:widowControl w:val="0"/>
              <w:shd w:val="clear" w:color="auto" w:fill="FFFFFF" w:themeFill="background1"/>
              <w:jc w:val="both"/>
              <w:rPr>
                <w:rFonts w:ascii="Times New Roman" w:hAnsi="Times New Roman" w:cs="Times New Roman"/>
                <w:bCs/>
                <w:color w:val="000000" w:themeColor="text1"/>
                <w:sz w:val="24"/>
                <w:szCs w:val="24"/>
              </w:rPr>
            </w:pPr>
          </w:p>
          <w:p w:rsidR="009D70D8" w:rsidRPr="00FA29B7" w:rsidRDefault="009D70D8" w:rsidP="009D70D8">
            <w:pPr>
              <w:widowControl w:val="0"/>
              <w:shd w:val="clear" w:color="auto" w:fill="FFFFFF" w:themeFill="background1"/>
              <w:ind w:firstLine="198"/>
              <w:jc w:val="center"/>
              <w:rPr>
                <w:rFonts w:ascii="Times New Roman" w:hAnsi="Times New Roman" w:cs="Times New Roman"/>
                <w:bCs/>
                <w:color w:val="000000" w:themeColor="text1"/>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D70D8" w:rsidRPr="00FA29B7" w:rsidRDefault="009D70D8" w:rsidP="009D70D8">
            <w:pPr>
              <w:shd w:val="clear" w:color="auto" w:fill="FFFFFF" w:themeFill="background1"/>
              <w:jc w:val="center"/>
              <w:rPr>
                <w:rFonts w:ascii="Times New Roman" w:hAnsi="Times New Roman" w:cs="Times New Roman"/>
                <w:b/>
                <w:color w:val="000000" w:themeColor="text1"/>
                <w:sz w:val="24"/>
                <w:szCs w:val="24"/>
              </w:rPr>
            </w:pPr>
            <w:r w:rsidRPr="00FA29B7">
              <w:rPr>
                <w:rFonts w:ascii="Times New Roman" w:hAnsi="Times New Roman" w:cs="Times New Roman"/>
                <w:color w:val="000000" w:themeColor="text1"/>
                <w:sz w:val="24"/>
                <w:szCs w:val="24"/>
              </w:rPr>
              <w:t xml:space="preserve">   </w:t>
            </w:r>
            <w:r w:rsidRPr="00FA29B7">
              <w:rPr>
                <w:rFonts w:ascii="Times New Roman" w:hAnsi="Times New Roman" w:cs="Times New Roman"/>
                <w:b/>
                <w:color w:val="000000" w:themeColor="text1"/>
                <w:sz w:val="24"/>
                <w:szCs w:val="24"/>
              </w:rPr>
              <w:t xml:space="preserve">депутаты </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zh-CN"/>
              </w:rPr>
            </w:pPr>
            <w:r w:rsidRPr="00FA29B7">
              <w:rPr>
                <w:rFonts w:ascii="Times New Roman" w:eastAsia="Times New Roman" w:hAnsi="Times New Roman" w:cs="Times New Roman"/>
                <w:b/>
                <w:sz w:val="24"/>
                <w:szCs w:val="24"/>
                <w:lang w:eastAsia="zh-CN"/>
              </w:rPr>
              <w:t>А. Мусралимова</w:t>
            </w:r>
          </w:p>
          <w:p w:rsidR="009D70D8" w:rsidRPr="00FA29B7" w:rsidRDefault="009D70D8" w:rsidP="009D70D8">
            <w:pPr>
              <w:shd w:val="clear" w:color="auto" w:fill="FFFFFF" w:themeFill="background1"/>
              <w:jc w:val="center"/>
              <w:rPr>
                <w:rFonts w:ascii="Times New Roman" w:hAnsi="Times New Roman"/>
                <w:b/>
                <w:color w:val="000000"/>
                <w:sz w:val="24"/>
                <w:szCs w:val="24"/>
              </w:rPr>
            </w:pPr>
            <w:r w:rsidRPr="00FA29B7">
              <w:rPr>
                <w:rFonts w:ascii="Times New Roman" w:hAnsi="Times New Roman"/>
                <w:b/>
                <w:color w:val="000000"/>
                <w:sz w:val="24"/>
                <w:szCs w:val="24"/>
              </w:rPr>
              <w:t>К. Абден</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lang w:eastAsia="zh-CN"/>
              </w:rPr>
            </w:pPr>
          </w:p>
          <w:p w:rsidR="009D70D8" w:rsidRPr="00FA29B7" w:rsidRDefault="009D70D8" w:rsidP="009D70D8">
            <w:pPr>
              <w:widowControl w:val="0"/>
              <w:shd w:val="clear" w:color="auto" w:fill="FFFFFF" w:themeFill="background1"/>
              <w:ind w:firstLine="321"/>
              <w:jc w:val="both"/>
              <w:rPr>
                <w:rFonts w:ascii="Times New Roman" w:hAnsi="Times New Roman" w:cs="Times New Roman"/>
                <w:color w:val="000000" w:themeColor="text1"/>
                <w:sz w:val="24"/>
                <w:szCs w:val="24"/>
              </w:rPr>
            </w:pPr>
            <w:r w:rsidRPr="00FA29B7">
              <w:rPr>
                <w:rFonts w:ascii="Times New Roman" w:hAnsi="Times New Roman" w:cs="Times New Roman"/>
                <w:color w:val="000000" w:themeColor="text1"/>
                <w:sz w:val="24"/>
                <w:szCs w:val="24"/>
              </w:rPr>
              <w:t xml:space="preserve">В целях корреспондирования с положениями проекта Закона РК «О внесении изменений и дополнений в некоторые законодательные акты Республики Казахстан по вопросам образования и защиты прав ребенка». </w:t>
            </w:r>
          </w:p>
          <w:p w:rsidR="009D70D8" w:rsidRPr="00FA29B7" w:rsidRDefault="009D70D8" w:rsidP="009D70D8">
            <w:pPr>
              <w:widowControl w:val="0"/>
              <w:shd w:val="clear" w:color="auto" w:fill="FFFFFF" w:themeFill="background1"/>
              <w:ind w:firstLine="149"/>
              <w:jc w:val="both"/>
              <w:rPr>
                <w:rFonts w:ascii="Times New Roman" w:hAnsi="Times New Roman" w:cs="Times New Roman"/>
                <w:color w:val="000000" w:themeColor="text1"/>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вынесено на обсуж.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Разр-кам нужно с авторами еще раз поговорить.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rPr>
                <w:rFonts w:ascii="Times New Roman" w:hAnsi="Times New Roman" w:cs="Times New Roman"/>
                <w:b/>
                <w:color w:val="000000" w:themeColor="text1"/>
                <w:sz w:val="24"/>
                <w:szCs w:val="24"/>
              </w:rPr>
            </w:pPr>
            <w:r w:rsidRPr="00FA29B7">
              <w:rPr>
                <w:rFonts w:ascii="Times New Roman" w:hAnsi="Times New Roman" w:cs="Times New Roman"/>
                <w:b/>
                <w:color w:val="000000" w:themeColor="text1"/>
                <w:sz w:val="24"/>
                <w:szCs w:val="24"/>
              </w:rPr>
              <w:t>Не поддержано ПРК</w:t>
            </w:r>
          </w:p>
          <w:p w:rsidR="009D70D8" w:rsidRPr="00FA29B7" w:rsidRDefault="009D70D8" w:rsidP="009D70D8">
            <w:pPr>
              <w:rPr>
                <w:rFonts w:ascii="Times New Roman" w:hAnsi="Times New Roman" w:cs="Times New Roman"/>
                <w:b/>
                <w:color w:val="000000" w:themeColor="text1"/>
                <w:sz w:val="24"/>
                <w:szCs w:val="24"/>
              </w:rPr>
            </w:pPr>
            <w:r w:rsidRPr="00FA29B7">
              <w:rPr>
                <w:rFonts w:ascii="Times New Roman" w:hAnsi="Times New Roman" w:cs="Times New Roman"/>
                <w:b/>
                <w:color w:val="000000" w:themeColor="text1"/>
                <w:sz w:val="24"/>
                <w:szCs w:val="24"/>
              </w:rPr>
              <w:t xml:space="preserve">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b/>
                <w:i/>
                <w:sz w:val="20"/>
                <w:szCs w:val="20"/>
              </w:rPr>
              <w:t>по позиции 88</w:t>
            </w:r>
            <w:r w:rsidRPr="00FA29B7">
              <w:rPr>
                <w:rFonts w:ascii="Times New Roman" w:hAnsi="Times New Roman" w:cs="Times New Roman"/>
                <w:sz w:val="20"/>
                <w:szCs w:val="20"/>
              </w:rPr>
              <w:t xml:space="preserve"> относительно дополнения абзацем шестым подпункта 2) пункта 1 статьи 395 проекта, предоставляющим право применения социального налогового вычета одному из приемных профессиональных воспитателей, принявших детей, нуждающихся в оказании специальных социальных услуг, в приемную </w:t>
            </w:r>
            <w:r w:rsidRPr="00FA29B7">
              <w:rPr>
                <w:rFonts w:ascii="Times New Roman" w:hAnsi="Times New Roman" w:cs="Times New Roman"/>
                <w:sz w:val="20"/>
                <w:szCs w:val="20"/>
              </w:rPr>
              <w:lastRenderedPageBreak/>
              <w:t>профессиональную семью.</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Согласно статье 132-10 Закона Республики Казахстан «О браке (супружестве) и семье», предусмотренной Законом Республики Казахстан «О внесении изменений и дополнений в некоторые законодательные акты Республики Казахстан по вопросам государственных наград, образования и защиты прав ребенка» от 30 декабря 2024 года № 148-VIII ЗРК на содержание каждого ребенка, нуждающегося в специальных социальных услугах по основаниям, предусмотренным подпунктами 1), </w:t>
            </w:r>
            <w:r w:rsidRPr="00FA29B7">
              <w:rPr>
                <w:rFonts w:ascii="Times New Roman" w:hAnsi="Times New Roman" w:cs="Times New Roman"/>
                <w:sz w:val="20"/>
                <w:szCs w:val="20"/>
              </w:rPr>
              <w:lastRenderedPageBreak/>
              <w:t>2), 3) и 9) пункта 1 статьи 133 Социального кодекса Республики Казахстан, переданного приемным профессиональным воспитателям, ежемесячно выплачиваются деньги в соответствии с положением о приемных профессиональных семьях.</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Таким образом, налоговые стимулы не требуются ввиду возможности урегулирования вопросов материального обеспечения приемных профессиональных воспитателей посредством размера выделяемых денежных средств приемной профессиональной семье. Фактически </w:t>
            </w:r>
            <w:r w:rsidRPr="00FA29B7">
              <w:rPr>
                <w:rFonts w:ascii="Times New Roman" w:hAnsi="Times New Roman" w:cs="Times New Roman"/>
                <w:sz w:val="20"/>
                <w:szCs w:val="20"/>
              </w:rPr>
              <w:lastRenderedPageBreak/>
              <w:t>данная категория не относится к лицам, требующим налоговой поддержки в силу своего социального статуса, это профессиональная деятельность с особенностями исполнения.</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4" w:space="0" w:color="000000"/>
              <w:left w:val="single" w:sz="4" w:space="0" w:color="000000"/>
              <w:bottom w:val="single" w:sz="4" w:space="0" w:color="000000"/>
            </w:tcBorders>
            <w:shd w:val="clear" w:color="auto" w:fill="auto"/>
          </w:tcPr>
          <w:p w:rsidR="009D70D8" w:rsidRPr="00FA29B7" w:rsidRDefault="009D70D8" w:rsidP="009D70D8">
            <w:pPr>
              <w:widowControl w:val="0"/>
              <w:shd w:val="clear" w:color="auto" w:fill="FFFFFF" w:themeFill="background1"/>
              <w:jc w:val="center"/>
              <w:rPr>
                <w:rFonts w:ascii="Times New Roman" w:hAnsi="Times New Roman" w:cs="Times New Roman"/>
                <w:sz w:val="24"/>
                <w:szCs w:val="24"/>
              </w:rPr>
            </w:pPr>
            <w:r w:rsidRPr="00FA29B7">
              <w:rPr>
                <w:rFonts w:ascii="Times New Roman" w:hAnsi="Times New Roman" w:cs="Times New Roman"/>
                <w:sz w:val="24"/>
                <w:szCs w:val="24"/>
              </w:rPr>
              <w:t>абзац шестой части первой подпункта 2) пункта 1 статьи 395 проекта</w:t>
            </w:r>
          </w:p>
          <w:p w:rsidR="009D70D8" w:rsidRPr="00FA29B7" w:rsidRDefault="009D70D8" w:rsidP="009D70D8">
            <w:pPr>
              <w:widowControl w:val="0"/>
              <w:shd w:val="clear" w:color="auto" w:fill="FFFFFF" w:themeFill="background1"/>
              <w:jc w:val="both"/>
              <w:rPr>
                <w:rFonts w:ascii="Times New Roman" w:hAnsi="Times New Roman" w:cs="Times New Roman"/>
                <w:sz w:val="24"/>
                <w:szCs w:val="24"/>
              </w:rPr>
            </w:pPr>
          </w:p>
          <w:p w:rsidR="009D70D8" w:rsidRPr="00FA29B7" w:rsidRDefault="009D70D8" w:rsidP="009D70D8">
            <w:pPr>
              <w:widowControl w:val="0"/>
              <w:shd w:val="clear" w:color="auto" w:fill="FFFFFF" w:themeFill="background1"/>
              <w:jc w:val="both"/>
              <w:rPr>
                <w:rFonts w:ascii="Times New Roman" w:hAnsi="Times New Roman" w:cs="Times New Roman"/>
                <w:b/>
                <w:sz w:val="24"/>
                <w:szCs w:val="24"/>
              </w:rPr>
            </w:pPr>
          </w:p>
        </w:tc>
        <w:tc>
          <w:tcPr>
            <w:tcW w:w="3828" w:type="dxa"/>
            <w:tcBorders>
              <w:top w:val="single" w:sz="4" w:space="0" w:color="000000"/>
              <w:left w:val="single" w:sz="4" w:space="0" w:color="000000"/>
              <w:bottom w:val="single" w:sz="4" w:space="0" w:color="000000"/>
            </w:tcBorders>
            <w:shd w:val="clear" w:color="auto" w:fill="auto"/>
          </w:tcPr>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Статья 395. Социальные налоговые вычеты</w:t>
            </w:r>
          </w:p>
          <w:p w:rsidR="009D70D8" w:rsidRPr="00FA29B7" w:rsidRDefault="009D70D8" w:rsidP="009D70D8">
            <w:pPr>
              <w:shd w:val="clear" w:color="auto" w:fill="FFFFFF" w:themeFill="background1"/>
              <w:ind w:firstLineChars="189" w:firstLine="454"/>
              <w:contextualSpacing/>
              <w:jc w:val="both"/>
              <w:rPr>
                <w:rFonts w:ascii="Times New Roman" w:eastAsia="Calibri" w:hAnsi="Times New Roman" w:cs="Times New Roman"/>
                <w:b/>
                <w:sz w:val="24"/>
                <w:szCs w:val="24"/>
              </w:rPr>
            </w:pP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bCs/>
                <w:sz w:val="24"/>
                <w:szCs w:val="24"/>
              </w:rPr>
            </w:pPr>
            <w:r w:rsidRPr="00FA29B7">
              <w:rPr>
                <w:rFonts w:ascii="Times New Roman" w:eastAsia="Calibri" w:hAnsi="Times New Roman" w:cs="Times New Roman"/>
                <w:bCs/>
                <w:sz w:val="24"/>
                <w:szCs w:val="24"/>
              </w:rPr>
              <w:t>1. Социальные налоговые вычеты:</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1) 882-кратный размер месячного расчетного показателя, действующегона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ветераном в соответствии с законодательством Республики Казахстан о ветеранах;</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лицом с инвалидностью первой, второй или третьей группы;</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ребенком с инвалидностью.</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lastRenderedPageBreak/>
              <w:t>В случае, если физическое лицо имеет несколько оснований для применения настоящего подпункта, исключение доходов не должно превышать предел дохода, установленного настоящим подпунктом;</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2) 882-кратный размер месячного расчетного показателя, действующего на 1 января соответствующего финансового года, за календарный год на основании того, что такое лицо на дату применения настоящего подпункта является:</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одним из родителей, опекунов, попечителей ребенка с инвалидностью, - за каждого такого ребенка с инвалидностью до достижения им восемнадцатилетнего возраста;</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одним из родителей, опекунов, попечителей лица, признанного лицом с инвалидностью по причине «лицо с инвалидностью с детства», - за каждое такое лицо в течение его жизни;</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одним из усыновителей (удочерителей), - за каждое такое лицо до достижения усыновленным (удочеренным) </w:t>
            </w:r>
            <w:r w:rsidRPr="00FA29B7">
              <w:rPr>
                <w:rFonts w:ascii="Times New Roman" w:eastAsia="Calibri" w:hAnsi="Times New Roman" w:cs="Times New Roman"/>
                <w:sz w:val="24"/>
                <w:szCs w:val="24"/>
              </w:rPr>
              <w:lastRenderedPageBreak/>
              <w:t>ребенком восемнадцатилетнего возраста;</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одним из приемных родителей, принявших детей-сирот и детей, оставшихся без попечения родителей, в приемную семью, - за каждое такое лицо на период срока действия договора о передаче детей-сирот, детей, оставшихся без попечения родителей, в приемную семью.</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Положения настоящего подпункта не применяются в отношении:</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работников администраций соответствующих организаций образования, медицинских организаций, организаций социальной защиты населения, являющихся опекунами и попечителями лиц, нуждающихся в опеке и попечительстве, в силу трудовых отношений с такими организациями;</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лиц, вступающих в брак (супружество) с матерью или отцом усыновляемого ребенка (детей) в соответствии с брачно-семейным законодательством Республики Казахстан.</w:t>
            </w:r>
          </w:p>
          <w:p w:rsidR="009D70D8" w:rsidRPr="00FA29B7" w:rsidRDefault="009D70D8" w:rsidP="009D70D8">
            <w:pPr>
              <w:shd w:val="clear" w:color="auto" w:fill="FFFFFF" w:themeFill="background1"/>
              <w:ind w:firstLineChars="193" w:firstLine="463"/>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2. Социальные налоговые вычеты применяются в том </w:t>
            </w:r>
            <w:r w:rsidRPr="00FA29B7">
              <w:rPr>
                <w:rFonts w:ascii="Times New Roman" w:eastAsia="Calibri" w:hAnsi="Times New Roman" w:cs="Times New Roman"/>
                <w:sz w:val="24"/>
                <w:szCs w:val="24"/>
              </w:rPr>
              <w:lastRenderedPageBreak/>
              <w:t>календарном году, в котором возникло, имеется или имелось основание для применения данных налоговых вычетов.</w:t>
            </w:r>
          </w:p>
          <w:p w:rsidR="009D70D8" w:rsidRPr="00FA29B7" w:rsidRDefault="009D70D8" w:rsidP="009D70D8">
            <w:pPr>
              <w:widowControl w:val="0"/>
              <w:shd w:val="clear" w:color="auto" w:fill="FFFFFF" w:themeFill="background1"/>
              <w:ind w:firstLineChars="189" w:firstLine="454"/>
              <w:jc w:val="both"/>
              <w:rPr>
                <w:rFonts w:ascii="Times New Roman" w:eastAsia="Calibri" w:hAnsi="Times New Roman" w:cs="Times New Roman"/>
                <w:sz w:val="24"/>
                <w:szCs w:val="24"/>
              </w:rPr>
            </w:pPr>
          </w:p>
        </w:tc>
        <w:tc>
          <w:tcPr>
            <w:tcW w:w="3967" w:type="dxa"/>
            <w:tcBorders>
              <w:top w:val="single" w:sz="4" w:space="0" w:color="000000"/>
              <w:left w:val="single" w:sz="4" w:space="0" w:color="000000"/>
              <w:bottom w:val="single" w:sz="4" w:space="0" w:color="000000"/>
            </w:tcBorders>
            <w:shd w:val="clear" w:color="auto" w:fill="auto"/>
          </w:tcPr>
          <w:p w:rsidR="009D70D8" w:rsidRPr="00FA29B7" w:rsidRDefault="009D70D8" w:rsidP="009D70D8">
            <w:pPr>
              <w:widowControl w:val="0"/>
              <w:shd w:val="clear" w:color="auto" w:fill="FFFFFF" w:themeFill="background1"/>
              <w:ind w:firstLine="600"/>
              <w:jc w:val="both"/>
              <w:rPr>
                <w:rFonts w:ascii="Times New Roman" w:hAnsi="Times New Roman" w:cs="Times New Roman"/>
                <w:bCs/>
                <w:color w:val="000000" w:themeColor="text1"/>
                <w:sz w:val="24"/>
                <w:szCs w:val="24"/>
              </w:rPr>
            </w:pPr>
            <w:r w:rsidRPr="00FA29B7">
              <w:rPr>
                <w:rFonts w:ascii="Times New Roman" w:hAnsi="Times New Roman" w:cs="Times New Roman"/>
                <w:b/>
                <w:bCs/>
                <w:color w:val="000000" w:themeColor="text1"/>
                <w:sz w:val="24"/>
                <w:szCs w:val="24"/>
              </w:rPr>
              <w:lastRenderedPageBreak/>
              <w:t>абзацы третий и четвертый</w:t>
            </w:r>
            <w:r w:rsidRPr="00FA29B7">
              <w:rPr>
                <w:rFonts w:ascii="Times New Roman" w:hAnsi="Times New Roman" w:cs="Times New Roman"/>
                <w:bCs/>
                <w:color w:val="000000" w:themeColor="text1"/>
                <w:sz w:val="24"/>
                <w:szCs w:val="24"/>
              </w:rPr>
              <w:t xml:space="preserve"> части первой подпункта 1) пункта 1 изложить в следующей редакции: </w:t>
            </w:r>
          </w:p>
          <w:p w:rsidR="009D70D8" w:rsidRPr="00FA29B7" w:rsidRDefault="009D70D8" w:rsidP="009D70D8">
            <w:pPr>
              <w:widowControl w:val="0"/>
              <w:shd w:val="clear" w:color="auto" w:fill="FFFFFF" w:themeFill="background1"/>
              <w:ind w:firstLine="600"/>
              <w:jc w:val="both"/>
              <w:rPr>
                <w:rFonts w:ascii="Times New Roman" w:hAnsi="Times New Roman" w:cs="Times New Roman"/>
                <w:bCs/>
                <w:color w:val="000000" w:themeColor="text1"/>
                <w:sz w:val="24"/>
                <w:szCs w:val="24"/>
              </w:rPr>
            </w:pPr>
            <w:r w:rsidRPr="00FA29B7">
              <w:rPr>
                <w:rFonts w:ascii="Times New Roman" w:hAnsi="Times New Roman" w:cs="Times New Roman"/>
                <w:bCs/>
                <w:color w:val="000000" w:themeColor="text1"/>
                <w:sz w:val="24"/>
                <w:szCs w:val="24"/>
              </w:rPr>
              <w:t>«</w:t>
            </w:r>
            <w:r w:rsidRPr="00FA29B7">
              <w:rPr>
                <w:rFonts w:ascii="Times New Roman" w:eastAsia="Times New Roman" w:hAnsi="Times New Roman" w:cs="Times New Roman"/>
                <w:b/>
                <w:sz w:val="24"/>
                <w:szCs w:val="24"/>
                <w:lang w:eastAsia="ru-RU"/>
              </w:rPr>
              <w:t>2)</w:t>
            </w:r>
            <w:r w:rsidRPr="00FA29B7">
              <w:rPr>
                <w:rFonts w:ascii="Times New Roman" w:eastAsia="Times New Roman" w:hAnsi="Times New Roman" w:cs="Times New Roman"/>
                <w:sz w:val="24"/>
                <w:szCs w:val="24"/>
                <w:lang w:eastAsia="ru-RU"/>
              </w:rPr>
              <w:t xml:space="preserve"> </w:t>
            </w:r>
            <w:r w:rsidRPr="00FA29B7">
              <w:rPr>
                <w:rFonts w:ascii="Times New Roman" w:eastAsia="Times New Roman" w:hAnsi="Times New Roman" w:cs="Times New Roman"/>
                <w:b/>
                <w:sz w:val="24"/>
                <w:szCs w:val="24"/>
                <w:lang w:eastAsia="ru-RU"/>
              </w:rPr>
              <w:t>5000-кратный размер месячного расчетного показателя</w:t>
            </w:r>
            <w:r w:rsidRPr="00FA29B7">
              <w:rPr>
                <w:rFonts w:ascii="Times New Roman" w:eastAsia="Times New Roman" w:hAnsi="Times New Roman" w:cs="Times New Roman"/>
                <w:sz w:val="24"/>
                <w:szCs w:val="24"/>
                <w:lang w:eastAsia="ru-RU"/>
              </w:rPr>
              <w:t xml:space="preserve"> </w:t>
            </w:r>
            <w:r w:rsidRPr="00FA29B7">
              <w:rPr>
                <w:rFonts w:ascii="Times New Roman" w:eastAsia="Times New Roman" w:hAnsi="Times New Roman" w:cs="Times New Roman"/>
                <w:b/>
                <w:sz w:val="24"/>
                <w:szCs w:val="24"/>
                <w:lang w:eastAsia="ru-RU"/>
              </w:rPr>
              <w:t>за календарный год на основании того, что такое лицо на дату применения настоящего подпункта является:</w:t>
            </w:r>
          </w:p>
          <w:p w:rsidR="009D70D8" w:rsidRPr="00FA29B7" w:rsidRDefault="009D70D8" w:rsidP="009D70D8">
            <w:pPr>
              <w:shd w:val="clear" w:color="auto" w:fill="FFFFFF" w:themeFill="background1"/>
              <w:ind w:firstLine="600"/>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лицом с инвалидностью первой, второй или третьей групп;</w:t>
            </w:r>
          </w:p>
          <w:p w:rsidR="009D70D8" w:rsidRPr="00FA29B7" w:rsidRDefault="009D70D8" w:rsidP="009D70D8">
            <w:pPr>
              <w:shd w:val="clear" w:color="auto" w:fill="FFFFFF" w:themeFill="background1"/>
              <w:ind w:firstLine="600"/>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sz w:val="24"/>
                <w:szCs w:val="24"/>
                <w:lang w:eastAsia="ru-RU"/>
              </w:rPr>
              <w:t>ребенком с инвалидностью.»;</w:t>
            </w:r>
          </w:p>
          <w:p w:rsidR="009D70D8" w:rsidRPr="00FA29B7" w:rsidRDefault="009D70D8" w:rsidP="009D70D8">
            <w:pPr>
              <w:shd w:val="clear" w:color="auto" w:fill="FFFFFF" w:themeFill="background1"/>
              <w:ind w:firstLine="600"/>
              <w:jc w:val="both"/>
              <w:rPr>
                <w:rFonts w:ascii="Times New Roman" w:eastAsia="Times New Roman" w:hAnsi="Times New Roman" w:cs="Times New Roman"/>
                <w:sz w:val="24"/>
                <w:szCs w:val="24"/>
                <w:lang w:eastAsia="ru-RU"/>
              </w:rPr>
            </w:pPr>
          </w:p>
          <w:p w:rsidR="009D70D8" w:rsidRPr="00FA29B7" w:rsidRDefault="009D70D8" w:rsidP="009D70D8">
            <w:pPr>
              <w:widowControl w:val="0"/>
              <w:shd w:val="clear" w:color="auto" w:fill="FFFFFF" w:themeFill="background1"/>
              <w:ind w:firstLine="600"/>
              <w:jc w:val="both"/>
              <w:rPr>
                <w:rFonts w:ascii="Times New Roman" w:hAnsi="Times New Roman" w:cs="Times New Roman"/>
                <w:bCs/>
                <w:color w:val="000000" w:themeColor="text1"/>
                <w:sz w:val="24"/>
                <w:szCs w:val="24"/>
              </w:rPr>
            </w:pPr>
            <w:r w:rsidRPr="00FA29B7">
              <w:rPr>
                <w:rFonts w:ascii="Times New Roman" w:eastAsia="Times New Roman" w:hAnsi="Times New Roman" w:cs="Times New Roman"/>
                <w:i/>
                <w:sz w:val="24"/>
                <w:szCs w:val="24"/>
                <w:lang w:eastAsia="ru-RU"/>
              </w:rPr>
              <w:t>Соответственно изменить последующую нумерацию подпунктов</w:t>
            </w:r>
          </w:p>
          <w:p w:rsidR="009D70D8" w:rsidRPr="00FA29B7" w:rsidRDefault="009D70D8" w:rsidP="009D70D8">
            <w:pPr>
              <w:widowControl w:val="0"/>
              <w:shd w:val="clear" w:color="auto" w:fill="FFFFFF" w:themeFill="background1"/>
              <w:ind w:firstLine="198"/>
              <w:jc w:val="center"/>
              <w:rPr>
                <w:rFonts w:ascii="Times New Roman" w:hAnsi="Times New Roman" w:cs="Times New Roman"/>
                <w:bCs/>
                <w:color w:val="000000" w:themeColor="text1"/>
                <w:sz w:val="24"/>
                <w:szCs w:val="24"/>
              </w:rPr>
            </w:pPr>
          </w:p>
        </w:tc>
        <w:tc>
          <w:tcPr>
            <w:tcW w:w="3826" w:type="dxa"/>
            <w:tcBorders>
              <w:top w:val="single" w:sz="4" w:space="0" w:color="000000"/>
              <w:left w:val="single" w:sz="4" w:space="0" w:color="000000"/>
              <w:bottom w:val="single" w:sz="4" w:space="0" w:color="000000"/>
              <w:right w:val="single" w:sz="4" w:space="0" w:color="000000"/>
            </w:tcBorders>
            <w:shd w:val="clear" w:color="auto" w:fill="auto"/>
          </w:tcPr>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shd w:val="clear" w:color="auto" w:fill="FFFFFF"/>
                <w:lang w:eastAsia="ru-RU"/>
              </w:rPr>
            </w:pPr>
            <w:r w:rsidRPr="00FA29B7">
              <w:rPr>
                <w:rFonts w:ascii="Times New Roman" w:eastAsia="Times New Roman" w:hAnsi="Times New Roman" w:cs="Times New Roman"/>
                <w:b/>
                <w:sz w:val="24"/>
                <w:szCs w:val="24"/>
                <w:shd w:val="clear" w:color="auto" w:fill="FFFFFF"/>
                <w:lang w:eastAsia="ru-RU"/>
              </w:rPr>
              <w:t>депутат</w:t>
            </w:r>
          </w:p>
          <w:p w:rsidR="009D70D8" w:rsidRPr="00FA29B7" w:rsidRDefault="009D70D8" w:rsidP="009D70D8">
            <w:pPr>
              <w:shd w:val="clear" w:color="auto" w:fill="FFFFFF" w:themeFill="background1"/>
              <w:jc w:val="center"/>
              <w:rPr>
                <w:rFonts w:ascii="Times New Roman" w:eastAsia="Times New Roman" w:hAnsi="Times New Roman" w:cs="Times New Roman"/>
                <w:b/>
                <w:sz w:val="24"/>
                <w:szCs w:val="24"/>
                <w:shd w:val="clear" w:color="auto" w:fill="FFFFFF"/>
                <w:lang w:eastAsia="ru-RU"/>
              </w:rPr>
            </w:pPr>
            <w:r w:rsidRPr="00FA29B7">
              <w:rPr>
                <w:rFonts w:ascii="Times New Roman" w:eastAsia="Times New Roman" w:hAnsi="Times New Roman" w:cs="Times New Roman"/>
                <w:b/>
                <w:sz w:val="24"/>
                <w:szCs w:val="24"/>
                <w:shd w:val="clear" w:color="auto" w:fill="FFFFFF"/>
                <w:lang w:eastAsia="ru-RU"/>
              </w:rPr>
              <w:t>Т. Сериков</w:t>
            </w:r>
          </w:p>
          <w:p w:rsidR="009D70D8" w:rsidRPr="00FA29B7" w:rsidRDefault="009D70D8" w:rsidP="009D70D8">
            <w:pPr>
              <w:shd w:val="clear" w:color="auto" w:fill="FFFFFF" w:themeFill="background1"/>
              <w:ind w:firstLine="284"/>
              <w:jc w:val="both"/>
              <w:rPr>
                <w:rFonts w:ascii="Times New Roman" w:eastAsia="Times New Roman" w:hAnsi="Times New Roman" w:cs="Times New Roman"/>
                <w:sz w:val="24"/>
                <w:szCs w:val="24"/>
                <w:shd w:val="clear" w:color="auto" w:fill="FFFFFF"/>
                <w:lang w:eastAsia="ru-RU"/>
              </w:rPr>
            </w:pPr>
          </w:p>
          <w:p w:rsidR="009D70D8" w:rsidRPr="00FA29B7" w:rsidRDefault="009D70D8" w:rsidP="009D70D8">
            <w:pPr>
              <w:shd w:val="clear" w:color="auto" w:fill="FFFFFF" w:themeFill="background1"/>
              <w:ind w:firstLine="284"/>
              <w:jc w:val="both"/>
              <w:rPr>
                <w:rFonts w:ascii="Times New Roman" w:eastAsia="Times New Roman" w:hAnsi="Times New Roman" w:cs="Times New Roman"/>
                <w:spacing w:val="2"/>
                <w:sz w:val="24"/>
                <w:szCs w:val="24"/>
                <w:shd w:val="clear" w:color="auto" w:fill="FFFFFF"/>
                <w:lang w:eastAsia="ru-RU"/>
              </w:rPr>
            </w:pPr>
            <w:r w:rsidRPr="00FA29B7">
              <w:rPr>
                <w:rFonts w:ascii="Times New Roman" w:eastAsia="Times New Roman" w:hAnsi="Times New Roman" w:cs="Times New Roman"/>
                <w:sz w:val="24"/>
                <w:szCs w:val="24"/>
                <w:shd w:val="clear" w:color="auto" w:fill="FFFFFF"/>
                <w:lang w:eastAsia="ru-RU"/>
              </w:rPr>
              <w:t>Согласно пункту 8 Декларации о правах инвалидов,</w:t>
            </w:r>
            <w:r w:rsidRPr="00FA29B7">
              <w:rPr>
                <w:rFonts w:ascii="Times New Roman" w:eastAsia="Times New Roman" w:hAnsi="Times New Roman" w:cs="Times New Roman"/>
                <w:spacing w:val="2"/>
                <w:sz w:val="24"/>
                <w:szCs w:val="24"/>
                <w:shd w:val="clear" w:color="auto" w:fill="FFFFFF"/>
                <w:lang w:eastAsia="ru-RU"/>
              </w:rPr>
              <w:t xml:space="preserve"> они имеют право на то, чтобы их особые нужды принимались во внимание на всех стадиях экономического и социального планирования.</w:t>
            </w:r>
          </w:p>
          <w:p w:rsidR="009D70D8" w:rsidRPr="00FA29B7" w:rsidRDefault="009D70D8" w:rsidP="009D70D8">
            <w:pPr>
              <w:shd w:val="clear" w:color="auto" w:fill="FFFFFF" w:themeFill="background1"/>
              <w:ind w:firstLine="284"/>
              <w:jc w:val="both"/>
              <w:rPr>
                <w:rFonts w:ascii="Times New Roman" w:eastAsia="Times New Roman" w:hAnsi="Times New Roman" w:cs="Times New Roman"/>
                <w:spacing w:val="2"/>
                <w:sz w:val="24"/>
                <w:szCs w:val="24"/>
                <w:shd w:val="clear" w:color="auto" w:fill="FFFFFF"/>
                <w:lang w:eastAsia="ru-RU"/>
              </w:rPr>
            </w:pPr>
            <w:r w:rsidRPr="00FA29B7">
              <w:rPr>
                <w:rFonts w:ascii="Times New Roman" w:eastAsia="Times New Roman" w:hAnsi="Times New Roman" w:cs="Times New Roman"/>
                <w:spacing w:val="2"/>
                <w:sz w:val="24"/>
                <w:szCs w:val="24"/>
                <w:shd w:val="clear" w:color="auto" w:fill="FFFFFF"/>
                <w:lang w:eastAsia="ru-RU"/>
              </w:rPr>
              <w:t xml:space="preserve">Кроме того, в соответствии с пунктом 7 данной Декларации инвалиды имеют право на экономическое и социальное обеспечение и на удовлетворительный уровень жизни, получить и сохранить за собой рабочее место или заниматься полезной, продуктивной и вознаграждаемой </w:t>
            </w:r>
            <w:r w:rsidRPr="00FA29B7">
              <w:rPr>
                <w:rFonts w:ascii="Times New Roman" w:eastAsia="Times New Roman" w:hAnsi="Times New Roman" w:cs="Times New Roman"/>
                <w:spacing w:val="2"/>
                <w:sz w:val="24"/>
                <w:szCs w:val="24"/>
                <w:shd w:val="clear" w:color="auto" w:fill="FFFFFF"/>
                <w:lang w:eastAsia="ru-RU"/>
              </w:rPr>
              <w:lastRenderedPageBreak/>
              <w:t>деятельностью, быть членами профсоюзных организаций.</w:t>
            </w:r>
            <w:bookmarkStart w:id="42" w:name="z9"/>
            <w:bookmarkEnd w:id="42"/>
            <w:r w:rsidRPr="00FA29B7">
              <w:rPr>
                <w:rFonts w:ascii="Times New Roman" w:eastAsia="Times New Roman" w:hAnsi="Times New Roman" w:cs="Times New Roman"/>
                <w:spacing w:val="2"/>
                <w:sz w:val="24"/>
                <w:szCs w:val="24"/>
                <w:shd w:val="clear" w:color="auto" w:fill="FFFFFF"/>
                <w:lang w:eastAsia="ru-RU"/>
              </w:rPr>
              <w:t xml:space="preserve"> </w:t>
            </w:r>
          </w:p>
          <w:p w:rsidR="009D70D8" w:rsidRPr="00FA29B7" w:rsidRDefault="009D70D8" w:rsidP="009D70D8">
            <w:pPr>
              <w:shd w:val="clear" w:color="auto" w:fill="FFFFFF" w:themeFill="background1"/>
              <w:ind w:firstLine="284"/>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pacing w:val="2"/>
                <w:sz w:val="24"/>
                <w:szCs w:val="24"/>
                <w:shd w:val="clear" w:color="auto" w:fill="FFFFFF"/>
                <w:lang w:eastAsia="ru-RU"/>
              </w:rPr>
              <w:t>В связи с этим, п</w:t>
            </w:r>
            <w:r w:rsidRPr="00FA29B7">
              <w:rPr>
                <w:rFonts w:ascii="Times New Roman" w:eastAsia="Times New Roman" w:hAnsi="Times New Roman" w:cs="Times New Roman"/>
                <w:sz w:val="24"/>
                <w:szCs w:val="24"/>
                <w:shd w:val="clear" w:color="auto" w:fill="FFFFFF"/>
                <w:lang w:eastAsia="ru-RU"/>
              </w:rPr>
              <w:t>редоставление налогового вычета призвано поддержать работающих инвалидов и лиц, которые воспитывают детей-инвалидов или приняли в приемную семью или усыновили несовершеннолетних детей.</w:t>
            </w:r>
            <w:r w:rsidRPr="00FA29B7">
              <w:rPr>
                <w:rFonts w:ascii="Times New Roman" w:eastAsia="Times New Roman" w:hAnsi="Times New Roman" w:cs="Times New Roman"/>
                <w:sz w:val="24"/>
                <w:szCs w:val="24"/>
                <w:lang w:eastAsia="ru-RU"/>
              </w:rPr>
              <w:t xml:space="preserve"> </w:t>
            </w:r>
          </w:p>
          <w:p w:rsidR="009D70D8" w:rsidRPr="00FA29B7" w:rsidRDefault="009D70D8" w:rsidP="009D70D8">
            <w:pPr>
              <w:shd w:val="clear" w:color="auto" w:fill="FFFFFF" w:themeFill="background1"/>
              <w:jc w:val="both"/>
              <w:rPr>
                <w:rFonts w:ascii="Times New Roman" w:hAnsi="Times New Roman" w:cs="Times New Roman"/>
                <w:color w:val="000000" w:themeColor="text1"/>
                <w:sz w:val="24"/>
                <w:szCs w:val="24"/>
              </w:rPr>
            </w:pPr>
            <w:r w:rsidRPr="00FA29B7">
              <w:rPr>
                <w:rFonts w:ascii="Times New Roman" w:eastAsia="Times New Roman" w:hAnsi="Times New Roman" w:cs="Times New Roman"/>
                <w:sz w:val="24"/>
                <w:szCs w:val="24"/>
                <w:lang w:eastAsia="ru-RU"/>
              </w:rPr>
              <w:t>В случае принятия данной поправки, работники инвалиды  первой, второй или третьей групп будут иметь право на применение стандартного вычета при исчислений ИПН с заработной платы, в размере 5000 МРП за календарный год (в 2024 году 5000 МРП: 5000 х 3 692 = 18 460 000 тенге).</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i/>
                <w:sz w:val="24"/>
                <w:szCs w:val="24"/>
                <w:lang w:eastAsia="ru-RU"/>
              </w:rPr>
            </w:pPr>
            <w:r w:rsidRPr="00FA29B7">
              <w:rPr>
                <w:rFonts w:ascii="Times New Roman" w:eastAsia="Times New Roman" w:hAnsi="Times New Roman" w:cs="Times New Roman"/>
                <w:i/>
                <w:sz w:val="24"/>
                <w:szCs w:val="24"/>
                <w:lang w:eastAsia="ru-RU"/>
              </w:rPr>
              <w:t>У РГ есть вопросы, есть риски и разр-ки не до конца отработали</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rPr>
                <w:rFonts w:ascii="Times New Roman" w:eastAsia="Calibri" w:hAnsi="Times New Roman" w:cs="Times New Roman"/>
                <w:b/>
                <w:sz w:val="24"/>
                <w:szCs w:val="24"/>
                <w:lang w:eastAsia="ru-RU"/>
              </w:rPr>
            </w:pPr>
            <w:r w:rsidRPr="00FA29B7">
              <w:rPr>
                <w:rFonts w:ascii="Times New Roman" w:eastAsia="Calibri" w:hAnsi="Times New Roman" w:cs="Times New Roman"/>
                <w:b/>
                <w:sz w:val="24"/>
                <w:szCs w:val="24"/>
                <w:lang w:eastAsia="ru-RU"/>
              </w:rPr>
              <w:t>Поддержано ПРК</w:t>
            </w:r>
          </w:p>
          <w:p w:rsidR="009D70D8" w:rsidRPr="00FA29B7" w:rsidRDefault="009D70D8" w:rsidP="009D70D8">
            <w:pPr>
              <w:jc w:val="center"/>
              <w:rPr>
                <w:rFonts w:ascii="Times New Roman" w:eastAsia="Times New Roman" w:hAnsi="Times New Roman" w:cs="Times New Roman"/>
                <w:b/>
                <w:sz w:val="24"/>
                <w:szCs w:val="24"/>
                <w:shd w:val="clear" w:color="auto" w:fill="FFFFFF"/>
                <w:lang w:eastAsia="ru-RU"/>
              </w:rPr>
            </w:pP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b/>
                <w:sz w:val="20"/>
                <w:szCs w:val="20"/>
              </w:rPr>
              <w:t>по позиции 9</w:t>
            </w:r>
            <w:r w:rsidRPr="00FA29B7">
              <w:rPr>
                <w:rFonts w:ascii="Times New Roman" w:hAnsi="Times New Roman" w:cs="Times New Roman"/>
                <w:sz w:val="20"/>
                <w:szCs w:val="20"/>
              </w:rPr>
              <w:t xml:space="preserve"> относительно внесения изменений в абзац шестой части первой подпункта </w:t>
            </w:r>
            <w:r w:rsidRPr="00FA29B7">
              <w:rPr>
                <w:rFonts w:ascii="Times New Roman" w:hAnsi="Times New Roman" w:cs="Times New Roman"/>
                <w:sz w:val="20"/>
                <w:szCs w:val="20"/>
              </w:rPr>
              <w:lastRenderedPageBreak/>
              <w:t>2) пункта 1 статьи 395 проекта по увеличению размера социального налогового вычета до 5 000-кратного МРП для лиц с инвалидностью первой, второй или третьей групп и детей с инвалидностью;</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jc w:val="center"/>
              <w:rPr>
                <w:rFonts w:ascii="Times New Roman" w:hAnsi="Times New Roman" w:cs="Times New Roman"/>
                <w:bCs/>
                <w:sz w:val="24"/>
                <w:szCs w:val="24"/>
              </w:rPr>
            </w:pPr>
            <w:r w:rsidRPr="00FA29B7">
              <w:rPr>
                <w:rFonts w:ascii="Times New Roman" w:hAnsi="Times New Roman" w:cs="Times New Roman"/>
                <w:bCs/>
                <w:sz w:val="24"/>
                <w:szCs w:val="24"/>
              </w:rPr>
              <w:t xml:space="preserve">пункт 2 статьи </w:t>
            </w:r>
          </w:p>
          <w:p w:rsidR="009D70D8" w:rsidRPr="00FA29B7" w:rsidRDefault="009D70D8" w:rsidP="009D70D8">
            <w:pPr>
              <w:jc w:val="center"/>
              <w:rPr>
                <w:rFonts w:ascii="Times New Roman" w:hAnsi="Times New Roman" w:cs="Times New Roman"/>
                <w:bCs/>
                <w:sz w:val="24"/>
                <w:szCs w:val="24"/>
              </w:rPr>
            </w:pPr>
            <w:r w:rsidRPr="00FA29B7">
              <w:rPr>
                <w:rFonts w:ascii="Times New Roman" w:hAnsi="Times New Roman" w:cs="Times New Roman"/>
                <w:bCs/>
                <w:sz w:val="24"/>
                <w:szCs w:val="24"/>
              </w:rPr>
              <w:t>451</w:t>
            </w:r>
          </w:p>
          <w:p w:rsidR="009D70D8" w:rsidRPr="00FA29B7" w:rsidRDefault="009D70D8" w:rsidP="009D70D8">
            <w:pPr>
              <w:jc w:val="center"/>
              <w:rPr>
                <w:rFonts w:ascii="Times New Roman" w:hAnsi="Times New Roman" w:cs="Times New Roman"/>
                <w:sz w:val="24"/>
                <w:szCs w:val="24"/>
              </w:rPr>
            </w:pPr>
            <w:r w:rsidRPr="00FA29B7">
              <w:rPr>
                <w:rFonts w:ascii="Times New Roman" w:hAnsi="Times New Roman" w:cs="Times New Roman"/>
                <w:bCs/>
                <w:sz w:val="24"/>
                <w:szCs w:val="24"/>
              </w:rPr>
              <w:t>проекта</w:t>
            </w:r>
          </w:p>
          <w:p w:rsidR="009D70D8" w:rsidRPr="00FA29B7" w:rsidRDefault="009D70D8" w:rsidP="009D70D8">
            <w:pPr>
              <w:jc w:val="center"/>
              <w:rPr>
                <w:rFonts w:ascii="Times New Roman" w:hAnsi="Times New Roman" w:cs="Times New Roman"/>
                <w:sz w:val="24"/>
                <w:szCs w:val="24"/>
              </w:rPr>
            </w:pPr>
          </w:p>
          <w:p w:rsidR="009D70D8" w:rsidRPr="00FA29B7" w:rsidRDefault="009D70D8" w:rsidP="009D70D8">
            <w:pPr>
              <w:jc w:val="center"/>
              <w:rPr>
                <w:rFonts w:ascii="Times New Roman" w:hAnsi="Times New Roman" w:cs="Times New Roman"/>
                <w:sz w:val="24"/>
                <w:szCs w:val="24"/>
              </w:rPr>
            </w:pPr>
          </w:p>
          <w:p w:rsidR="009D70D8" w:rsidRPr="00FA29B7" w:rsidRDefault="009D70D8" w:rsidP="009D70D8">
            <w:pPr>
              <w:jc w:val="center"/>
              <w:rPr>
                <w:rFonts w:ascii="Times New Roman" w:hAnsi="Times New Roman" w:cs="Times New Roman"/>
                <w:sz w:val="24"/>
                <w:szCs w:val="24"/>
              </w:rPr>
            </w:pPr>
          </w:p>
          <w:p w:rsidR="009D70D8" w:rsidRPr="00FA29B7" w:rsidRDefault="009D70D8" w:rsidP="009D70D8">
            <w:pPr>
              <w:jc w:val="center"/>
              <w:rPr>
                <w:rFonts w:ascii="Times New Roman" w:hAnsi="Times New Roman" w:cs="Times New Roman"/>
                <w:sz w:val="24"/>
                <w:szCs w:val="24"/>
                <w:lang w:val="kk-KZ"/>
              </w:rPr>
            </w:pPr>
          </w:p>
        </w:tc>
        <w:tc>
          <w:tcPr>
            <w:tcW w:w="3828" w:type="dxa"/>
          </w:tcPr>
          <w:p w:rsidR="009D70D8" w:rsidRPr="00FA29B7" w:rsidRDefault="009D70D8" w:rsidP="009D70D8">
            <w:pPr>
              <w:ind w:firstLine="709"/>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Статья 451. Дата совершения оборота по реализации товаров, работ, услуг</w:t>
            </w:r>
          </w:p>
          <w:p w:rsidR="009D70D8" w:rsidRPr="00FA29B7" w:rsidRDefault="009D70D8" w:rsidP="009D70D8">
            <w:pPr>
              <w:ind w:firstLine="709"/>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ind w:firstLine="709"/>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2. При реализации товаров на основании товарораспорядительных документов, </w:t>
            </w:r>
            <w:r w:rsidRPr="00FA29B7">
              <w:rPr>
                <w:rFonts w:ascii="Times New Roman" w:eastAsia="Calibri" w:hAnsi="Times New Roman" w:cs="Times New Roman"/>
                <w:b/>
                <w:sz w:val="24"/>
                <w:szCs w:val="24"/>
              </w:rPr>
              <w:t>подтверждающих предоставление идентифицированных товаров в распоряжение покупателя</w:t>
            </w:r>
            <w:r w:rsidRPr="00FA29B7">
              <w:rPr>
                <w:rFonts w:ascii="Times New Roman" w:eastAsia="Calibri" w:hAnsi="Times New Roman" w:cs="Times New Roman"/>
                <w:sz w:val="24"/>
                <w:szCs w:val="24"/>
              </w:rPr>
              <w:t>, датой совершения оборота по реализации является последний день месяца, на который приходится дата фактической передачи таких товаров покупателю.</w:t>
            </w:r>
          </w:p>
          <w:p w:rsidR="009D70D8" w:rsidRPr="00FA29B7" w:rsidRDefault="009D70D8" w:rsidP="009D70D8">
            <w:pPr>
              <w:ind w:firstLine="709"/>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ind w:firstLine="113"/>
              <w:jc w:val="both"/>
              <w:outlineLvl w:val="2"/>
              <w:rPr>
                <w:rFonts w:ascii="Times New Roman" w:hAnsi="Times New Roman" w:cs="Times New Roman"/>
                <w:sz w:val="24"/>
                <w:szCs w:val="24"/>
              </w:rPr>
            </w:pPr>
          </w:p>
        </w:tc>
        <w:tc>
          <w:tcPr>
            <w:tcW w:w="3967" w:type="dxa"/>
          </w:tcPr>
          <w:p w:rsidR="009D70D8" w:rsidRPr="00FA29B7" w:rsidRDefault="009D70D8" w:rsidP="009D70D8">
            <w:pPr>
              <w:ind w:firstLine="593"/>
              <w:jc w:val="both"/>
              <w:rPr>
                <w:rFonts w:ascii="Times New Roman" w:hAnsi="Times New Roman"/>
                <w:bCs/>
                <w:sz w:val="24"/>
                <w:szCs w:val="24"/>
              </w:rPr>
            </w:pPr>
            <w:r w:rsidRPr="00FA29B7">
              <w:rPr>
                <w:rFonts w:ascii="Times New Roman" w:hAnsi="Times New Roman"/>
                <w:b/>
                <w:bCs/>
                <w:sz w:val="24"/>
                <w:szCs w:val="24"/>
              </w:rPr>
              <w:t>пункт 2</w:t>
            </w:r>
            <w:r w:rsidRPr="00FA29B7">
              <w:rPr>
                <w:rFonts w:ascii="Times New Roman" w:hAnsi="Times New Roman"/>
                <w:bCs/>
                <w:sz w:val="24"/>
                <w:szCs w:val="24"/>
              </w:rPr>
              <w:t xml:space="preserve"> статьи 451 изложить в следующей редакции:</w:t>
            </w:r>
          </w:p>
          <w:p w:rsidR="009D70D8" w:rsidRPr="00FA29B7" w:rsidRDefault="009D70D8" w:rsidP="009D70D8">
            <w:pPr>
              <w:ind w:firstLine="593"/>
              <w:jc w:val="both"/>
              <w:rPr>
                <w:rFonts w:ascii="Times New Roman" w:hAnsi="Times New Roman"/>
                <w:bCs/>
                <w:sz w:val="24"/>
                <w:szCs w:val="24"/>
              </w:rPr>
            </w:pPr>
          </w:p>
          <w:p w:rsidR="009D70D8" w:rsidRPr="00FA29B7" w:rsidRDefault="009D70D8" w:rsidP="009D70D8">
            <w:pPr>
              <w:ind w:firstLine="593"/>
              <w:jc w:val="both"/>
              <w:rPr>
                <w:rFonts w:ascii="Times New Roman" w:hAnsi="Times New Roman"/>
                <w:sz w:val="24"/>
                <w:szCs w:val="24"/>
              </w:rPr>
            </w:pPr>
            <w:r w:rsidRPr="00FA29B7">
              <w:rPr>
                <w:rFonts w:ascii="Times New Roman" w:hAnsi="Times New Roman"/>
                <w:bCs/>
                <w:sz w:val="24"/>
                <w:szCs w:val="24"/>
              </w:rPr>
              <w:t xml:space="preserve">  «2. </w:t>
            </w:r>
            <w:r w:rsidRPr="00FA29B7">
              <w:rPr>
                <w:rFonts w:ascii="Times New Roman" w:hAnsi="Times New Roman"/>
                <w:sz w:val="24"/>
                <w:szCs w:val="24"/>
              </w:rPr>
              <w:t xml:space="preserve">При реализации товаров на основании товарораспорядительных документов </w:t>
            </w:r>
            <w:r w:rsidRPr="00FA29B7">
              <w:rPr>
                <w:rFonts w:ascii="Times New Roman" w:hAnsi="Times New Roman"/>
                <w:b/>
                <w:bCs/>
                <w:sz w:val="24"/>
                <w:szCs w:val="24"/>
              </w:rPr>
              <w:t xml:space="preserve">и (или) с использованием </w:t>
            </w:r>
            <w:r w:rsidRPr="00FA29B7">
              <w:rPr>
                <w:rFonts w:ascii="Times New Roman" w:hAnsi="Times New Roman"/>
                <w:b/>
                <w:sz w:val="24"/>
                <w:szCs w:val="24"/>
              </w:rPr>
              <w:t xml:space="preserve">топливных карт (литровых/денежных) </w:t>
            </w:r>
            <w:r w:rsidRPr="00FA29B7">
              <w:rPr>
                <w:rFonts w:ascii="Times New Roman" w:hAnsi="Times New Roman"/>
                <w:sz w:val="24"/>
                <w:szCs w:val="24"/>
              </w:rPr>
              <w:t>датой совершения оборота по реализации является последний день месяца, на который приходится дата фактической передачи таких товаров покупателю.»;</w:t>
            </w:r>
          </w:p>
          <w:p w:rsidR="009D70D8" w:rsidRPr="00FA29B7" w:rsidRDefault="009D70D8" w:rsidP="009D70D8">
            <w:pPr>
              <w:ind w:firstLine="113"/>
              <w:jc w:val="both"/>
              <w:outlineLvl w:val="2"/>
              <w:rPr>
                <w:rFonts w:ascii="Times New Roman" w:eastAsia="Times New Roman" w:hAnsi="Times New Roman" w:cs="Times New Roman"/>
                <w:bCs/>
                <w:sz w:val="24"/>
                <w:szCs w:val="24"/>
                <w:lang w:eastAsia="ru-RU"/>
              </w:rPr>
            </w:pPr>
          </w:p>
        </w:tc>
        <w:tc>
          <w:tcPr>
            <w:tcW w:w="3826" w:type="dxa"/>
          </w:tcPr>
          <w:p w:rsidR="009D70D8" w:rsidRPr="00FA29B7" w:rsidRDefault="009D70D8" w:rsidP="009D70D8">
            <w:pPr>
              <w:jc w:val="center"/>
              <w:rPr>
                <w:rFonts w:ascii="Times New Roman" w:hAnsi="Times New Roman" w:cs="Times New Roman"/>
                <w:b/>
                <w:sz w:val="24"/>
                <w:szCs w:val="24"/>
                <w:lang w:val="kk-KZ"/>
              </w:rPr>
            </w:pPr>
            <w:r w:rsidRPr="00FA29B7">
              <w:rPr>
                <w:rFonts w:ascii="Times New Roman" w:hAnsi="Times New Roman" w:cs="Times New Roman"/>
                <w:b/>
                <w:sz w:val="24"/>
                <w:szCs w:val="24"/>
                <w:lang w:val="kk-KZ"/>
              </w:rPr>
              <w:t>депутат</w:t>
            </w:r>
          </w:p>
          <w:p w:rsidR="009D70D8" w:rsidRPr="00FA29B7" w:rsidRDefault="009D70D8" w:rsidP="009D70D8">
            <w:pPr>
              <w:jc w:val="center"/>
              <w:rPr>
                <w:rFonts w:ascii="Times New Roman" w:hAnsi="Times New Roman" w:cs="Times New Roman"/>
                <w:b/>
                <w:sz w:val="24"/>
                <w:szCs w:val="24"/>
                <w:lang w:val="kk-KZ"/>
              </w:rPr>
            </w:pPr>
            <w:r w:rsidRPr="00FA29B7">
              <w:rPr>
                <w:rFonts w:ascii="Times New Roman" w:hAnsi="Times New Roman" w:cs="Times New Roman"/>
                <w:b/>
                <w:sz w:val="24"/>
                <w:szCs w:val="24"/>
                <w:lang w:val="kk-KZ"/>
              </w:rPr>
              <w:t>Е. Стамбеков</w:t>
            </w:r>
          </w:p>
          <w:p w:rsidR="009D70D8" w:rsidRPr="00FA29B7" w:rsidRDefault="009D70D8" w:rsidP="009D70D8">
            <w:pPr>
              <w:ind w:firstLine="113"/>
              <w:jc w:val="both"/>
              <w:rPr>
                <w:rFonts w:ascii="Times New Roman" w:hAnsi="Times New Roman" w:cs="Times New Roman"/>
                <w:sz w:val="24"/>
                <w:szCs w:val="24"/>
                <w:lang w:val="kk-KZ"/>
              </w:rPr>
            </w:pP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В настоящее время практически все участники рынка розничной торговли нефтепродуктами 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9D70D8" w:rsidRPr="00FA29B7" w:rsidRDefault="009D70D8" w:rsidP="009D70D8">
            <w:pPr>
              <w:tabs>
                <w:tab w:val="center" w:pos="4677"/>
                <w:tab w:val="right" w:pos="9355"/>
              </w:tabs>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Эти инструменты являются современным, удобным и надежным способом безналичного и бесконтактного расчета за нефтепродукты и иные горюче-смазочные материалы, товары (работы и услуги) для поддержания технически исправного состояния транспортного средства и его эксплуатации, </w:t>
            </w:r>
            <w:r w:rsidRPr="00FA29B7">
              <w:rPr>
                <w:rFonts w:ascii="Times New Roman" w:hAnsi="Times New Roman"/>
                <w:sz w:val="24"/>
                <w:szCs w:val="24"/>
              </w:rPr>
              <w:t>обеспечения питания, отдыха и нужд потребителя.</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При этом они не относятся к электронным деньгам и не требуют управления со стороны банков или </w:t>
            </w:r>
            <w:r w:rsidRPr="00FA29B7">
              <w:rPr>
                <w:rFonts w:ascii="Times New Roman" w:hAnsi="Times New Roman" w:cs="Times New Roman"/>
                <w:sz w:val="24"/>
                <w:szCs w:val="24"/>
                <w:lang w:val="kk-KZ"/>
              </w:rPr>
              <w:lastRenderedPageBreak/>
              <w:t>финансово-кредитных учреждений.</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При действующем Налоговом законодательстве РК налогоплательщики при розничной реализации ГСМ с использованием топливных карт и иных программно-технических инструментов, руководствуются нормами, предусмотренными для реализации товаров на основании товарораспорядительных документов, подтверждающих предоставление идентифицированных товаров в распоряжение покупателя. </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Понятие «Товарораспорядительный документ, подтверждающий предоставление идентифицированных товаров в распоряжение покупателя» не дает ясного и достаточного определения для топливных карт, мобильных приложений и иных программно-технических инструментов.</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В связи с чем, у налогоплательщиков возникают риски по правильности интерпретации данного понятия как со стороны налоговых органов </w:t>
            </w:r>
            <w:r w:rsidRPr="00FA29B7">
              <w:rPr>
                <w:rFonts w:ascii="Times New Roman" w:hAnsi="Times New Roman" w:cs="Times New Roman"/>
                <w:sz w:val="24"/>
                <w:szCs w:val="24"/>
                <w:lang w:val="kk-KZ"/>
              </w:rPr>
              <w:lastRenderedPageBreak/>
              <w:t>при налоговых проверках, так и со стороны покупателей по дате совершения оборота и срокам выписки счетов-фактур.</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На основании вышеизложенного предлагаем ввести в Налоговый Кодекс РК понятие «</w:t>
            </w:r>
            <w:r w:rsidRPr="00FA29B7">
              <w:rPr>
                <w:rFonts w:ascii="Times New Roman" w:hAnsi="Times New Roman"/>
                <w:sz w:val="24"/>
                <w:szCs w:val="24"/>
              </w:rPr>
              <w:t>Топливная карта (литровая/денежная)</w:t>
            </w:r>
            <w:r w:rsidRPr="00FA29B7">
              <w:rPr>
                <w:rFonts w:ascii="Times New Roman" w:hAnsi="Times New Roman" w:cs="Times New Roman"/>
                <w:sz w:val="24"/>
                <w:szCs w:val="24"/>
                <w:lang w:val="kk-KZ"/>
              </w:rPr>
              <w:t xml:space="preserve">», которое будет охватывать все виды маркетинговых инструментов, используемых для учета отпуска и оплаты ГСМ и всего спектра товаров и услуг, необходимых для технического состояния и эксплуатации транспортного средств, </w:t>
            </w:r>
            <w:r w:rsidRPr="00FA29B7">
              <w:rPr>
                <w:rFonts w:ascii="Times New Roman" w:hAnsi="Times New Roman"/>
                <w:sz w:val="24"/>
                <w:szCs w:val="24"/>
              </w:rPr>
              <w:t>обеспечения питания, отдыха и нужд потребителя.</w:t>
            </w:r>
          </w:p>
          <w:p w:rsidR="009D70D8" w:rsidRPr="00FA29B7" w:rsidRDefault="009D70D8" w:rsidP="009D70D8">
            <w:pPr>
              <w:contextualSpacing/>
              <w:jc w:val="both"/>
              <w:rPr>
                <w:rFonts w:ascii="Times New Roman" w:hAnsi="Times New Roman" w:cs="Times New Roman"/>
                <w:b/>
                <w:sz w:val="24"/>
                <w:szCs w:val="24"/>
              </w:rPr>
            </w:pPr>
            <w:r w:rsidRPr="00FA29B7">
              <w:rPr>
                <w:rFonts w:ascii="Times New Roman" w:hAnsi="Times New Roman" w:cs="Times New Roman"/>
                <w:sz w:val="24"/>
                <w:szCs w:val="24"/>
                <w:lang w:val="kk-KZ"/>
              </w:rPr>
              <w:t xml:space="preserve">Соответственно, предлагаем также внести изменения в Налоговый Кодекс РК, чтобы нормы, действующие к товарораспорядительным документам, применялись и к </w:t>
            </w:r>
            <w:r w:rsidRPr="00FA29B7">
              <w:rPr>
                <w:rFonts w:ascii="Times New Roman" w:hAnsi="Times New Roman"/>
                <w:sz w:val="24"/>
                <w:szCs w:val="24"/>
              </w:rPr>
              <w:t>Топливным картам (литровым/денежным)</w:t>
            </w:r>
            <w:r w:rsidRPr="00FA29B7">
              <w:rPr>
                <w:rFonts w:ascii="Times New Roman" w:hAnsi="Times New Roman" w:cs="Times New Roman"/>
                <w:sz w:val="24"/>
                <w:szCs w:val="24"/>
                <w:lang w:val="kk-KZ"/>
              </w:rPr>
              <w:t>.</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jc w:val="center"/>
              <w:rPr>
                <w:rFonts w:ascii="Times New Roman" w:hAnsi="Times New Roman" w:cs="Times New Roman"/>
                <w:bCs/>
                <w:sz w:val="24"/>
                <w:szCs w:val="24"/>
              </w:rPr>
            </w:pPr>
            <w:r w:rsidRPr="00FA29B7">
              <w:rPr>
                <w:rFonts w:ascii="Times New Roman" w:hAnsi="Times New Roman" w:cs="Times New Roman"/>
                <w:bCs/>
                <w:sz w:val="24"/>
                <w:szCs w:val="24"/>
              </w:rPr>
              <w:t xml:space="preserve">Пункт 3 статьи </w:t>
            </w:r>
          </w:p>
          <w:p w:rsidR="009D70D8" w:rsidRPr="00FA29B7" w:rsidRDefault="009D70D8" w:rsidP="009D70D8">
            <w:pPr>
              <w:jc w:val="center"/>
              <w:rPr>
                <w:rFonts w:ascii="Times New Roman" w:hAnsi="Times New Roman" w:cs="Times New Roman"/>
                <w:bCs/>
                <w:sz w:val="24"/>
                <w:szCs w:val="24"/>
              </w:rPr>
            </w:pPr>
            <w:r w:rsidRPr="00FA29B7">
              <w:rPr>
                <w:rFonts w:ascii="Times New Roman" w:hAnsi="Times New Roman" w:cs="Times New Roman"/>
                <w:bCs/>
                <w:sz w:val="24"/>
                <w:szCs w:val="24"/>
              </w:rPr>
              <w:t>484</w:t>
            </w:r>
          </w:p>
          <w:p w:rsidR="009D70D8" w:rsidRPr="00FA29B7" w:rsidRDefault="009D70D8" w:rsidP="009D70D8">
            <w:pPr>
              <w:jc w:val="center"/>
              <w:rPr>
                <w:rFonts w:ascii="Times New Roman" w:hAnsi="Times New Roman" w:cs="Times New Roman"/>
                <w:sz w:val="24"/>
                <w:szCs w:val="24"/>
              </w:rPr>
            </w:pPr>
            <w:r w:rsidRPr="00FA29B7">
              <w:rPr>
                <w:rFonts w:ascii="Times New Roman" w:hAnsi="Times New Roman" w:cs="Times New Roman"/>
                <w:bCs/>
                <w:sz w:val="24"/>
                <w:szCs w:val="24"/>
              </w:rPr>
              <w:t>проекта</w:t>
            </w:r>
          </w:p>
          <w:p w:rsidR="009D70D8" w:rsidRPr="00FA29B7" w:rsidRDefault="009D70D8" w:rsidP="009D70D8">
            <w:pPr>
              <w:jc w:val="center"/>
              <w:rPr>
                <w:rFonts w:ascii="Times New Roman" w:hAnsi="Times New Roman" w:cs="Times New Roman"/>
                <w:sz w:val="24"/>
                <w:szCs w:val="24"/>
              </w:rPr>
            </w:pPr>
          </w:p>
          <w:p w:rsidR="009D70D8" w:rsidRPr="00FA29B7" w:rsidRDefault="009D70D8" w:rsidP="009D70D8">
            <w:pPr>
              <w:jc w:val="center"/>
              <w:rPr>
                <w:rFonts w:ascii="Times New Roman" w:hAnsi="Times New Roman" w:cs="Times New Roman"/>
                <w:sz w:val="24"/>
                <w:szCs w:val="24"/>
              </w:rPr>
            </w:pPr>
          </w:p>
          <w:p w:rsidR="009D70D8" w:rsidRPr="00FA29B7" w:rsidRDefault="009D70D8" w:rsidP="009D70D8">
            <w:pPr>
              <w:jc w:val="center"/>
              <w:rPr>
                <w:rFonts w:ascii="Times New Roman" w:hAnsi="Times New Roman" w:cs="Times New Roman"/>
                <w:sz w:val="24"/>
                <w:szCs w:val="24"/>
              </w:rPr>
            </w:pPr>
          </w:p>
          <w:p w:rsidR="009D70D8" w:rsidRPr="00FA29B7" w:rsidRDefault="009D70D8" w:rsidP="009D70D8">
            <w:pPr>
              <w:jc w:val="center"/>
              <w:rPr>
                <w:rFonts w:ascii="Times New Roman" w:hAnsi="Times New Roman" w:cs="Times New Roman"/>
                <w:sz w:val="24"/>
                <w:szCs w:val="24"/>
                <w:lang w:val="kk-KZ"/>
              </w:rPr>
            </w:pPr>
          </w:p>
        </w:tc>
        <w:tc>
          <w:tcPr>
            <w:tcW w:w="3828" w:type="dxa"/>
          </w:tcPr>
          <w:p w:rsidR="009D70D8" w:rsidRPr="00FA29B7" w:rsidRDefault="009D70D8" w:rsidP="009D70D8">
            <w:pPr>
              <w:ind w:firstLine="709"/>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lastRenderedPageBreak/>
              <w:t>Статья 484. Сроки выписки счетов-фактур</w:t>
            </w:r>
          </w:p>
          <w:p w:rsidR="009D70D8" w:rsidRPr="00FA29B7" w:rsidRDefault="009D70D8" w:rsidP="009D70D8">
            <w:pPr>
              <w:ind w:firstLine="709"/>
              <w:contextualSpacing/>
              <w:jc w:val="both"/>
              <w:rPr>
                <w:rFonts w:ascii="Times New Roman" w:eastAsia="Calibri" w:hAnsi="Times New Roman" w:cs="Times New Roman"/>
                <w:sz w:val="24"/>
                <w:szCs w:val="24"/>
              </w:rPr>
            </w:pPr>
          </w:p>
          <w:p w:rsidR="009D70D8" w:rsidRPr="00FA29B7" w:rsidRDefault="009D70D8" w:rsidP="009D70D8">
            <w:pPr>
              <w:ind w:firstLine="709"/>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ind w:firstLine="709"/>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3. Счет-фактура выписывается по итогам месяца не позднее 20 числа месяца, </w:t>
            </w:r>
            <w:r w:rsidRPr="00FA29B7">
              <w:rPr>
                <w:rFonts w:ascii="Times New Roman" w:eastAsia="Calibri" w:hAnsi="Times New Roman" w:cs="Times New Roman"/>
                <w:sz w:val="24"/>
                <w:szCs w:val="24"/>
              </w:rPr>
              <w:lastRenderedPageBreak/>
              <w:t>следующего за месяцем, на который по таким товарам, услугам приходится дата совершения оборота:</w:t>
            </w:r>
          </w:p>
          <w:p w:rsidR="009D70D8" w:rsidRPr="00FA29B7" w:rsidRDefault="009D70D8" w:rsidP="009D70D8">
            <w:pPr>
              <w:ind w:firstLine="709"/>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ind w:firstLine="709"/>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 xml:space="preserve">13) отсутствует. </w:t>
            </w:r>
          </w:p>
          <w:p w:rsidR="009D70D8" w:rsidRPr="00FA29B7" w:rsidRDefault="009D70D8" w:rsidP="009D70D8">
            <w:pPr>
              <w:ind w:firstLine="113"/>
              <w:jc w:val="both"/>
              <w:outlineLvl w:val="2"/>
              <w:rPr>
                <w:rFonts w:ascii="Times New Roman" w:hAnsi="Times New Roman" w:cs="Times New Roman"/>
                <w:sz w:val="24"/>
                <w:szCs w:val="24"/>
              </w:rPr>
            </w:pPr>
          </w:p>
        </w:tc>
        <w:tc>
          <w:tcPr>
            <w:tcW w:w="3967" w:type="dxa"/>
          </w:tcPr>
          <w:p w:rsidR="009D70D8" w:rsidRPr="00FA29B7" w:rsidRDefault="009D70D8" w:rsidP="009D70D8">
            <w:pPr>
              <w:ind w:firstLine="451"/>
              <w:jc w:val="both"/>
              <w:rPr>
                <w:rFonts w:ascii="Times New Roman" w:hAnsi="Times New Roman"/>
                <w:bCs/>
                <w:sz w:val="24"/>
                <w:szCs w:val="24"/>
              </w:rPr>
            </w:pPr>
            <w:r w:rsidRPr="00FA29B7">
              <w:rPr>
                <w:rFonts w:ascii="Times New Roman" w:hAnsi="Times New Roman"/>
                <w:bCs/>
                <w:sz w:val="24"/>
                <w:szCs w:val="24"/>
              </w:rPr>
              <w:lastRenderedPageBreak/>
              <w:t xml:space="preserve">пункт 3 статьи 484 дополнить подпунктом 13) следующего содержания: </w:t>
            </w:r>
          </w:p>
          <w:p w:rsidR="009D70D8" w:rsidRPr="00FA29B7" w:rsidRDefault="009D70D8" w:rsidP="009D70D8">
            <w:pPr>
              <w:ind w:firstLine="451"/>
              <w:jc w:val="both"/>
              <w:rPr>
                <w:rFonts w:ascii="Times New Roman" w:hAnsi="Times New Roman"/>
                <w:b/>
                <w:sz w:val="24"/>
                <w:szCs w:val="24"/>
              </w:rPr>
            </w:pPr>
            <w:r w:rsidRPr="00FA29B7">
              <w:rPr>
                <w:rFonts w:ascii="Times New Roman" w:hAnsi="Times New Roman"/>
                <w:b/>
                <w:sz w:val="24"/>
                <w:szCs w:val="24"/>
              </w:rPr>
              <w:t>«13) при реализации товаров с использованием топливных карт (литровых/денежных);»;</w:t>
            </w:r>
          </w:p>
          <w:p w:rsidR="009D70D8" w:rsidRPr="00FA29B7" w:rsidRDefault="009D70D8" w:rsidP="009D70D8">
            <w:pPr>
              <w:ind w:firstLine="113"/>
              <w:jc w:val="both"/>
              <w:outlineLvl w:val="2"/>
              <w:rPr>
                <w:rFonts w:ascii="Times New Roman" w:eastAsia="Times New Roman" w:hAnsi="Times New Roman" w:cs="Times New Roman"/>
                <w:bCs/>
                <w:sz w:val="24"/>
                <w:szCs w:val="24"/>
                <w:lang w:eastAsia="ru-RU"/>
              </w:rPr>
            </w:pPr>
          </w:p>
        </w:tc>
        <w:tc>
          <w:tcPr>
            <w:tcW w:w="3826" w:type="dxa"/>
          </w:tcPr>
          <w:p w:rsidR="009D70D8" w:rsidRPr="00FA29B7" w:rsidRDefault="009D70D8" w:rsidP="009D70D8">
            <w:pPr>
              <w:jc w:val="center"/>
              <w:rPr>
                <w:rFonts w:ascii="Times New Roman" w:hAnsi="Times New Roman" w:cs="Times New Roman"/>
                <w:b/>
                <w:sz w:val="24"/>
                <w:szCs w:val="24"/>
                <w:lang w:val="kk-KZ"/>
              </w:rPr>
            </w:pPr>
            <w:r w:rsidRPr="00FA29B7">
              <w:rPr>
                <w:rFonts w:ascii="Times New Roman" w:hAnsi="Times New Roman" w:cs="Times New Roman"/>
                <w:b/>
                <w:sz w:val="24"/>
                <w:szCs w:val="24"/>
                <w:lang w:val="kk-KZ"/>
              </w:rPr>
              <w:t>депутат</w:t>
            </w:r>
          </w:p>
          <w:p w:rsidR="009D70D8" w:rsidRPr="00FA29B7" w:rsidRDefault="009D70D8" w:rsidP="009D70D8">
            <w:pPr>
              <w:jc w:val="center"/>
              <w:rPr>
                <w:rFonts w:ascii="Times New Roman" w:hAnsi="Times New Roman" w:cs="Times New Roman"/>
                <w:b/>
                <w:sz w:val="24"/>
                <w:szCs w:val="24"/>
                <w:lang w:val="kk-KZ"/>
              </w:rPr>
            </w:pPr>
            <w:r w:rsidRPr="00FA29B7">
              <w:rPr>
                <w:rFonts w:ascii="Times New Roman" w:hAnsi="Times New Roman" w:cs="Times New Roman"/>
                <w:b/>
                <w:sz w:val="24"/>
                <w:szCs w:val="24"/>
                <w:lang w:val="kk-KZ"/>
              </w:rPr>
              <w:t>Е. Стамбеков</w:t>
            </w:r>
          </w:p>
          <w:p w:rsidR="009D70D8" w:rsidRPr="00FA29B7" w:rsidRDefault="009D70D8" w:rsidP="009D70D8">
            <w:pPr>
              <w:ind w:firstLine="113"/>
              <w:jc w:val="both"/>
              <w:rPr>
                <w:rFonts w:ascii="Times New Roman" w:hAnsi="Times New Roman" w:cs="Times New Roman"/>
                <w:sz w:val="24"/>
                <w:szCs w:val="24"/>
                <w:lang w:val="kk-KZ"/>
              </w:rPr>
            </w:pPr>
          </w:p>
          <w:p w:rsidR="009D70D8" w:rsidRPr="00FA29B7" w:rsidRDefault="009D70D8" w:rsidP="009D70D8">
            <w:pPr>
              <w:ind w:firstLine="113"/>
              <w:jc w:val="both"/>
              <w:rPr>
                <w:rFonts w:ascii="Times New Roman" w:hAnsi="Times New Roman" w:cs="Times New Roman"/>
                <w:sz w:val="24"/>
                <w:szCs w:val="24"/>
                <w:lang w:val="kk-KZ"/>
              </w:rPr>
            </w:pP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В настоящее время практически все участники рынка розничной торговли нефтепродуктами </w:t>
            </w:r>
            <w:r w:rsidRPr="00FA29B7">
              <w:rPr>
                <w:rFonts w:ascii="Times New Roman" w:hAnsi="Times New Roman" w:cs="Times New Roman"/>
                <w:sz w:val="24"/>
                <w:szCs w:val="24"/>
                <w:lang w:val="kk-KZ"/>
              </w:rPr>
              <w:lastRenderedPageBreak/>
              <w:t>используют такие маркетинговые инструменты как пластиковые и виртуальные топливные карты, мобильные приложения и иные программно-технические устройства.</w:t>
            </w:r>
          </w:p>
          <w:p w:rsidR="009D70D8" w:rsidRPr="00FA29B7" w:rsidRDefault="009D70D8" w:rsidP="009D70D8">
            <w:pPr>
              <w:tabs>
                <w:tab w:val="center" w:pos="4677"/>
                <w:tab w:val="right" w:pos="9355"/>
              </w:tabs>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Эти инструменты являются современным, удобным и надежным способом безналичного и бесконтактного расчета за нефтепродукты и иные горюче-смазочные материалы, товары (работы и услуги) для поддержания технически исправного состояния транспортного средства и его эксплуатации, </w:t>
            </w:r>
            <w:r w:rsidRPr="00FA29B7">
              <w:rPr>
                <w:rFonts w:ascii="Times New Roman" w:hAnsi="Times New Roman"/>
                <w:sz w:val="24"/>
                <w:szCs w:val="24"/>
              </w:rPr>
              <w:t>обеспечения питания, отдыха и нужд потребителя.</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При этом они не относятся к электронным деньгам и не требуют управления со стороны банков или финансово-кредитных учреждений.</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 xml:space="preserve">При действующем Налоговом законодательстве РК налогоплательщики при розничной реализации ГСМ с использованием топливных карт и иных программно-технических инструментов, руководствуются нормами, предусмотренными для реализации товаров на основании </w:t>
            </w:r>
            <w:r w:rsidRPr="00FA29B7">
              <w:rPr>
                <w:rFonts w:ascii="Times New Roman" w:hAnsi="Times New Roman" w:cs="Times New Roman"/>
                <w:sz w:val="24"/>
                <w:szCs w:val="24"/>
                <w:lang w:val="kk-KZ"/>
              </w:rPr>
              <w:lastRenderedPageBreak/>
              <w:t xml:space="preserve">товарораспорядительных документов, подтверждающих предоставление идентифицированных товаров в распоряжение покупателя. </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Понятие «Товарораспорядительный документ, подтверждающий предоставление идентифицированных товаров в распоряжение покупателя» не дает ясного и достаточного определения для топливных карт, мобильных приложений и иных программно-технических инструментов.</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В связи с чем, у налогоплательщиков возникают риски по правильности интерпретации данного понятия как со стороны налоговых органов при налоговых проверках, так и со стороны покупателей по дате совершения оборота и срокам выписки счетов-фактур.</w:t>
            </w:r>
          </w:p>
          <w:p w:rsidR="009D70D8" w:rsidRPr="00FA29B7" w:rsidRDefault="009D70D8" w:rsidP="009D70D8">
            <w:pPr>
              <w:ind w:firstLine="113"/>
              <w:jc w:val="both"/>
              <w:rPr>
                <w:rFonts w:ascii="Times New Roman" w:hAnsi="Times New Roman" w:cs="Times New Roman"/>
                <w:sz w:val="24"/>
                <w:szCs w:val="24"/>
                <w:lang w:val="kk-KZ"/>
              </w:rPr>
            </w:pPr>
            <w:r w:rsidRPr="00FA29B7">
              <w:rPr>
                <w:rFonts w:ascii="Times New Roman" w:hAnsi="Times New Roman" w:cs="Times New Roman"/>
                <w:sz w:val="24"/>
                <w:szCs w:val="24"/>
                <w:lang w:val="kk-KZ"/>
              </w:rPr>
              <w:t>На основании вышеизложенного предлагаем ввести в Налоговый Кодекс РК понятие «</w:t>
            </w:r>
            <w:r w:rsidRPr="00FA29B7">
              <w:rPr>
                <w:rFonts w:ascii="Times New Roman" w:hAnsi="Times New Roman"/>
                <w:sz w:val="24"/>
                <w:szCs w:val="24"/>
              </w:rPr>
              <w:t>Топливная карта (литровая/денежная)</w:t>
            </w:r>
            <w:r w:rsidRPr="00FA29B7">
              <w:rPr>
                <w:rFonts w:ascii="Times New Roman" w:hAnsi="Times New Roman" w:cs="Times New Roman"/>
                <w:sz w:val="24"/>
                <w:szCs w:val="24"/>
                <w:lang w:val="kk-KZ"/>
              </w:rPr>
              <w:t xml:space="preserve">», которое будет охватывать все виды маркетинговых инструментов, используемых для учета отпуска и </w:t>
            </w:r>
            <w:r w:rsidRPr="00FA29B7">
              <w:rPr>
                <w:rFonts w:ascii="Times New Roman" w:hAnsi="Times New Roman" w:cs="Times New Roman"/>
                <w:sz w:val="24"/>
                <w:szCs w:val="24"/>
                <w:lang w:val="kk-KZ"/>
              </w:rPr>
              <w:lastRenderedPageBreak/>
              <w:t xml:space="preserve">оплаты ГСМ и всего спектра товаров и услуг, необходимых для технического состояния и эксплуатации транспортного средств, </w:t>
            </w:r>
            <w:r w:rsidRPr="00FA29B7">
              <w:rPr>
                <w:rFonts w:ascii="Times New Roman" w:hAnsi="Times New Roman"/>
                <w:sz w:val="24"/>
                <w:szCs w:val="24"/>
              </w:rPr>
              <w:t>обеспечения питания, отдыха и нужд потребителя.</w:t>
            </w:r>
          </w:p>
          <w:p w:rsidR="009D70D8" w:rsidRPr="00FA29B7" w:rsidRDefault="009D70D8" w:rsidP="009D70D8">
            <w:pPr>
              <w:contextualSpacing/>
              <w:jc w:val="both"/>
              <w:rPr>
                <w:rFonts w:ascii="Times New Roman" w:hAnsi="Times New Roman" w:cs="Times New Roman"/>
                <w:b/>
                <w:sz w:val="24"/>
                <w:szCs w:val="24"/>
              </w:rPr>
            </w:pPr>
            <w:r w:rsidRPr="00FA29B7">
              <w:rPr>
                <w:rFonts w:ascii="Times New Roman" w:hAnsi="Times New Roman" w:cs="Times New Roman"/>
                <w:sz w:val="24"/>
                <w:szCs w:val="24"/>
                <w:lang w:val="kk-KZ"/>
              </w:rPr>
              <w:t xml:space="preserve">Соответственно, предлагаем также внести изменения в Налоговый Кодекс РК, чтобы нормы, действующие к товарораспорядительным документам, применялись и к </w:t>
            </w:r>
            <w:r w:rsidRPr="00FA29B7">
              <w:rPr>
                <w:rFonts w:ascii="Times New Roman" w:hAnsi="Times New Roman"/>
                <w:sz w:val="24"/>
                <w:szCs w:val="24"/>
              </w:rPr>
              <w:t>Топливным картам (литровым/денежным)</w:t>
            </w:r>
            <w:r w:rsidRPr="00FA29B7">
              <w:rPr>
                <w:rFonts w:ascii="Times New Roman" w:hAnsi="Times New Roman" w:cs="Times New Roman"/>
                <w:sz w:val="24"/>
                <w:szCs w:val="24"/>
                <w:lang w:val="kk-KZ"/>
              </w:rPr>
              <w:t>.</w:t>
            </w:r>
          </w:p>
        </w:tc>
        <w:tc>
          <w:tcPr>
            <w:tcW w:w="1844" w:type="dxa"/>
          </w:tcPr>
          <w:p w:rsidR="009D70D8" w:rsidRPr="00FA29B7" w:rsidRDefault="009D70D8" w:rsidP="009D70D8">
            <w:pPr>
              <w:jc w:val="both"/>
              <w:rPr>
                <w:rFonts w:ascii="Times New Roman" w:hAnsi="Times New Roman" w:cs="Times New Roman"/>
                <w:b/>
                <w:sz w:val="24"/>
                <w:szCs w:val="24"/>
              </w:rPr>
            </w:pPr>
            <w:r w:rsidRPr="00FA29B7">
              <w:rPr>
                <w:rFonts w:ascii="Times New Roman" w:hAnsi="Times New Roman" w:cs="Times New Roman"/>
                <w:b/>
                <w:sz w:val="24"/>
                <w:szCs w:val="24"/>
              </w:rPr>
              <w:lastRenderedPageBreak/>
              <w:t>Доработать</w:t>
            </w:r>
          </w:p>
          <w:p w:rsidR="009D70D8" w:rsidRPr="00FA29B7" w:rsidRDefault="009D70D8" w:rsidP="009D70D8">
            <w:pPr>
              <w:jc w:val="both"/>
              <w:rPr>
                <w:rFonts w:ascii="Times New Roman" w:hAnsi="Times New Roman" w:cs="Times New Roman"/>
                <w:b/>
                <w:sz w:val="24"/>
                <w:szCs w:val="24"/>
              </w:rPr>
            </w:pPr>
          </w:p>
          <w:p w:rsidR="009D70D8" w:rsidRPr="00FA29B7" w:rsidRDefault="009D70D8" w:rsidP="009D70D8">
            <w:pPr>
              <w:jc w:val="both"/>
              <w:rPr>
                <w:rFonts w:ascii="Times New Roman" w:hAnsi="Times New Roman" w:cs="Times New Roman"/>
                <w:b/>
                <w:sz w:val="24"/>
                <w:szCs w:val="24"/>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contextualSpacing/>
              <w:jc w:val="center"/>
              <w:rPr>
                <w:rFonts w:ascii="Times New Roman" w:hAnsi="Times New Roman" w:cs="Times New Roman"/>
                <w:bCs/>
                <w:sz w:val="24"/>
                <w:szCs w:val="24"/>
              </w:rPr>
            </w:pPr>
            <w:r w:rsidRPr="00FA29B7">
              <w:rPr>
                <w:rFonts w:ascii="Times New Roman" w:hAnsi="Times New Roman" w:cs="Times New Roman"/>
                <w:bCs/>
                <w:sz w:val="24"/>
                <w:szCs w:val="24"/>
              </w:rPr>
              <w:t>новый подпункт 46) статьи 465 проекта</w:t>
            </w:r>
          </w:p>
        </w:tc>
        <w:tc>
          <w:tcPr>
            <w:tcW w:w="3828" w:type="dxa"/>
          </w:tcPr>
          <w:p w:rsidR="009D70D8" w:rsidRPr="00FA29B7" w:rsidRDefault="009D70D8" w:rsidP="009D70D8">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FA29B7">
              <w:rPr>
                <w:rFonts w:ascii="Times New Roman" w:eastAsia="Calibri" w:hAnsi="Times New Roman" w:cs="Times New Roman"/>
                <w:b/>
                <w:bCs/>
                <w:i/>
                <w:spacing w:val="2"/>
                <w:sz w:val="24"/>
                <w:szCs w:val="24"/>
                <w:bdr w:val="none" w:sz="0" w:space="0" w:color="auto" w:frame="1"/>
                <w:shd w:val="clear" w:color="auto" w:fill="FFFFFF"/>
                <w:lang w:eastAsia="ar-SA"/>
              </w:rPr>
              <w:t xml:space="preserve">Предложение ПРК от </w:t>
            </w:r>
          </w:p>
          <w:p w:rsidR="009D70D8" w:rsidRPr="00FA29B7" w:rsidRDefault="009D70D8" w:rsidP="009D70D8">
            <w:pPr>
              <w:ind w:firstLine="315"/>
              <w:contextualSpacing/>
              <w:jc w:val="center"/>
              <w:rPr>
                <w:rFonts w:ascii="Times New Roman" w:eastAsia="Calibri" w:hAnsi="Times New Roman" w:cs="Times New Roman"/>
                <w:b/>
                <w:bCs/>
                <w:i/>
                <w:spacing w:val="2"/>
                <w:sz w:val="24"/>
                <w:szCs w:val="24"/>
                <w:bdr w:val="none" w:sz="0" w:space="0" w:color="auto" w:frame="1"/>
                <w:shd w:val="clear" w:color="auto" w:fill="FFFFFF"/>
                <w:lang w:eastAsia="ar-SA"/>
              </w:rPr>
            </w:pPr>
            <w:r w:rsidRPr="00FA29B7">
              <w:rPr>
                <w:rFonts w:ascii="Times New Roman" w:eastAsia="Calibri" w:hAnsi="Times New Roman" w:cs="Times New Roman"/>
                <w:b/>
                <w:bCs/>
                <w:i/>
                <w:spacing w:val="2"/>
                <w:sz w:val="24"/>
                <w:szCs w:val="24"/>
                <w:bdr w:val="none" w:sz="0" w:space="0" w:color="auto" w:frame="1"/>
                <w:shd w:val="clear" w:color="auto" w:fill="FFFFFF"/>
                <w:lang w:eastAsia="ar-SA"/>
              </w:rPr>
              <w:t>20 февраля 2025 года</w:t>
            </w:r>
          </w:p>
          <w:p w:rsidR="009D70D8" w:rsidRPr="00FA29B7" w:rsidRDefault="009D70D8" w:rsidP="009D70D8">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p>
          <w:p w:rsidR="009D70D8" w:rsidRPr="00FA29B7" w:rsidRDefault="009D70D8" w:rsidP="009D70D8">
            <w:pPr>
              <w:ind w:firstLine="315"/>
              <w:contextualSpacing/>
              <w:jc w:val="both"/>
              <w:rPr>
                <w:rFonts w:ascii="Times New Roman" w:eastAsia="Calibri" w:hAnsi="Times New Roman" w:cs="Times New Roman"/>
                <w:b/>
                <w:bCs/>
                <w:spacing w:val="2"/>
                <w:sz w:val="24"/>
                <w:szCs w:val="24"/>
                <w:bdr w:val="none" w:sz="0" w:space="0" w:color="auto" w:frame="1"/>
                <w:shd w:val="clear" w:color="auto" w:fill="FFFFFF"/>
                <w:lang w:eastAsia="ar-SA"/>
              </w:rPr>
            </w:pPr>
            <w:r w:rsidRPr="00FA29B7">
              <w:rPr>
                <w:rFonts w:ascii="Times New Roman" w:eastAsia="Calibri" w:hAnsi="Times New Roman" w:cs="Times New Roman"/>
                <w:b/>
                <w:bCs/>
                <w:spacing w:val="2"/>
                <w:sz w:val="24"/>
                <w:szCs w:val="24"/>
                <w:bdr w:val="none" w:sz="0" w:space="0" w:color="auto" w:frame="1"/>
                <w:shd w:val="clear" w:color="auto" w:fill="FFFFFF"/>
                <w:lang w:eastAsia="ar-SA"/>
              </w:rPr>
              <w:t xml:space="preserve">Статья 465. </w:t>
            </w:r>
            <w:r w:rsidRPr="00FA29B7">
              <w:rPr>
                <w:rFonts w:ascii="Times New Roman" w:eastAsia="Calibri" w:hAnsi="Times New Roman" w:cs="Times New Roman"/>
                <w:spacing w:val="2"/>
                <w:sz w:val="24"/>
                <w:szCs w:val="24"/>
                <w:bdr w:val="none" w:sz="0" w:space="0" w:color="auto" w:frame="1"/>
                <w:shd w:val="clear" w:color="auto" w:fill="FFFFFF"/>
                <w:lang w:eastAsia="ar-SA"/>
              </w:rPr>
              <w:t>Обороты по реализации товаров, работ, услуг, освобожденные от налога на добавленную стоимость</w:t>
            </w:r>
          </w:p>
          <w:p w:rsidR="009D70D8" w:rsidRPr="00FA29B7" w:rsidRDefault="009D70D8" w:rsidP="009D70D8">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eastAsia="Calibri" w:hAnsi="Times New Roman" w:cs="Times New Roman"/>
                <w:bCs/>
                <w:spacing w:val="2"/>
                <w:sz w:val="24"/>
                <w:szCs w:val="24"/>
                <w:bdr w:val="none" w:sz="0" w:space="0" w:color="auto" w:frame="1"/>
                <w:shd w:val="clear" w:color="auto" w:fill="FFFFFF"/>
                <w:lang w:eastAsia="ar-SA"/>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9D70D8" w:rsidRPr="00FA29B7" w:rsidRDefault="009D70D8" w:rsidP="009D70D8">
            <w:pPr>
              <w:ind w:firstLine="315"/>
              <w:contextualSpacing/>
              <w:jc w:val="both"/>
              <w:rPr>
                <w:rFonts w:ascii="Times New Roman" w:hAnsi="Times New Roman" w:cs="Times New Roman"/>
                <w:bCs/>
                <w:sz w:val="24"/>
                <w:szCs w:val="24"/>
              </w:rPr>
            </w:pPr>
            <w:r w:rsidRPr="00FA29B7">
              <w:rPr>
                <w:rFonts w:ascii="Times New Roman" w:hAnsi="Times New Roman" w:cs="Times New Roman"/>
                <w:bCs/>
                <w:sz w:val="24"/>
                <w:szCs w:val="24"/>
              </w:rPr>
              <w:t>…</w:t>
            </w:r>
          </w:p>
          <w:p w:rsidR="009D70D8" w:rsidRPr="00FA29B7" w:rsidRDefault="009D70D8" w:rsidP="009D70D8">
            <w:pPr>
              <w:widowControl w:val="0"/>
              <w:ind w:firstLine="317"/>
              <w:jc w:val="center"/>
              <w:rPr>
                <w:rFonts w:ascii="Times New Roman" w:hAnsi="Times New Roman" w:cs="Times New Roman"/>
                <w:bCs/>
                <w:sz w:val="24"/>
                <w:szCs w:val="24"/>
              </w:rPr>
            </w:pPr>
          </w:p>
          <w:p w:rsidR="009D70D8" w:rsidRPr="00FA29B7" w:rsidRDefault="009D70D8" w:rsidP="009D70D8">
            <w:pPr>
              <w:ind w:firstLine="315"/>
              <w:contextualSpacing/>
              <w:jc w:val="both"/>
              <w:rPr>
                <w:rFonts w:ascii="Times New Roman" w:eastAsia="Calibri" w:hAnsi="Times New Roman" w:cs="Times New Roman"/>
                <w:bCs/>
                <w:spacing w:val="2"/>
                <w:sz w:val="24"/>
                <w:szCs w:val="24"/>
                <w:bdr w:val="none" w:sz="0" w:space="0" w:color="auto" w:frame="1"/>
                <w:shd w:val="clear" w:color="auto" w:fill="FFFFFF"/>
                <w:lang w:eastAsia="ar-SA"/>
              </w:rPr>
            </w:pPr>
            <w:r w:rsidRPr="00FA29B7">
              <w:rPr>
                <w:rFonts w:ascii="Times New Roman" w:hAnsi="Times New Roman" w:cs="Times New Roman"/>
                <w:bCs/>
                <w:sz w:val="24"/>
                <w:szCs w:val="24"/>
              </w:rPr>
              <w:t xml:space="preserve">46) </w:t>
            </w:r>
            <w:r w:rsidRPr="00FA29B7">
              <w:rPr>
                <w:rFonts w:ascii="Times New Roman" w:eastAsia="Calibri" w:hAnsi="Times New Roman" w:cs="Times New Roman"/>
                <w:bCs/>
                <w:spacing w:val="2"/>
                <w:sz w:val="24"/>
                <w:szCs w:val="24"/>
                <w:bdr w:val="none" w:sz="0" w:space="0" w:color="auto" w:frame="1"/>
                <w:shd w:val="clear" w:color="auto" w:fill="FFFFFF"/>
                <w:lang w:eastAsia="ar-SA"/>
              </w:rPr>
              <w:t>сельскохозяйственной продукции, продукции аквакультуры (рыбоводства)</w:t>
            </w:r>
            <w:r w:rsidRPr="00FA29B7">
              <w:rPr>
                <w:rFonts w:ascii="Times New Roman" w:eastAsia="Calibri" w:hAnsi="Times New Roman" w:cs="Times New Roman"/>
                <w:b/>
                <w:bCs/>
                <w:spacing w:val="2"/>
                <w:sz w:val="24"/>
                <w:szCs w:val="24"/>
                <w:bdr w:val="none" w:sz="0" w:space="0" w:color="auto" w:frame="1"/>
                <w:shd w:val="clear" w:color="auto" w:fill="FFFFFF"/>
                <w:lang w:eastAsia="ar-SA"/>
              </w:rPr>
              <w:t xml:space="preserve"> </w:t>
            </w:r>
            <w:r w:rsidRPr="00FA29B7">
              <w:rPr>
                <w:rFonts w:ascii="Times New Roman" w:eastAsia="Calibri" w:hAnsi="Times New Roman" w:cs="Times New Roman"/>
                <w:bCs/>
                <w:spacing w:val="2"/>
                <w:sz w:val="24"/>
                <w:szCs w:val="24"/>
                <w:bdr w:val="none" w:sz="0" w:space="0" w:color="auto" w:frame="1"/>
                <w:shd w:val="clear" w:color="auto" w:fill="FFFFFF"/>
                <w:lang w:eastAsia="ar-SA"/>
              </w:rPr>
              <w:lastRenderedPageBreak/>
              <w:t xml:space="preserve">производителем такой продукции и (или) сельскохозяйственным кооперативом, а также произведенной членами такого кооператива; </w:t>
            </w:r>
          </w:p>
          <w:p w:rsidR="009D70D8" w:rsidRPr="00FA29B7" w:rsidRDefault="009D70D8" w:rsidP="009D70D8">
            <w:pPr>
              <w:ind w:firstLineChars="252" w:firstLine="605"/>
              <w:contextualSpacing/>
              <w:jc w:val="both"/>
              <w:rPr>
                <w:rFonts w:ascii="Times New Roman" w:hAnsi="Times New Roman" w:cs="Times New Roman"/>
                <w:bCs/>
                <w:sz w:val="24"/>
                <w:szCs w:val="24"/>
              </w:rPr>
            </w:pPr>
          </w:p>
        </w:tc>
        <w:tc>
          <w:tcPr>
            <w:tcW w:w="3967" w:type="dxa"/>
          </w:tcPr>
          <w:p w:rsidR="009D70D8" w:rsidRPr="00FA29B7" w:rsidRDefault="009D70D8" w:rsidP="009D70D8">
            <w:pPr>
              <w:widowControl w:val="0"/>
              <w:ind w:firstLine="606"/>
              <w:jc w:val="both"/>
              <w:rPr>
                <w:rFonts w:ascii="Times New Roman" w:hAnsi="Times New Roman" w:cs="Times New Roman"/>
                <w:bCs/>
                <w:sz w:val="24"/>
                <w:szCs w:val="24"/>
              </w:rPr>
            </w:pPr>
            <w:r w:rsidRPr="00FA29B7">
              <w:rPr>
                <w:rFonts w:ascii="Times New Roman" w:eastAsia="Calibri" w:hAnsi="Times New Roman" w:cs="Times New Roman"/>
                <w:b/>
                <w:bCs/>
                <w:spacing w:val="2"/>
                <w:sz w:val="24"/>
                <w:szCs w:val="24"/>
                <w:bdr w:val="none" w:sz="0" w:space="0" w:color="auto" w:frame="1"/>
                <w:shd w:val="clear" w:color="auto" w:fill="FFFFFF"/>
                <w:lang w:eastAsia="ar-SA"/>
              </w:rPr>
              <w:lastRenderedPageBreak/>
              <w:t xml:space="preserve">подпункт 46) </w:t>
            </w:r>
            <w:r w:rsidRPr="00FA29B7">
              <w:rPr>
                <w:rFonts w:ascii="Times New Roman" w:eastAsia="Calibri" w:hAnsi="Times New Roman" w:cs="Times New Roman"/>
                <w:bCs/>
                <w:spacing w:val="2"/>
                <w:sz w:val="24"/>
                <w:szCs w:val="24"/>
                <w:bdr w:val="none" w:sz="0" w:space="0" w:color="auto" w:frame="1"/>
                <w:shd w:val="clear" w:color="auto" w:fill="FFFFFF"/>
                <w:lang w:eastAsia="ar-SA"/>
              </w:rPr>
              <w:t>статьи 465 проекта изложить в следующей редакции:</w:t>
            </w:r>
          </w:p>
          <w:p w:rsidR="009D70D8" w:rsidRPr="00FA29B7" w:rsidRDefault="009D70D8" w:rsidP="009D70D8">
            <w:pPr>
              <w:widowControl w:val="0"/>
              <w:ind w:firstLine="606"/>
              <w:jc w:val="both"/>
              <w:rPr>
                <w:rFonts w:ascii="Times New Roman" w:hAnsi="Times New Roman" w:cs="Times New Roman"/>
                <w:bCs/>
                <w:sz w:val="24"/>
                <w:szCs w:val="24"/>
              </w:rPr>
            </w:pPr>
            <w:r w:rsidRPr="00FA29B7">
              <w:rPr>
                <w:rFonts w:ascii="Times New Roman" w:eastAsia="Calibri" w:hAnsi="Times New Roman" w:cs="Times New Roman"/>
                <w:sz w:val="24"/>
                <w:szCs w:val="24"/>
                <w:lang w:val="ru-MD"/>
              </w:rPr>
              <w:t xml:space="preserve">«46) сельскохозяйственной продукции, продукции </w:t>
            </w:r>
            <w:r w:rsidRPr="00FA29B7">
              <w:rPr>
                <w:rFonts w:ascii="Times New Roman" w:eastAsia="Calibri" w:hAnsi="Times New Roman" w:cs="Times New Roman"/>
                <w:b/>
                <w:sz w:val="24"/>
                <w:szCs w:val="24"/>
                <w:lang w:val="ru-MD"/>
              </w:rPr>
              <w:t>мясоперерабатывающих предприятий,</w:t>
            </w:r>
            <w:r w:rsidRPr="00FA29B7">
              <w:rPr>
                <w:rFonts w:ascii="Times New Roman" w:eastAsia="Calibri" w:hAnsi="Times New Roman" w:cs="Times New Roman"/>
                <w:sz w:val="24"/>
                <w:szCs w:val="24"/>
                <w:lang w:val="ru-MD"/>
              </w:rPr>
              <w:t xml:space="preserve"> аквакультуры (рыбоводства) производителем такой продукции и (или) сельскохозяйственным кооперативом, а также произведенной членами такого кооператива;».</w:t>
            </w:r>
          </w:p>
        </w:tc>
        <w:tc>
          <w:tcPr>
            <w:tcW w:w="3826" w:type="dxa"/>
          </w:tcPr>
          <w:p w:rsidR="009D70D8" w:rsidRPr="00FA29B7" w:rsidRDefault="009D70D8" w:rsidP="009D70D8">
            <w:pPr>
              <w:tabs>
                <w:tab w:val="left" w:pos="10542"/>
              </w:tabs>
              <w:jc w:val="center"/>
              <w:rPr>
                <w:rFonts w:ascii="Times New Roman" w:eastAsia="Calibri" w:hAnsi="Times New Roman" w:cs="Times New Roman"/>
                <w:b/>
                <w:sz w:val="24"/>
                <w:szCs w:val="24"/>
                <w:lang w:val="kk-KZ"/>
              </w:rPr>
            </w:pPr>
            <w:r w:rsidRPr="00FA29B7">
              <w:rPr>
                <w:rFonts w:ascii="Times New Roman" w:eastAsia="Calibri" w:hAnsi="Times New Roman" w:cs="Times New Roman"/>
                <w:b/>
                <w:sz w:val="24"/>
                <w:szCs w:val="24"/>
                <w:lang w:val="kk-KZ"/>
              </w:rPr>
              <w:t>депутаты</w:t>
            </w:r>
          </w:p>
          <w:p w:rsidR="009D70D8" w:rsidRPr="00FA29B7" w:rsidRDefault="009D70D8" w:rsidP="009D70D8">
            <w:pPr>
              <w:tabs>
                <w:tab w:val="left" w:pos="10542"/>
              </w:tabs>
              <w:jc w:val="center"/>
              <w:rPr>
                <w:rFonts w:ascii="Times New Roman" w:eastAsia="Calibri" w:hAnsi="Times New Roman" w:cs="Times New Roman"/>
                <w:b/>
                <w:sz w:val="24"/>
                <w:szCs w:val="24"/>
                <w:lang w:val="kk-KZ"/>
              </w:rPr>
            </w:pPr>
            <w:r w:rsidRPr="00FA29B7">
              <w:rPr>
                <w:rFonts w:ascii="Times New Roman" w:eastAsia="Calibri" w:hAnsi="Times New Roman" w:cs="Times New Roman"/>
                <w:b/>
                <w:sz w:val="24"/>
                <w:szCs w:val="24"/>
                <w:lang w:val="kk-KZ"/>
              </w:rPr>
              <w:t>К. Бексултанов</w:t>
            </w:r>
          </w:p>
          <w:p w:rsidR="009D70D8" w:rsidRPr="00FA29B7" w:rsidRDefault="009D70D8" w:rsidP="009D70D8">
            <w:pPr>
              <w:tabs>
                <w:tab w:val="left" w:pos="10542"/>
              </w:tabs>
              <w:jc w:val="center"/>
              <w:rPr>
                <w:rFonts w:ascii="Times New Roman" w:eastAsia="Calibri" w:hAnsi="Times New Roman" w:cs="Times New Roman"/>
                <w:b/>
                <w:sz w:val="24"/>
                <w:szCs w:val="24"/>
                <w:lang w:val="kk-KZ"/>
              </w:rPr>
            </w:pPr>
            <w:r w:rsidRPr="00FA29B7">
              <w:rPr>
                <w:rFonts w:ascii="Times New Roman" w:eastAsia="Calibri" w:hAnsi="Times New Roman" w:cs="Times New Roman"/>
                <w:b/>
                <w:sz w:val="24"/>
                <w:szCs w:val="24"/>
              </w:rPr>
              <w:t>Е. Сатыбалдин</w:t>
            </w:r>
          </w:p>
          <w:p w:rsidR="009D70D8" w:rsidRPr="00FA29B7" w:rsidRDefault="009D70D8" w:rsidP="009D70D8">
            <w:pPr>
              <w:tabs>
                <w:tab w:val="left" w:pos="10542"/>
              </w:tabs>
              <w:jc w:val="center"/>
              <w:rPr>
                <w:rFonts w:ascii="Times New Roman" w:eastAsia="Calibri" w:hAnsi="Times New Roman" w:cs="Times New Roman"/>
                <w:b/>
                <w:sz w:val="24"/>
                <w:szCs w:val="24"/>
                <w:lang w:val="kk-KZ"/>
              </w:rPr>
            </w:pPr>
            <w:r w:rsidRPr="00FA29B7">
              <w:rPr>
                <w:rFonts w:ascii="Times New Roman" w:eastAsia="Calibri" w:hAnsi="Times New Roman" w:cs="Times New Roman"/>
                <w:b/>
                <w:sz w:val="24"/>
                <w:szCs w:val="24"/>
                <w:lang w:val="kk-KZ"/>
              </w:rPr>
              <w:t>Ж. Амантай</w:t>
            </w:r>
          </w:p>
          <w:p w:rsidR="009D70D8" w:rsidRPr="00FA29B7" w:rsidRDefault="009D70D8" w:rsidP="009D70D8">
            <w:pPr>
              <w:jc w:val="both"/>
              <w:rPr>
                <w:rFonts w:ascii="Times New Roman" w:eastAsia="Calibri" w:hAnsi="Times New Roman" w:cs="Times New Roman"/>
                <w:sz w:val="24"/>
                <w:szCs w:val="24"/>
                <w:lang w:val="kk-KZ"/>
              </w:rPr>
            </w:pPr>
          </w:p>
          <w:p w:rsidR="009D70D8" w:rsidRPr="00FA29B7" w:rsidRDefault="009D70D8" w:rsidP="009D70D8">
            <w:pPr>
              <w:ind w:firstLine="453"/>
              <w:jc w:val="both"/>
              <w:rPr>
                <w:rFonts w:ascii="Times New Roman" w:eastAsia="Calibri" w:hAnsi="Times New Roman" w:cs="Times New Roman"/>
                <w:sz w:val="24"/>
                <w:szCs w:val="24"/>
                <w:lang w:val="kk-KZ"/>
              </w:rPr>
            </w:pPr>
            <w:r w:rsidRPr="00FA29B7">
              <w:rPr>
                <w:rFonts w:ascii="Times New Roman" w:eastAsia="Calibri" w:hAnsi="Times New Roman" w:cs="Times New Roman"/>
                <w:sz w:val="24"/>
                <w:szCs w:val="24"/>
                <w:lang w:val="kk-KZ"/>
              </w:rPr>
              <w:t>Мясоперерабатывающие предприятия – субъекты предпринимательства, осуществляющие убой, переработку и выпуск готовой мясной продукции из сельскохозяйственного сырья, произведенного сельхозтоваропроизводителями, освобожденными от налога на добавленную стоимость.</w:t>
            </w:r>
          </w:p>
          <w:p w:rsidR="009D70D8" w:rsidRPr="00FA29B7" w:rsidRDefault="009D70D8" w:rsidP="009D70D8">
            <w:pPr>
              <w:ind w:firstLine="453"/>
              <w:jc w:val="both"/>
              <w:rPr>
                <w:rFonts w:ascii="Times New Roman" w:eastAsia="Calibri" w:hAnsi="Times New Roman" w:cs="Times New Roman"/>
                <w:sz w:val="24"/>
                <w:szCs w:val="24"/>
                <w:lang w:val="kk-KZ"/>
              </w:rPr>
            </w:pPr>
            <w:r w:rsidRPr="00FA29B7">
              <w:rPr>
                <w:rFonts w:ascii="Times New Roman" w:eastAsia="Calibri" w:hAnsi="Times New Roman" w:cs="Times New Roman"/>
                <w:sz w:val="24"/>
                <w:szCs w:val="24"/>
                <w:lang w:val="kk-KZ"/>
              </w:rPr>
              <w:t xml:space="preserve">Предлагаемое предложение позволит снизить налоговую </w:t>
            </w:r>
            <w:r w:rsidRPr="00FA29B7">
              <w:rPr>
                <w:rFonts w:ascii="Times New Roman" w:eastAsia="Calibri" w:hAnsi="Times New Roman" w:cs="Times New Roman"/>
                <w:sz w:val="24"/>
                <w:szCs w:val="24"/>
                <w:lang w:val="kk-KZ"/>
              </w:rPr>
              <w:lastRenderedPageBreak/>
              <w:t>нагрузку, что повысит конкурентоспособность предприятий и обеспечит стабильность цен на мясную продукцию.</w:t>
            </w:r>
          </w:p>
          <w:p w:rsidR="009D70D8" w:rsidRPr="00FA29B7" w:rsidRDefault="009D70D8" w:rsidP="009D70D8">
            <w:pPr>
              <w:ind w:firstLine="453"/>
              <w:jc w:val="both"/>
              <w:rPr>
                <w:rFonts w:ascii="Times New Roman" w:eastAsia="Calibri" w:hAnsi="Times New Roman" w:cs="Times New Roman"/>
                <w:sz w:val="24"/>
                <w:szCs w:val="24"/>
                <w:lang w:val="kk-KZ"/>
              </w:rPr>
            </w:pPr>
            <w:r w:rsidRPr="00FA29B7">
              <w:rPr>
                <w:rFonts w:ascii="Times New Roman" w:eastAsia="Calibri" w:hAnsi="Times New Roman" w:cs="Times New Roman"/>
                <w:sz w:val="24"/>
                <w:szCs w:val="24"/>
                <w:lang w:val="kk-KZ"/>
              </w:rPr>
              <w:t>Кроме того, это позволит привлечь инвестиции в отрасль, обеспечив ее развитие, а также обеспечить равные условия для всех участников сельхозпереработки.</w:t>
            </w:r>
          </w:p>
          <w:p w:rsidR="009D70D8" w:rsidRPr="00FA29B7" w:rsidRDefault="009D70D8" w:rsidP="009D70D8">
            <w:pPr>
              <w:widowControl w:val="0"/>
              <w:suppressAutoHyphens/>
              <w:jc w:val="center"/>
              <w:rPr>
                <w:rFonts w:ascii="Times New Roman" w:eastAsia="Calibri" w:hAnsi="Times New Roman" w:cs="Times New Roman"/>
                <w:b/>
                <w:bCs/>
                <w:sz w:val="24"/>
                <w:szCs w:val="24"/>
                <w:lang w:val="kk-KZ"/>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 xml:space="preserve">Снимают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jc w:val="center"/>
              <w:rPr>
                <w:rFonts w:ascii="Times New Roman" w:hAnsi="Times New Roman"/>
                <w:sz w:val="24"/>
                <w:szCs w:val="24"/>
              </w:rPr>
            </w:pPr>
            <w:r w:rsidRPr="00FA29B7">
              <w:rPr>
                <w:rFonts w:ascii="Times New Roman" w:hAnsi="Times New Roman"/>
                <w:sz w:val="24"/>
                <w:szCs w:val="24"/>
              </w:rPr>
              <w:t xml:space="preserve">подпункт 1) пункта 2 </w:t>
            </w:r>
          </w:p>
          <w:p w:rsidR="009D70D8" w:rsidRPr="00FA29B7" w:rsidRDefault="009D70D8" w:rsidP="009D70D8">
            <w:pPr>
              <w:shd w:val="clear" w:color="auto" w:fill="FFFFFF" w:themeFill="background1"/>
              <w:jc w:val="center"/>
              <w:rPr>
                <w:rFonts w:ascii="Times New Roman" w:hAnsi="Times New Roman"/>
                <w:sz w:val="24"/>
                <w:szCs w:val="24"/>
              </w:rPr>
            </w:pPr>
            <w:r w:rsidRPr="00FA29B7">
              <w:rPr>
                <w:rFonts w:ascii="Times New Roman" w:hAnsi="Times New Roman"/>
                <w:sz w:val="24"/>
                <w:szCs w:val="24"/>
              </w:rPr>
              <w:t>статьи 469 проекта</w:t>
            </w:r>
          </w:p>
        </w:tc>
        <w:tc>
          <w:tcPr>
            <w:tcW w:w="3828" w:type="dxa"/>
          </w:tcPr>
          <w:p w:rsidR="009D70D8" w:rsidRPr="00FA29B7" w:rsidRDefault="009D70D8" w:rsidP="009D70D8">
            <w:pPr>
              <w:shd w:val="clear" w:color="auto" w:fill="FFFFFF" w:themeFill="background1"/>
              <w:ind w:firstLine="465"/>
              <w:contextualSpacing/>
              <w:jc w:val="both"/>
              <w:rPr>
                <w:rFonts w:ascii="Times New Roman" w:eastAsia="Calibri" w:hAnsi="Times New Roman" w:cs="Times New Roman"/>
                <w:b/>
                <w:sz w:val="24"/>
                <w:szCs w:val="24"/>
              </w:rPr>
            </w:pPr>
            <w:r w:rsidRPr="00FA29B7">
              <w:rPr>
                <w:rFonts w:ascii="Times New Roman" w:eastAsia="Calibri" w:hAnsi="Times New Roman" w:cs="Times New Roman"/>
                <w:b/>
                <w:sz w:val="24"/>
                <w:szCs w:val="24"/>
              </w:rPr>
              <w:t>Статья 469. Передача имущества в финансовый лизинг</w:t>
            </w:r>
          </w:p>
          <w:p w:rsidR="009D70D8" w:rsidRPr="00FA29B7" w:rsidRDefault="009D70D8" w:rsidP="009D70D8">
            <w:pPr>
              <w:shd w:val="clear" w:color="auto" w:fill="FFFFFF" w:themeFill="background1"/>
              <w:ind w:firstLine="465"/>
              <w:contextualSpacing/>
              <w:jc w:val="both"/>
              <w:rPr>
                <w:rFonts w:ascii="Times New Roman" w:eastAsia="Calibri" w:hAnsi="Times New Roman" w:cs="Times New Roman"/>
                <w:sz w:val="24"/>
                <w:szCs w:val="24"/>
              </w:rPr>
            </w:pPr>
          </w:p>
          <w:p w:rsidR="009D70D8" w:rsidRPr="00FA29B7" w:rsidRDefault="009D70D8" w:rsidP="009D70D8">
            <w:pPr>
              <w:shd w:val="clear" w:color="auto" w:fill="FFFFFF" w:themeFill="background1"/>
              <w:ind w:firstLine="46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1. Передача имущества в финансовый лизинг освобождается от налога на добавленную стоимость в части суммы вознаграждения, подлежащего получению лизингодателем, если такая передача соответствует требованиям, установленным статьей 206 настоящего Кодекса.</w:t>
            </w:r>
          </w:p>
          <w:p w:rsidR="009D70D8" w:rsidRPr="00FA29B7" w:rsidRDefault="009D70D8" w:rsidP="009D70D8">
            <w:pPr>
              <w:shd w:val="clear" w:color="auto" w:fill="FFFFFF" w:themeFill="background1"/>
              <w:ind w:firstLine="46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2. Передача имущества в финансовый лизинг, соответствующая требованиям статьи 206 настоящего Кодекса освобождается от налога на добавленную стоимость в части суммы всех периодических лизинговых платежей без учета </w:t>
            </w:r>
            <w:r w:rsidRPr="00FA29B7">
              <w:rPr>
                <w:rFonts w:ascii="Times New Roman" w:eastAsia="Calibri" w:hAnsi="Times New Roman" w:cs="Times New Roman"/>
                <w:sz w:val="24"/>
                <w:szCs w:val="24"/>
              </w:rPr>
              <w:lastRenderedPageBreak/>
              <w:t>суммы вознаграждения при соблюдении одного из следующих условий:</w:t>
            </w:r>
          </w:p>
          <w:p w:rsidR="009D70D8" w:rsidRPr="00FA29B7" w:rsidRDefault="009D70D8" w:rsidP="009D70D8">
            <w:pPr>
              <w:shd w:val="clear" w:color="auto" w:fill="FFFFFF" w:themeFill="background1"/>
              <w:ind w:firstLine="46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 xml:space="preserve">1) передаваемое имущество приобретено без налога на добавленную стоимость в соответствии с </w:t>
            </w:r>
            <w:r w:rsidRPr="00FA29B7">
              <w:rPr>
                <w:rFonts w:ascii="Times New Roman" w:eastAsia="Calibri" w:hAnsi="Times New Roman" w:cs="Times New Roman"/>
                <w:b/>
                <w:sz w:val="24"/>
                <w:szCs w:val="24"/>
              </w:rPr>
              <w:t>подпунктом 34)</w:t>
            </w:r>
            <w:r w:rsidRPr="00FA29B7">
              <w:rPr>
                <w:rFonts w:ascii="Times New Roman" w:eastAsia="Calibri" w:hAnsi="Times New Roman" w:cs="Times New Roman"/>
                <w:sz w:val="24"/>
                <w:szCs w:val="24"/>
              </w:rPr>
              <w:t xml:space="preserve"> части первой статьи </w:t>
            </w:r>
            <w:r w:rsidRPr="00FA29B7">
              <w:rPr>
                <w:rFonts w:ascii="Times New Roman" w:eastAsia="Calibri" w:hAnsi="Times New Roman" w:cs="Times New Roman"/>
                <w:sz w:val="24"/>
                <w:szCs w:val="24"/>
              </w:rPr>
              <w:br/>
              <w:t>465 настоящего Кодекса;</w:t>
            </w:r>
          </w:p>
          <w:p w:rsidR="009D70D8" w:rsidRPr="00FA29B7" w:rsidRDefault="009D70D8" w:rsidP="009D70D8">
            <w:pPr>
              <w:shd w:val="clear" w:color="auto" w:fill="FFFFFF" w:themeFill="background1"/>
              <w:ind w:firstLine="465"/>
              <w:contextualSpacing/>
              <w:jc w:val="both"/>
              <w:rPr>
                <w:rFonts w:ascii="Times New Roman" w:eastAsia="Calibri" w:hAnsi="Times New Roman" w:cs="Times New Roman"/>
                <w:sz w:val="24"/>
                <w:szCs w:val="24"/>
              </w:rPr>
            </w:pPr>
            <w:r w:rsidRPr="00FA29B7">
              <w:rPr>
                <w:rFonts w:ascii="Times New Roman" w:eastAsia="Calibri" w:hAnsi="Times New Roman" w:cs="Times New Roman"/>
                <w:sz w:val="24"/>
                <w:szCs w:val="24"/>
              </w:rPr>
              <w:t>…</w:t>
            </w:r>
          </w:p>
          <w:p w:rsidR="009D70D8" w:rsidRPr="00FA29B7" w:rsidRDefault="009D70D8" w:rsidP="009D70D8">
            <w:pPr>
              <w:shd w:val="clear" w:color="auto" w:fill="FFFFFF" w:themeFill="background1"/>
              <w:ind w:firstLine="465"/>
              <w:contextualSpacing/>
              <w:jc w:val="both"/>
              <w:rPr>
                <w:rFonts w:ascii="Times New Roman" w:hAnsi="Times New Roman"/>
                <w:b/>
                <w:sz w:val="24"/>
                <w:szCs w:val="24"/>
              </w:rPr>
            </w:pPr>
          </w:p>
        </w:tc>
        <w:tc>
          <w:tcPr>
            <w:tcW w:w="3967" w:type="dxa"/>
          </w:tcPr>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b/>
                <w:sz w:val="24"/>
                <w:szCs w:val="24"/>
              </w:rPr>
              <w:lastRenderedPageBreak/>
              <w:t>в подпункте 1)</w:t>
            </w:r>
            <w:r w:rsidRPr="00FA29B7">
              <w:rPr>
                <w:rFonts w:ascii="Times New Roman" w:hAnsi="Times New Roman"/>
                <w:sz w:val="24"/>
                <w:szCs w:val="24"/>
              </w:rPr>
              <w:t xml:space="preserve"> пункта 2 статьи 469 проекта слова</w:t>
            </w:r>
            <w:r w:rsidRPr="00FA29B7">
              <w:rPr>
                <w:rFonts w:ascii="Times New Roman" w:hAnsi="Times New Roman"/>
                <w:b/>
                <w:sz w:val="24"/>
                <w:szCs w:val="24"/>
              </w:rPr>
              <w:t xml:space="preserve"> «подпунктом 34)</w:t>
            </w:r>
            <w:r w:rsidRPr="00FA29B7">
              <w:rPr>
                <w:rFonts w:ascii="Times New Roman" w:hAnsi="Times New Roman"/>
                <w:sz w:val="24"/>
                <w:szCs w:val="24"/>
              </w:rPr>
              <w:t xml:space="preserve">» заменить словами «подпунктами 34) </w:t>
            </w:r>
            <w:r w:rsidRPr="00FA29B7">
              <w:rPr>
                <w:rFonts w:ascii="Times New Roman" w:hAnsi="Times New Roman"/>
                <w:b/>
                <w:bCs/>
                <w:sz w:val="24"/>
                <w:szCs w:val="24"/>
              </w:rPr>
              <w:t>и (или) 43)</w:t>
            </w:r>
            <w:r w:rsidRPr="00FA29B7">
              <w:rPr>
                <w:rFonts w:ascii="Times New Roman" w:hAnsi="Times New Roman"/>
                <w:sz w:val="24"/>
                <w:szCs w:val="24"/>
              </w:rPr>
              <w:t>»;</w:t>
            </w:r>
          </w:p>
          <w:p w:rsidR="009D70D8" w:rsidRPr="00FA29B7" w:rsidRDefault="009D70D8" w:rsidP="009D70D8">
            <w:pPr>
              <w:shd w:val="clear" w:color="auto" w:fill="FFFFFF" w:themeFill="background1"/>
              <w:ind w:firstLine="284"/>
              <w:jc w:val="both"/>
              <w:rPr>
                <w:rFonts w:ascii="Times New Roman" w:hAnsi="Times New Roman"/>
                <w:b/>
                <w:sz w:val="24"/>
                <w:szCs w:val="24"/>
              </w:rPr>
            </w:pPr>
            <w:r w:rsidRPr="00FA29B7">
              <w:rPr>
                <w:rFonts w:ascii="Times New Roman" w:hAnsi="Times New Roman"/>
                <w:sz w:val="24"/>
                <w:szCs w:val="24"/>
              </w:rPr>
              <w:tab/>
            </w:r>
          </w:p>
        </w:tc>
        <w:tc>
          <w:tcPr>
            <w:tcW w:w="3826" w:type="dxa"/>
          </w:tcPr>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депутаты</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А. Перуашев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Д. Еспаева</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Барлыбаев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Е. Бейсенбаев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С. Ерубаев</w:t>
            </w:r>
          </w:p>
          <w:p w:rsidR="009D70D8" w:rsidRPr="00FA29B7" w:rsidRDefault="009D70D8" w:rsidP="009D70D8">
            <w:pPr>
              <w:shd w:val="clear" w:color="auto" w:fill="FFFFFF" w:themeFill="background1"/>
              <w:ind w:firstLine="284"/>
              <w:jc w:val="center"/>
              <w:rPr>
                <w:rFonts w:ascii="Times New Roman" w:hAnsi="Times New Roman" w:cs="Times New Roman"/>
                <w:b/>
                <w:sz w:val="24"/>
                <w:szCs w:val="24"/>
              </w:rPr>
            </w:pPr>
            <w:r w:rsidRPr="00FA29B7">
              <w:rPr>
                <w:rFonts w:ascii="Times New Roman" w:hAnsi="Times New Roman" w:cs="Times New Roman"/>
                <w:b/>
                <w:sz w:val="24"/>
                <w:szCs w:val="24"/>
              </w:rPr>
              <w:t>К. Иса</w:t>
            </w:r>
          </w:p>
          <w:p w:rsidR="009D70D8" w:rsidRPr="00FA29B7" w:rsidRDefault="009D70D8" w:rsidP="009D70D8">
            <w:pPr>
              <w:shd w:val="clear" w:color="auto" w:fill="FFFFFF" w:themeFill="background1"/>
              <w:ind w:firstLine="284"/>
              <w:jc w:val="both"/>
              <w:rPr>
                <w:rFonts w:ascii="Times New Roman" w:hAnsi="Times New Roman"/>
                <w:sz w:val="24"/>
                <w:szCs w:val="24"/>
              </w:rPr>
            </w:pPr>
          </w:p>
          <w:p w:rsidR="009D70D8" w:rsidRPr="00FA29B7" w:rsidRDefault="009D70D8" w:rsidP="009D70D8">
            <w:pPr>
              <w:shd w:val="clear" w:color="auto" w:fill="FFFFFF" w:themeFill="background1"/>
              <w:ind w:firstLine="284"/>
              <w:jc w:val="both"/>
              <w:rPr>
                <w:rFonts w:ascii="Times New Roman" w:hAnsi="Times New Roman"/>
                <w:sz w:val="24"/>
                <w:szCs w:val="24"/>
              </w:rPr>
            </w:pPr>
            <w:r w:rsidRPr="00FA29B7">
              <w:rPr>
                <w:rFonts w:ascii="Times New Roman" w:hAnsi="Times New Roman"/>
                <w:sz w:val="24"/>
                <w:szCs w:val="24"/>
              </w:rPr>
              <w:t>Предлагается добавить уполномоченных представителей производителей транспортных средств для освобождения от НДС при передаче транспортных средств в финансовый лизинг, по аналогии с освобождением оборота от НДС для уполномоченных представителей производителей, в соответствии с пп.43 ст.465 проекта НК РК</w:t>
            </w:r>
          </w:p>
          <w:p w:rsidR="009D70D8" w:rsidRPr="00FA29B7" w:rsidRDefault="009D70D8" w:rsidP="009D70D8">
            <w:pPr>
              <w:shd w:val="clear" w:color="auto" w:fill="FFFFFF" w:themeFill="background1"/>
              <w:ind w:firstLine="284"/>
              <w:jc w:val="both"/>
              <w:rPr>
                <w:rFonts w:ascii="Times New Roman" w:hAnsi="Times New Roman"/>
                <w:sz w:val="24"/>
                <w:szCs w:val="24"/>
              </w:rPr>
            </w:pPr>
          </w:p>
          <w:p w:rsidR="009D70D8" w:rsidRPr="00FA29B7" w:rsidRDefault="009D70D8" w:rsidP="009D70D8">
            <w:pPr>
              <w:shd w:val="clear" w:color="auto" w:fill="FFFFFF" w:themeFill="background1"/>
              <w:ind w:firstLine="284"/>
              <w:jc w:val="both"/>
              <w:rPr>
                <w:rFonts w:ascii="Times New Roman" w:hAnsi="Times New Roman"/>
                <w:i/>
                <w:iCs/>
                <w:sz w:val="24"/>
                <w:szCs w:val="24"/>
              </w:rPr>
            </w:pPr>
          </w:p>
        </w:tc>
        <w:tc>
          <w:tcPr>
            <w:tcW w:w="1844" w:type="dxa"/>
          </w:tcPr>
          <w:p w:rsidR="009D70D8" w:rsidRPr="00FA29B7" w:rsidRDefault="009D70D8" w:rsidP="009D70D8">
            <w:pPr>
              <w:rPr>
                <w:rFonts w:ascii="Times New Roman" w:hAnsi="Times New Roman"/>
                <w:b/>
                <w:sz w:val="24"/>
                <w:szCs w:val="24"/>
              </w:rPr>
            </w:pPr>
            <w:r w:rsidRPr="00FA29B7">
              <w:rPr>
                <w:rFonts w:ascii="Times New Roman" w:hAnsi="Times New Roman"/>
                <w:b/>
                <w:sz w:val="24"/>
                <w:szCs w:val="24"/>
              </w:rPr>
              <w:lastRenderedPageBreak/>
              <w:t>Доработать</w:t>
            </w:r>
          </w:p>
          <w:p w:rsidR="009D70D8" w:rsidRPr="00FA29B7" w:rsidRDefault="009D70D8" w:rsidP="009D70D8">
            <w:pPr>
              <w:rPr>
                <w:rFonts w:ascii="Times New Roman" w:hAnsi="Times New Roman"/>
                <w:b/>
                <w:sz w:val="24"/>
                <w:szCs w:val="24"/>
              </w:rPr>
            </w:pPr>
          </w:p>
          <w:p w:rsidR="009D70D8" w:rsidRPr="00FA29B7" w:rsidRDefault="009D70D8" w:rsidP="00EE0236">
            <w:pPr>
              <w:rPr>
                <w:rFonts w:ascii="Times New Roman" w:hAnsi="Times New Roman"/>
                <w:b/>
                <w:sz w:val="24"/>
                <w:szCs w:val="24"/>
              </w:rPr>
            </w:pPr>
          </w:p>
          <w:p w:rsidR="009D70D8" w:rsidRPr="00FA29B7" w:rsidRDefault="009D70D8" w:rsidP="009D70D8">
            <w:pPr>
              <w:rPr>
                <w:rFonts w:ascii="Times New Roman" w:hAnsi="Times New Roman"/>
                <w:b/>
                <w:sz w:val="24"/>
                <w:szCs w:val="24"/>
              </w:rPr>
            </w:pPr>
            <w:r w:rsidRPr="00FA29B7">
              <w:rPr>
                <w:rFonts w:ascii="Times New Roman" w:hAnsi="Times New Roman"/>
                <w:b/>
                <w:sz w:val="24"/>
                <w:szCs w:val="24"/>
              </w:rPr>
              <w:t>Не поддержано ПРК</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b/>
                <w:sz w:val="20"/>
                <w:szCs w:val="20"/>
              </w:rPr>
              <w:t>по позиции 12</w:t>
            </w:r>
            <w:r w:rsidRPr="00FA29B7">
              <w:rPr>
                <w:rFonts w:ascii="Times New Roman" w:hAnsi="Times New Roman" w:cs="Times New Roman"/>
                <w:sz w:val="20"/>
                <w:szCs w:val="20"/>
              </w:rPr>
              <w:t xml:space="preserve"> относительно внесения изменения в подпункт 1) пункта 2 статьи 469 проекта с целью применения освобождения от НДС по договору лизинга если имущество (транспортное средство или сельскохозяйственная техника) </w:t>
            </w:r>
            <w:r w:rsidRPr="00FA29B7">
              <w:rPr>
                <w:rFonts w:ascii="Times New Roman" w:hAnsi="Times New Roman" w:cs="Times New Roman"/>
                <w:sz w:val="20"/>
                <w:szCs w:val="20"/>
              </w:rPr>
              <w:lastRenderedPageBreak/>
              <w:t>приобретено у уполномоченного представителя производителя такого имущества.</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Предложенная поправка расширяет применение освобождения от НДС при передаче имущества в финансовый лизинг, если лизинговая компания приобрела данное имущество не только у производителя транспортного средства или сельскохозяйственной техники, но и у уполномоченного представителя производителя (дилера) такого имущества. </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 xml:space="preserve">Расширение применения такого освобождения от НДС необоснованно ввиду возможности приобретения </w:t>
            </w:r>
            <w:r w:rsidRPr="00FA29B7">
              <w:rPr>
                <w:rFonts w:ascii="Times New Roman" w:hAnsi="Times New Roman" w:cs="Times New Roman"/>
                <w:sz w:val="20"/>
                <w:szCs w:val="20"/>
              </w:rPr>
              <w:lastRenderedPageBreak/>
              <w:t>лизингодателем у производителя напрямую, что соответствует поручениям по стимулированию производства и способствует сокращению пути товара к потребителю и адекватному ценообразованию.</w:t>
            </w:r>
          </w:p>
          <w:p w:rsidR="009D70D8" w:rsidRPr="00FA29B7" w:rsidRDefault="009D70D8" w:rsidP="009D70D8">
            <w:pPr>
              <w:ind w:firstLine="709"/>
              <w:jc w:val="both"/>
              <w:rPr>
                <w:rFonts w:ascii="Times New Roman" w:hAnsi="Times New Roman" w:cs="Times New Roman"/>
                <w:sz w:val="20"/>
                <w:szCs w:val="20"/>
              </w:rPr>
            </w:pPr>
            <w:r w:rsidRPr="00FA29B7">
              <w:rPr>
                <w:rFonts w:ascii="Times New Roman" w:hAnsi="Times New Roman" w:cs="Times New Roman"/>
                <w:sz w:val="20"/>
                <w:szCs w:val="20"/>
              </w:rPr>
              <w:t>Кроме того, поскольку действующее освобождение от НДС применяется исключительно по транспортным средствам, произведенным в Республике Казахстан, и импортным товарам, по которым НДС на импорт уплачен методом зачета, ставит в неравные условия другие товары отечественного производства.</w:t>
            </w:r>
          </w:p>
          <w:p w:rsidR="009D70D8" w:rsidRPr="00FA29B7" w:rsidRDefault="009D70D8" w:rsidP="009D70D8">
            <w:pPr>
              <w:ind w:firstLine="284"/>
              <w:jc w:val="center"/>
              <w:rPr>
                <w:rFonts w:ascii="Times New Roman" w:hAnsi="Times New Roman"/>
                <w:b/>
                <w:sz w:val="24"/>
                <w:szCs w:val="24"/>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rsidR="009D70D8" w:rsidRPr="00FA29B7" w:rsidRDefault="009D70D8" w:rsidP="009D70D8">
            <w:pPr>
              <w:shd w:val="clear" w:color="auto" w:fill="FFFFFF" w:themeFill="background1"/>
              <w:contextualSpacing/>
              <w:jc w:val="center"/>
              <w:rPr>
                <w:rFonts w:ascii="Times New Roman" w:hAnsi="Times New Roman" w:cs="Times New Roman"/>
                <w:bCs/>
                <w:sz w:val="24"/>
                <w:szCs w:val="24"/>
              </w:rPr>
            </w:pPr>
            <w:r w:rsidRPr="00FA29B7">
              <w:rPr>
                <w:rFonts w:ascii="Times New Roman" w:hAnsi="Times New Roman" w:cs="Times New Roman"/>
                <w:bCs/>
                <w:sz w:val="24"/>
                <w:szCs w:val="24"/>
              </w:rPr>
              <w:t xml:space="preserve">подпункт 4) пункта 3 </w:t>
            </w:r>
            <w:r w:rsidRPr="00FA29B7">
              <w:rPr>
                <w:rFonts w:ascii="Times New Roman" w:hAnsi="Times New Roman" w:cs="Times New Roman"/>
                <w:bCs/>
                <w:sz w:val="24"/>
                <w:szCs w:val="24"/>
              </w:rPr>
              <w:lastRenderedPageBreak/>
              <w:t>статья 554 проекта</w:t>
            </w:r>
          </w:p>
        </w:tc>
        <w:tc>
          <w:tcPr>
            <w:tcW w:w="3828" w:type="dxa"/>
            <w:tcBorders>
              <w:top w:val="single" w:sz="6" w:space="0" w:color="auto"/>
              <w:left w:val="single" w:sz="6" w:space="0" w:color="auto"/>
              <w:bottom w:val="single" w:sz="6" w:space="0" w:color="auto"/>
              <w:right w:val="single" w:sz="6" w:space="0" w:color="auto"/>
            </w:tcBorders>
          </w:tcPr>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lastRenderedPageBreak/>
              <w:t xml:space="preserve">Статья 554. Налогоплательщики </w:t>
            </w:r>
          </w:p>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sz w:val="24"/>
                <w:szCs w:val="24"/>
                <w:lang w:eastAsia="ru-RU"/>
              </w:rPr>
            </w:pPr>
          </w:p>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3. Если иное не установлено настоящей статьей, не являются плательщиками налога на транспортные средства:</w:t>
            </w:r>
          </w:p>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 xml:space="preserve">4) общественные объединения лиц с </w:t>
            </w:r>
            <w:r w:rsidRPr="00FA29B7">
              <w:rPr>
                <w:rFonts w:ascii="Times New Roman" w:eastAsia="Times New Roman" w:hAnsi="Times New Roman" w:cs="Times New Roman"/>
                <w:b/>
                <w:sz w:val="24"/>
                <w:szCs w:val="24"/>
                <w:lang w:eastAsia="ru-RU"/>
              </w:rPr>
              <w:t>инвалидностью</w:t>
            </w:r>
            <w:r w:rsidRPr="00FA29B7">
              <w:rPr>
                <w:rFonts w:ascii="Times New Roman" w:eastAsia="Times New Roman" w:hAnsi="Times New Roman" w:cs="Times New Roman"/>
                <w:sz w:val="24"/>
                <w:szCs w:val="24"/>
                <w:lang w:eastAsia="ru-RU"/>
              </w:rPr>
              <w:t xml:space="preserve"> – по одному легковому автотранспорту с объемом двигателя не более 3000 кубических сантиметров и одному автобусу;</w:t>
            </w:r>
          </w:p>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shd w:val="clear" w:color="auto" w:fill="FFFFFF" w:themeFill="background1"/>
              <w:ind w:firstLine="453"/>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Не применяются положения подпунктов 1), 2) и 4) части первой настоящего пункта в случаях передачи таких транспортных средств в пользование, доверительное управление или аренду.</w:t>
            </w:r>
          </w:p>
          <w:p w:rsidR="009D70D8" w:rsidRPr="00FA29B7" w:rsidRDefault="009D70D8" w:rsidP="009D70D8">
            <w:pPr>
              <w:shd w:val="clear" w:color="auto" w:fill="FFFFFF" w:themeFill="background1"/>
              <w:ind w:firstLine="453"/>
              <w:contextualSpacing/>
              <w:jc w:val="both"/>
              <w:rPr>
                <w:rFonts w:ascii="Times New Roman" w:hAnsi="Times New Roman" w:cs="Times New Roman"/>
                <w:bCs/>
                <w:sz w:val="24"/>
                <w:szCs w:val="24"/>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shd w:val="clear" w:color="auto" w:fill="FFFFFF"/>
              <w:ind w:left="57" w:right="57" w:firstLine="394"/>
              <w:jc w:val="both"/>
              <w:rPr>
                <w:rFonts w:ascii="Times New Roman" w:hAnsi="Times New Roman"/>
                <w:b/>
                <w:bCs/>
                <w:color w:val="000000"/>
                <w:sz w:val="24"/>
                <w:szCs w:val="24"/>
              </w:rPr>
            </w:pPr>
            <w:r w:rsidRPr="00FA29B7">
              <w:rPr>
                <w:rFonts w:ascii="Times New Roman" w:hAnsi="Times New Roman"/>
                <w:color w:val="000000"/>
                <w:sz w:val="24"/>
                <w:szCs w:val="24"/>
              </w:rPr>
              <w:lastRenderedPageBreak/>
              <w:t xml:space="preserve">в подпункте 4) пункта 3 статьи 554 проекта после слов </w:t>
            </w:r>
            <w:r w:rsidRPr="00FA29B7">
              <w:rPr>
                <w:rFonts w:ascii="Times New Roman" w:hAnsi="Times New Roman"/>
                <w:b/>
                <w:bCs/>
                <w:color w:val="000000"/>
                <w:sz w:val="24"/>
                <w:szCs w:val="24"/>
              </w:rPr>
              <w:lastRenderedPageBreak/>
              <w:t>«</w:t>
            </w:r>
            <w:r w:rsidRPr="00FA29B7">
              <w:rPr>
                <w:rFonts w:ascii="Times New Roman" w:hAnsi="Times New Roman"/>
                <w:b/>
                <w:color w:val="000000"/>
                <w:sz w:val="24"/>
                <w:szCs w:val="24"/>
              </w:rPr>
              <w:t>инвалидностью</w:t>
            </w:r>
            <w:r w:rsidRPr="00FA29B7">
              <w:rPr>
                <w:rFonts w:ascii="Times New Roman" w:hAnsi="Times New Roman"/>
                <w:color w:val="000000"/>
                <w:sz w:val="24"/>
                <w:szCs w:val="24"/>
              </w:rPr>
              <w:t xml:space="preserve">» дополнить словами </w:t>
            </w:r>
            <w:r w:rsidRPr="00FA29B7">
              <w:rPr>
                <w:rFonts w:ascii="Times New Roman" w:hAnsi="Times New Roman"/>
                <w:b/>
                <w:bCs/>
                <w:color w:val="000000"/>
                <w:sz w:val="24"/>
                <w:szCs w:val="24"/>
              </w:rPr>
              <w:t>«и (или)</w:t>
            </w:r>
            <w:r w:rsidRPr="00FA29B7">
              <w:t xml:space="preserve"> </w:t>
            </w:r>
            <w:r w:rsidRPr="00FA29B7">
              <w:rPr>
                <w:rFonts w:ascii="Times New Roman" w:hAnsi="Times New Roman"/>
                <w:b/>
                <w:bCs/>
                <w:color w:val="000000"/>
                <w:sz w:val="24"/>
                <w:szCs w:val="24"/>
              </w:rPr>
              <w:t>созданные ими организации, соответствующие условиям статьи 322 настоящего Кодекса»;</w:t>
            </w:r>
          </w:p>
          <w:p w:rsidR="009D70D8" w:rsidRPr="00FA29B7" w:rsidRDefault="009D70D8" w:rsidP="009D70D8">
            <w:pPr>
              <w:shd w:val="clear" w:color="auto" w:fill="FFFFFF"/>
              <w:ind w:left="57" w:right="57" w:firstLine="394"/>
              <w:jc w:val="both"/>
              <w:rPr>
                <w:rFonts w:ascii="Times New Roman" w:hAnsi="Times New Roman"/>
                <w:color w:val="000000"/>
                <w:sz w:val="24"/>
                <w:szCs w:val="24"/>
              </w:rPr>
            </w:pP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jc w:val="center"/>
              <w:rPr>
                <w:rFonts w:ascii="Times New Roman" w:hAnsi="Times New Roman"/>
                <w:b/>
                <w:bCs/>
                <w:color w:val="000000"/>
                <w:sz w:val="24"/>
                <w:szCs w:val="24"/>
              </w:rPr>
            </w:pPr>
            <w:r w:rsidRPr="00FA29B7">
              <w:rPr>
                <w:rFonts w:ascii="Times New Roman" w:hAnsi="Times New Roman"/>
                <w:b/>
                <w:color w:val="000000"/>
                <w:sz w:val="24"/>
                <w:szCs w:val="24"/>
              </w:rPr>
              <w:lastRenderedPageBreak/>
              <w:t xml:space="preserve"> </w:t>
            </w:r>
            <w:r w:rsidRPr="00FA29B7">
              <w:rPr>
                <w:rFonts w:ascii="Times New Roman" w:hAnsi="Times New Roman"/>
                <w:b/>
                <w:bCs/>
                <w:color w:val="000000"/>
                <w:sz w:val="24"/>
                <w:szCs w:val="24"/>
              </w:rPr>
              <w:t>депутат</w:t>
            </w:r>
          </w:p>
          <w:p w:rsidR="009D70D8" w:rsidRPr="00FA29B7" w:rsidRDefault="009D70D8" w:rsidP="009D70D8">
            <w:pPr>
              <w:jc w:val="center"/>
              <w:rPr>
                <w:rFonts w:ascii="Times New Roman" w:eastAsia="Times New Roman" w:hAnsi="Times New Roman"/>
                <w:b/>
                <w:color w:val="000000"/>
                <w:sz w:val="24"/>
                <w:szCs w:val="24"/>
                <w:lang w:eastAsia="ru-RU"/>
              </w:rPr>
            </w:pPr>
            <w:r w:rsidRPr="00FA29B7">
              <w:rPr>
                <w:rFonts w:ascii="Times New Roman" w:eastAsia="Times New Roman" w:hAnsi="Times New Roman"/>
                <w:b/>
                <w:color w:val="000000"/>
                <w:sz w:val="24"/>
                <w:szCs w:val="24"/>
                <w:lang w:eastAsia="ru-RU"/>
              </w:rPr>
              <w:t>А. Баккожаев</w:t>
            </w:r>
          </w:p>
          <w:p w:rsidR="009D70D8" w:rsidRPr="00FA29B7" w:rsidRDefault="009D70D8" w:rsidP="009D70D8">
            <w:pPr>
              <w:jc w:val="both"/>
              <w:rPr>
                <w:rFonts w:ascii="Times New Roman" w:hAnsi="Times New Roman"/>
                <w:bCs/>
                <w:color w:val="000000"/>
                <w:sz w:val="24"/>
                <w:szCs w:val="24"/>
              </w:rPr>
            </w:pPr>
          </w:p>
          <w:p w:rsidR="009D70D8" w:rsidRPr="00FA29B7" w:rsidRDefault="009D70D8" w:rsidP="009D70D8">
            <w:pPr>
              <w:ind w:firstLine="458"/>
              <w:jc w:val="both"/>
              <w:rPr>
                <w:rFonts w:ascii="Times New Roman" w:hAnsi="Times New Roman"/>
                <w:bCs/>
                <w:color w:val="000000"/>
                <w:sz w:val="24"/>
                <w:szCs w:val="24"/>
              </w:rPr>
            </w:pPr>
            <w:r w:rsidRPr="00FA29B7">
              <w:rPr>
                <w:rFonts w:ascii="Times New Roman" w:hAnsi="Times New Roman"/>
                <w:bCs/>
                <w:color w:val="000000"/>
                <w:sz w:val="24"/>
                <w:szCs w:val="24"/>
              </w:rPr>
              <w:t xml:space="preserve">Данная норма применяется только относительно самого ОО лиц с инвалидностью.  У ОО КОГ, КОС  по всей республике </w:t>
            </w:r>
            <w:r w:rsidRPr="00FA29B7">
              <w:rPr>
                <w:bCs/>
              </w:rPr>
              <w:t xml:space="preserve"> </w:t>
            </w:r>
            <w:r w:rsidRPr="00FA29B7">
              <w:rPr>
                <w:rFonts w:ascii="Times New Roman" w:hAnsi="Times New Roman"/>
                <w:bCs/>
                <w:color w:val="000000"/>
                <w:sz w:val="24"/>
                <w:szCs w:val="24"/>
              </w:rPr>
              <w:t>имеются  созданные ими организации, на  которых данная норма не действует.</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shd w:val="clear" w:color="auto" w:fill="auto"/>
          </w:tcPr>
          <w:p w:rsidR="009D70D8" w:rsidRPr="00FA29B7" w:rsidRDefault="009D70D8" w:rsidP="009D70D8">
            <w:pPr>
              <w:shd w:val="clear" w:color="auto" w:fill="FFFFFF"/>
              <w:tabs>
                <w:tab w:val="left" w:pos="997"/>
              </w:tabs>
              <w:ind w:left="34" w:right="57"/>
              <w:jc w:val="center"/>
              <w:rPr>
                <w:rFonts w:ascii="Times New Roman" w:hAnsi="Times New Roman"/>
                <w:bCs/>
                <w:color w:val="000000"/>
                <w:sz w:val="24"/>
                <w:szCs w:val="24"/>
                <w:lang w:val="kk-KZ"/>
              </w:rPr>
            </w:pPr>
            <w:r w:rsidRPr="00FA29B7">
              <w:rPr>
                <w:rFonts w:ascii="Times New Roman" w:hAnsi="Times New Roman"/>
                <w:bCs/>
                <w:color w:val="000000"/>
                <w:sz w:val="24"/>
                <w:szCs w:val="24"/>
                <w:lang w:val="kk-KZ"/>
              </w:rPr>
              <w:t>пункт 2 статьи 606 проекта</w:t>
            </w:r>
          </w:p>
        </w:tc>
        <w:tc>
          <w:tcPr>
            <w:tcW w:w="3828"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ind w:firstLine="709"/>
              <w:contextualSpacing/>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Статья 606. Ставки регистрационных сборов</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2. Ставки сбора за государственную (учетную) регистрацию юридических лиц, их филиалов и представительств, за исключением коммерческих организаций, а также их перерегистрацию составляют:</w:t>
            </w:r>
          </w:p>
          <w:p w:rsidR="009D70D8" w:rsidRPr="00FA29B7" w:rsidRDefault="009D70D8" w:rsidP="009D70D8">
            <w:pPr>
              <w:ind w:firstLine="709"/>
              <w:contextualSpacing/>
              <w:jc w:val="both"/>
              <w:rPr>
                <w:rFonts w:ascii="Times New Roman" w:eastAsia="Times New Roman" w:hAnsi="Times New Roman" w:cs="Times New Roman"/>
                <w:sz w:val="28"/>
                <w:szCs w:val="28"/>
                <w:lang w:eastAsia="ru-RU"/>
              </w:rPr>
            </w:pPr>
          </w:p>
          <w:tbl>
            <w:tblPr>
              <w:tblStyle w:val="a3"/>
              <w:tblW w:w="3567" w:type="dxa"/>
              <w:tblLayout w:type="fixed"/>
              <w:tblLook w:val="04A0" w:firstRow="1" w:lastRow="0" w:firstColumn="1" w:lastColumn="0" w:noHBand="0" w:noVBand="1"/>
            </w:tblPr>
            <w:tblGrid>
              <w:gridCol w:w="449"/>
              <w:gridCol w:w="2551"/>
              <w:gridCol w:w="567"/>
            </w:tblGrid>
            <w:tr w:rsidR="009D70D8" w:rsidRPr="00FA29B7" w:rsidTr="009913C0">
              <w:tc>
                <w:tcPr>
                  <w:tcW w:w="449" w:type="dxa"/>
                  <w:vAlign w:val="center"/>
                </w:tcPr>
                <w:p w:rsidR="009D70D8" w:rsidRPr="00FA29B7" w:rsidRDefault="009D70D8" w:rsidP="009D70D8">
                  <w:pPr>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 п/п</w:t>
                  </w:r>
                </w:p>
              </w:tc>
              <w:tc>
                <w:tcPr>
                  <w:tcW w:w="2551" w:type="dxa"/>
                  <w:vAlign w:val="center"/>
                </w:tcPr>
                <w:p w:rsidR="009D70D8" w:rsidRPr="00FA29B7" w:rsidRDefault="009D70D8" w:rsidP="009D70D8">
                  <w:pPr>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Виды регистрационных действий</w:t>
                  </w:r>
                </w:p>
              </w:tc>
              <w:tc>
                <w:tcPr>
                  <w:tcW w:w="567" w:type="dxa"/>
                  <w:vAlign w:val="center"/>
                </w:tcPr>
                <w:p w:rsidR="009D70D8" w:rsidRPr="00FA29B7" w:rsidRDefault="009D70D8" w:rsidP="009D70D8">
                  <w:pPr>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Ставки (МРП)</w:t>
                  </w:r>
                </w:p>
              </w:tc>
            </w:tr>
            <w:tr w:rsidR="009D70D8" w:rsidRPr="00FA29B7" w:rsidTr="009913C0">
              <w:tc>
                <w:tcPr>
                  <w:tcW w:w="449" w:type="dxa"/>
                  <w:vAlign w:val="center"/>
                </w:tcPr>
                <w:p w:rsidR="009D70D8" w:rsidRPr="00FA29B7" w:rsidRDefault="009D70D8" w:rsidP="009D70D8">
                  <w:pPr>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1</w:t>
                  </w:r>
                </w:p>
              </w:tc>
              <w:tc>
                <w:tcPr>
                  <w:tcW w:w="2551" w:type="dxa"/>
                  <w:vAlign w:val="center"/>
                </w:tcPr>
                <w:p w:rsidR="009D70D8" w:rsidRPr="00FA29B7" w:rsidRDefault="009D70D8" w:rsidP="009D70D8">
                  <w:pPr>
                    <w:ind w:firstLine="709"/>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2</w:t>
                  </w:r>
                </w:p>
              </w:tc>
              <w:tc>
                <w:tcPr>
                  <w:tcW w:w="567" w:type="dxa"/>
                  <w:vAlign w:val="center"/>
                </w:tcPr>
                <w:p w:rsidR="009D70D8" w:rsidRPr="00FA29B7" w:rsidRDefault="009D70D8" w:rsidP="009D70D8">
                  <w:pPr>
                    <w:contextualSpacing/>
                    <w:jc w:val="both"/>
                    <w:rPr>
                      <w:rFonts w:ascii="Times New Roman" w:eastAsia="Times New Roman" w:hAnsi="Times New Roman" w:cs="Times New Roman"/>
                      <w:b/>
                      <w:sz w:val="20"/>
                      <w:szCs w:val="20"/>
                      <w:lang w:eastAsia="ru-RU"/>
                    </w:rPr>
                  </w:pPr>
                  <w:r w:rsidRPr="00FA29B7">
                    <w:rPr>
                      <w:rFonts w:ascii="Times New Roman" w:eastAsia="Times New Roman" w:hAnsi="Times New Roman" w:cs="Times New Roman"/>
                      <w:b/>
                      <w:sz w:val="20"/>
                      <w:szCs w:val="20"/>
                      <w:lang w:eastAsia="ru-RU"/>
                    </w:rPr>
                    <w:t>3</w:t>
                  </w:r>
                </w:p>
              </w:tc>
            </w:tr>
            <w:tr w:rsidR="009D70D8" w:rsidRPr="00FA29B7" w:rsidTr="009913C0">
              <w:tc>
                <w:tcPr>
                  <w:tcW w:w="449"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w:t>
                  </w:r>
                </w:p>
              </w:tc>
              <w:tc>
                <w:tcPr>
                  <w:tcW w:w="2551"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w:t>
                  </w:r>
                </w:p>
              </w:tc>
              <w:tc>
                <w:tcPr>
                  <w:tcW w:w="567"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w:t>
                  </w:r>
                </w:p>
              </w:tc>
            </w:tr>
            <w:tr w:rsidR="009D70D8" w:rsidRPr="00FA29B7" w:rsidTr="009913C0">
              <w:tc>
                <w:tcPr>
                  <w:tcW w:w="449"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3.</w:t>
                  </w:r>
                </w:p>
              </w:tc>
              <w:tc>
                <w:tcPr>
                  <w:tcW w:w="2551"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 xml:space="preserve">За государственную регистрацию (перерегистрацию), государственную регистрацию прекращения деятельности (в том числе при реорганизации в случаях, предусмотренных законодательством Республики Казахстан) детских и молодежных общественных объединений, а также общественных объединений лиц с </w:t>
                  </w:r>
                  <w:r w:rsidRPr="00FA29B7">
                    <w:rPr>
                      <w:rFonts w:ascii="Times New Roman" w:eastAsia="Times New Roman" w:hAnsi="Times New Roman" w:cs="Times New Roman"/>
                      <w:b/>
                      <w:sz w:val="20"/>
                      <w:szCs w:val="20"/>
                      <w:lang w:eastAsia="ru-RU"/>
                    </w:rPr>
                    <w:t>инвалидностью</w:t>
                  </w:r>
                  <w:r w:rsidRPr="00FA29B7">
                    <w:rPr>
                      <w:rFonts w:ascii="Times New Roman" w:eastAsia="Times New Roman" w:hAnsi="Times New Roman" w:cs="Times New Roman"/>
                      <w:sz w:val="20"/>
                      <w:szCs w:val="20"/>
                      <w:lang w:eastAsia="ru-RU"/>
                    </w:rPr>
                    <w:t>, учетную регистрацию (перерегистрацию), снятие с учетной регистрации их филиалов и представительств, филиалов республиканских и региональных национально-культурных общественных объединений:</w:t>
                  </w:r>
                </w:p>
              </w:tc>
              <w:tc>
                <w:tcPr>
                  <w:tcW w:w="567"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p>
              </w:tc>
            </w:tr>
            <w:tr w:rsidR="009D70D8" w:rsidRPr="00FA29B7" w:rsidTr="009913C0">
              <w:tc>
                <w:tcPr>
                  <w:tcW w:w="449"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w:t>
                  </w:r>
                </w:p>
              </w:tc>
              <w:tc>
                <w:tcPr>
                  <w:tcW w:w="2551"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w:t>
                  </w:r>
                </w:p>
              </w:tc>
              <w:tc>
                <w:tcPr>
                  <w:tcW w:w="567" w:type="dxa"/>
                  <w:vAlign w:val="center"/>
                </w:tcPr>
                <w:p w:rsidR="009D70D8" w:rsidRPr="00FA29B7" w:rsidRDefault="009D70D8" w:rsidP="009D70D8">
                  <w:pPr>
                    <w:contextualSpacing/>
                    <w:jc w:val="both"/>
                    <w:rPr>
                      <w:rFonts w:ascii="Times New Roman" w:eastAsia="Times New Roman" w:hAnsi="Times New Roman" w:cs="Times New Roman"/>
                      <w:sz w:val="20"/>
                      <w:szCs w:val="20"/>
                      <w:lang w:eastAsia="ru-RU"/>
                    </w:rPr>
                  </w:pPr>
                  <w:r w:rsidRPr="00FA29B7">
                    <w:rPr>
                      <w:rFonts w:ascii="Times New Roman" w:eastAsia="Times New Roman" w:hAnsi="Times New Roman" w:cs="Times New Roman"/>
                      <w:sz w:val="20"/>
                      <w:szCs w:val="20"/>
                      <w:lang w:eastAsia="ru-RU"/>
                    </w:rPr>
                    <w:t>…</w:t>
                  </w:r>
                </w:p>
              </w:tc>
            </w:tr>
          </w:tbl>
          <w:p w:rsidR="009D70D8" w:rsidRPr="00FA29B7" w:rsidRDefault="009D70D8" w:rsidP="009D70D8">
            <w:pPr>
              <w:contextualSpacing/>
              <w:jc w:val="both"/>
              <w:rPr>
                <w:rFonts w:ascii="Times New Roman" w:eastAsia="Calibri" w:hAnsi="Times New Roman" w:cs="Times New Roman"/>
                <w:b/>
                <w:bCs/>
                <w:sz w:val="24"/>
                <w:szCs w:val="24"/>
                <w:u w:val="single"/>
              </w:rPr>
            </w:pPr>
          </w:p>
        </w:tc>
        <w:tc>
          <w:tcPr>
            <w:tcW w:w="3967"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right="57"/>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p>
          <w:p w:rsidR="009D70D8" w:rsidRPr="00FA29B7" w:rsidRDefault="009D70D8" w:rsidP="009D70D8">
            <w:pPr>
              <w:shd w:val="clear" w:color="auto" w:fill="FFFFFF"/>
              <w:ind w:left="57" w:right="57" w:firstLine="536"/>
              <w:jc w:val="both"/>
              <w:rPr>
                <w:rFonts w:ascii="Times New Roman" w:eastAsia="Calibri" w:hAnsi="Times New Roman" w:cs="Times New Roman"/>
                <w:color w:val="000000"/>
                <w:sz w:val="24"/>
                <w:szCs w:val="24"/>
                <w:lang w:val="kk-KZ"/>
              </w:rPr>
            </w:pPr>
            <w:r w:rsidRPr="00FA29B7">
              <w:rPr>
                <w:rFonts w:ascii="Times New Roman" w:eastAsia="Calibri" w:hAnsi="Times New Roman" w:cs="Times New Roman"/>
                <w:color w:val="000000"/>
                <w:sz w:val="24"/>
                <w:szCs w:val="24"/>
                <w:lang w:val="kk-KZ"/>
              </w:rPr>
              <w:t>в строке 3. таблицы пункта 2 статьи 606 проекта после слова «</w:t>
            </w:r>
            <w:r w:rsidRPr="00FA29B7">
              <w:rPr>
                <w:rFonts w:ascii="Times New Roman" w:eastAsia="Calibri" w:hAnsi="Times New Roman" w:cs="Times New Roman"/>
                <w:b/>
                <w:color w:val="000000"/>
                <w:sz w:val="24"/>
                <w:szCs w:val="24"/>
                <w:lang w:val="kk-KZ"/>
              </w:rPr>
              <w:t>инвалидностью</w:t>
            </w:r>
            <w:r w:rsidRPr="00FA29B7">
              <w:rPr>
                <w:rFonts w:ascii="Times New Roman" w:eastAsia="Calibri" w:hAnsi="Times New Roman" w:cs="Times New Roman"/>
                <w:color w:val="000000"/>
                <w:sz w:val="24"/>
                <w:szCs w:val="24"/>
                <w:lang w:val="kk-KZ"/>
              </w:rPr>
              <w:t>» дополнить словами «</w:t>
            </w:r>
            <w:r w:rsidRPr="00FA29B7">
              <w:rPr>
                <w:rFonts w:ascii="Times New Roman" w:eastAsia="Calibri" w:hAnsi="Times New Roman" w:cs="Times New Roman"/>
                <w:b/>
                <w:bCs/>
                <w:color w:val="000000"/>
                <w:sz w:val="24"/>
                <w:szCs w:val="24"/>
                <w:lang w:val="kk-KZ"/>
              </w:rPr>
              <w:t>и (или) созданные ими  организации</w:t>
            </w:r>
            <w:r w:rsidRPr="00FA29B7">
              <w:rPr>
                <w:rFonts w:ascii="Times New Roman" w:eastAsia="Calibri" w:hAnsi="Times New Roman" w:cs="Times New Roman"/>
                <w:color w:val="000000"/>
                <w:sz w:val="24"/>
                <w:szCs w:val="24"/>
                <w:lang w:val="kk-KZ"/>
              </w:rPr>
              <w:t>,</w:t>
            </w:r>
            <w:r w:rsidRPr="00FA29B7">
              <w:rPr>
                <w:rFonts w:ascii="Times New Roman" w:eastAsia="Calibri" w:hAnsi="Times New Roman" w:cs="Times New Roman"/>
                <w:b/>
                <w:bCs/>
                <w:color w:val="000000"/>
                <w:sz w:val="24"/>
                <w:szCs w:val="24"/>
                <w:lang w:val="kk-KZ"/>
              </w:rPr>
              <w:t>соответствующие условиям  статьи 322 настоящего  Кодекса</w:t>
            </w:r>
            <w:r w:rsidRPr="00FA29B7">
              <w:rPr>
                <w:rFonts w:ascii="Times New Roman" w:eastAsia="Calibri" w:hAnsi="Times New Roman" w:cs="Times New Roman"/>
                <w:color w:val="000000"/>
                <w:sz w:val="24"/>
                <w:szCs w:val="24"/>
                <w:lang w:val="kk-KZ"/>
              </w:rPr>
              <w:t>»;</w:t>
            </w:r>
          </w:p>
        </w:tc>
        <w:tc>
          <w:tcPr>
            <w:tcW w:w="3826" w:type="dxa"/>
            <w:tcBorders>
              <w:top w:val="single" w:sz="6" w:space="0" w:color="auto"/>
              <w:left w:val="single" w:sz="6" w:space="0" w:color="auto"/>
              <w:bottom w:val="single" w:sz="6" w:space="0" w:color="auto"/>
              <w:right w:val="single" w:sz="6" w:space="0" w:color="auto"/>
            </w:tcBorders>
            <w:shd w:val="clear" w:color="auto" w:fill="auto"/>
          </w:tcPr>
          <w:p w:rsidR="009D70D8" w:rsidRPr="00FA29B7" w:rsidRDefault="009D70D8" w:rsidP="009D70D8">
            <w:pPr>
              <w:jc w:val="center"/>
              <w:rPr>
                <w:rFonts w:ascii="Times New Roman" w:hAnsi="Times New Roman"/>
                <w:b/>
                <w:bCs/>
                <w:color w:val="000000"/>
                <w:sz w:val="24"/>
                <w:szCs w:val="24"/>
              </w:rPr>
            </w:pPr>
            <w:r w:rsidRPr="00FA29B7">
              <w:rPr>
                <w:rFonts w:ascii="Times New Roman" w:hAnsi="Times New Roman"/>
                <w:b/>
                <w:bCs/>
                <w:color w:val="000000"/>
                <w:sz w:val="24"/>
                <w:szCs w:val="24"/>
              </w:rPr>
              <w:lastRenderedPageBreak/>
              <w:t>депутат</w:t>
            </w:r>
          </w:p>
          <w:p w:rsidR="009D70D8" w:rsidRPr="00FA29B7" w:rsidRDefault="009D70D8" w:rsidP="009D70D8">
            <w:pPr>
              <w:jc w:val="center"/>
              <w:rPr>
                <w:rFonts w:ascii="Times New Roman" w:eastAsia="Times New Roman" w:hAnsi="Times New Roman"/>
                <w:b/>
                <w:color w:val="000000"/>
                <w:sz w:val="24"/>
                <w:szCs w:val="24"/>
                <w:lang w:eastAsia="ru-RU"/>
              </w:rPr>
            </w:pPr>
            <w:r w:rsidRPr="00FA29B7">
              <w:rPr>
                <w:rFonts w:ascii="Times New Roman" w:eastAsia="Times New Roman" w:hAnsi="Times New Roman"/>
                <w:b/>
                <w:color w:val="000000"/>
                <w:sz w:val="24"/>
                <w:szCs w:val="24"/>
                <w:lang w:eastAsia="ru-RU"/>
              </w:rPr>
              <w:t>А. Баккожаев</w:t>
            </w:r>
          </w:p>
          <w:p w:rsidR="009D70D8" w:rsidRPr="00FA29B7" w:rsidRDefault="009D70D8" w:rsidP="009D70D8">
            <w:pPr>
              <w:jc w:val="both"/>
              <w:rPr>
                <w:rFonts w:ascii="Times New Roman" w:eastAsia="Calibri" w:hAnsi="Times New Roman" w:cs="Times New Roman"/>
                <w:bCs/>
                <w:color w:val="000000"/>
                <w:sz w:val="24"/>
                <w:szCs w:val="24"/>
              </w:rPr>
            </w:pPr>
          </w:p>
          <w:p w:rsidR="009D70D8" w:rsidRPr="00FA29B7" w:rsidRDefault="009D70D8" w:rsidP="009D70D8">
            <w:pPr>
              <w:ind w:firstLine="600"/>
              <w:jc w:val="both"/>
              <w:rPr>
                <w:rFonts w:ascii="Times New Roman" w:eastAsia="Calibri" w:hAnsi="Times New Roman" w:cs="Times New Roman"/>
                <w:bCs/>
                <w:color w:val="000000"/>
                <w:sz w:val="24"/>
                <w:szCs w:val="24"/>
              </w:rPr>
            </w:pPr>
            <w:r w:rsidRPr="00FA29B7">
              <w:rPr>
                <w:rFonts w:ascii="Times New Roman" w:eastAsia="Calibri" w:hAnsi="Times New Roman" w:cs="Times New Roman"/>
                <w:bCs/>
                <w:color w:val="000000"/>
                <w:sz w:val="24"/>
                <w:szCs w:val="24"/>
              </w:rPr>
              <w:t xml:space="preserve">При совершениях регистрационных действий данная норма не распространяется для организаций   созданных республиканскими общественными объединениями ОО Казахстанское общество </w:t>
            </w:r>
            <w:r w:rsidRPr="00FA29B7">
              <w:rPr>
                <w:rFonts w:ascii="Times New Roman" w:eastAsia="Calibri" w:hAnsi="Times New Roman" w:cs="Times New Roman"/>
                <w:bCs/>
                <w:color w:val="000000"/>
                <w:sz w:val="24"/>
                <w:szCs w:val="24"/>
              </w:rPr>
              <w:lastRenderedPageBreak/>
              <w:t>глухих и ОО Казахское общество слепых.</w:t>
            </w:r>
          </w:p>
          <w:p w:rsidR="009D70D8" w:rsidRPr="00FA29B7" w:rsidRDefault="009D70D8" w:rsidP="009D70D8">
            <w:pPr>
              <w:ind w:firstLine="600"/>
              <w:jc w:val="both"/>
              <w:rPr>
                <w:rFonts w:ascii="Times New Roman" w:hAnsi="Times New Roman"/>
                <w:b/>
                <w:color w:val="000000"/>
                <w:sz w:val="24"/>
                <w:szCs w:val="24"/>
              </w:rPr>
            </w:pPr>
            <w:r w:rsidRPr="00FA29B7">
              <w:rPr>
                <w:rFonts w:ascii="Times New Roman" w:eastAsia="Calibri" w:hAnsi="Times New Roman" w:cs="Times New Roman"/>
                <w:bCs/>
                <w:color w:val="000000"/>
                <w:sz w:val="24"/>
                <w:szCs w:val="24"/>
              </w:rPr>
              <w:t>Учитывая масштаб  ОО, которые  занимаются социально-трудовой реабилитацией  лиц с инвалидностью по слуху и речи, зрению  необходимо применить  для всей организации  ОО КОГ и КОС.</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lastRenderedPageBreak/>
              <w:t>Доработать</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9913C0">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pStyle w:val="pj"/>
              <w:shd w:val="clear" w:color="auto" w:fill="FFFFFF"/>
              <w:ind w:firstLine="0"/>
              <w:jc w:val="center"/>
              <w:textAlignment w:val="baseline"/>
              <w:rPr>
                <w:bCs/>
                <w:color w:val="000000" w:themeColor="text1"/>
              </w:rPr>
            </w:pPr>
            <w:r w:rsidRPr="00FA29B7">
              <w:rPr>
                <w:bCs/>
                <w:color w:val="000000" w:themeColor="text1"/>
              </w:rPr>
              <w:t>пункт 8 статьи 556 проекта</w:t>
            </w:r>
          </w:p>
        </w:tc>
        <w:tc>
          <w:tcPr>
            <w:tcW w:w="3828" w:type="dxa"/>
          </w:tcPr>
          <w:p w:rsidR="009D70D8" w:rsidRPr="00FA29B7" w:rsidRDefault="009D70D8" w:rsidP="009D70D8">
            <w:pPr>
              <w:ind w:firstLine="709"/>
              <w:contextualSpacing/>
              <w:jc w:val="both"/>
              <w:rPr>
                <w:rFonts w:ascii="Times New Roman" w:eastAsia="Times New Roman" w:hAnsi="Times New Roman" w:cs="Times New Roman"/>
                <w:b/>
                <w:bCs/>
                <w:sz w:val="24"/>
                <w:szCs w:val="24"/>
                <w:lang w:eastAsia="ru-RU"/>
              </w:rPr>
            </w:pPr>
            <w:r w:rsidRPr="00FA29B7">
              <w:rPr>
                <w:rFonts w:ascii="Times New Roman" w:eastAsia="Times New Roman" w:hAnsi="Times New Roman" w:cs="Times New Roman"/>
                <w:b/>
                <w:bCs/>
                <w:sz w:val="24"/>
                <w:szCs w:val="24"/>
                <w:lang w:eastAsia="ru-RU"/>
              </w:rPr>
              <w:t>Статья 556. Налоговые ставки</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8. При исчислении налога по легковым автомобилям, в зависимости от срока эксплуатации транспортного средства, исходя из года производства, применяются следующие поправочные коэффициенты:</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свыше 10 до 20 лет эксплуатации включительно – 0,7;</w:t>
            </w:r>
          </w:p>
          <w:p w:rsidR="009D70D8" w:rsidRPr="00FA29B7" w:rsidRDefault="009D70D8" w:rsidP="009D70D8">
            <w:pPr>
              <w:ind w:firstLine="709"/>
              <w:contextualSpacing/>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sz w:val="24"/>
                <w:szCs w:val="24"/>
                <w:lang w:eastAsia="ru-RU"/>
              </w:rPr>
              <w:t>свыше 20 лет эксплуатации – 0,5.</w:t>
            </w:r>
          </w:p>
          <w:p w:rsidR="009D70D8" w:rsidRPr="00FA29B7" w:rsidRDefault="009D70D8" w:rsidP="009D70D8">
            <w:pPr>
              <w:pStyle w:val="pj"/>
              <w:shd w:val="clear" w:color="auto" w:fill="FFFFFF"/>
              <w:textAlignment w:val="baseline"/>
              <w:rPr>
                <w:bCs/>
                <w:shd w:val="clear" w:color="auto" w:fill="FFFFFF"/>
              </w:rPr>
            </w:pPr>
          </w:p>
        </w:tc>
        <w:tc>
          <w:tcPr>
            <w:tcW w:w="3967" w:type="dxa"/>
          </w:tcPr>
          <w:p w:rsidR="009D70D8" w:rsidRPr="00FA29B7" w:rsidRDefault="009D70D8" w:rsidP="009D70D8">
            <w:pPr>
              <w:pStyle w:val="pj"/>
              <w:shd w:val="clear" w:color="auto" w:fill="FFFFFF"/>
              <w:textAlignment w:val="baseline"/>
              <w:rPr>
                <w:b/>
                <w:spacing w:val="2"/>
              </w:rPr>
            </w:pPr>
            <w:r w:rsidRPr="00FA29B7">
              <w:rPr>
                <w:b/>
                <w:spacing w:val="2"/>
              </w:rPr>
              <w:t xml:space="preserve">пункт 8 </w:t>
            </w:r>
            <w:r w:rsidRPr="00FA29B7">
              <w:rPr>
                <w:spacing w:val="2"/>
              </w:rPr>
              <w:t>статьи 556 проекта</w:t>
            </w:r>
            <w:r w:rsidRPr="00FA29B7">
              <w:rPr>
                <w:b/>
                <w:spacing w:val="2"/>
              </w:rPr>
              <w:t xml:space="preserve"> исключить;</w:t>
            </w:r>
          </w:p>
        </w:tc>
        <w:tc>
          <w:tcPr>
            <w:tcW w:w="3826" w:type="dxa"/>
          </w:tcPr>
          <w:p w:rsidR="009D70D8" w:rsidRPr="00FA29B7" w:rsidRDefault="009D70D8" w:rsidP="009D70D8">
            <w:pPr>
              <w:ind w:firstLine="293"/>
              <w:contextualSpacing/>
              <w:jc w:val="center"/>
              <w:outlineLvl w:val="2"/>
              <w:rPr>
                <w:rFonts w:ascii="Times New Roman" w:hAnsi="Times New Roman" w:cs="Times New Roman"/>
                <w:b/>
                <w:sz w:val="24"/>
                <w:szCs w:val="24"/>
              </w:rPr>
            </w:pPr>
            <w:r w:rsidRPr="00FA29B7">
              <w:rPr>
                <w:rFonts w:ascii="Times New Roman" w:hAnsi="Times New Roman" w:cs="Times New Roman"/>
                <w:b/>
                <w:sz w:val="24"/>
                <w:szCs w:val="24"/>
              </w:rPr>
              <w:t>депутат</w:t>
            </w:r>
          </w:p>
          <w:p w:rsidR="009D70D8" w:rsidRPr="00FA29B7" w:rsidRDefault="009D70D8" w:rsidP="009D70D8">
            <w:pPr>
              <w:ind w:firstLine="293"/>
              <w:contextualSpacing/>
              <w:jc w:val="center"/>
              <w:outlineLvl w:val="2"/>
              <w:rPr>
                <w:rStyle w:val="s0"/>
                <w:b/>
                <w:sz w:val="24"/>
                <w:szCs w:val="24"/>
              </w:rPr>
            </w:pPr>
            <w:r w:rsidRPr="00FA29B7">
              <w:rPr>
                <w:rStyle w:val="s0"/>
                <w:b/>
                <w:sz w:val="24"/>
                <w:szCs w:val="24"/>
              </w:rPr>
              <w:t>Е. Әбіл</w:t>
            </w:r>
          </w:p>
          <w:p w:rsidR="009D70D8" w:rsidRPr="00FA29B7" w:rsidRDefault="009D70D8" w:rsidP="009D70D8">
            <w:pPr>
              <w:ind w:firstLine="293"/>
              <w:contextualSpacing/>
              <w:jc w:val="center"/>
              <w:outlineLvl w:val="2"/>
              <w:rPr>
                <w:rFonts w:ascii="Times New Roman" w:hAnsi="Times New Roman" w:cs="Times New Roman"/>
                <w:b/>
                <w:sz w:val="24"/>
                <w:szCs w:val="24"/>
              </w:rPr>
            </w:pPr>
          </w:p>
          <w:p w:rsidR="009D70D8" w:rsidRPr="00FA29B7" w:rsidRDefault="009D70D8" w:rsidP="009D70D8">
            <w:pPr>
              <w:ind w:firstLine="293"/>
              <w:contextualSpacing/>
              <w:jc w:val="both"/>
              <w:outlineLvl w:val="2"/>
              <w:rPr>
                <w:rFonts w:ascii="Times New Roman" w:hAnsi="Times New Roman" w:cs="Times New Roman"/>
                <w:sz w:val="24"/>
                <w:szCs w:val="24"/>
              </w:rPr>
            </w:pPr>
            <w:r w:rsidRPr="00FA29B7">
              <w:rPr>
                <w:rFonts w:ascii="Times New Roman" w:hAnsi="Times New Roman" w:cs="Times New Roman"/>
                <w:sz w:val="24"/>
                <w:szCs w:val="24"/>
              </w:rPr>
              <w:t>Количество машин в возрасте от 11 до 20 лет составляет 1,5 млн, единиц, более 20 лет – 2,5 млн. Сумма собираемого налога сократится не менее, чем на 40%. (порядка 30 млрд.)</w:t>
            </w:r>
          </w:p>
          <w:p w:rsidR="009D70D8" w:rsidRPr="00FA29B7" w:rsidRDefault="009D70D8" w:rsidP="009D70D8">
            <w:pPr>
              <w:ind w:firstLine="293"/>
              <w:contextualSpacing/>
              <w:jc w:val="both"/>
              <w:outlineLvl w:val="2"/>
              <w:rPr>
                <w:rFonts w:ascii="Times New Roman" w:hAnsi="Times New Roman" w:cs="Times New Roman"/>
                <w:sz w:val="24"/>
                <w:szCs w:val="24"/>
              </w:rPr>
            </w:pPr>
            <w:r w:rsidRPr="00FA29B7">
              <w:rPr>
                <w:rFonts w:ascii="Times New Roman" w:hAnsi="Times New Roman" w:cs="Times New Roman"/>
                <w:sz w:val="24"/>
                <w:szCs w:val="24"/>
              </w:rPr>
              <w:t>Кроме того, данная норма приведет к старению автомобильного парка страны, не стимулирует развитие отечественной автомобильной промышленности, влечет негативный эффект для экологии, особенно в крупных городах, где доля автотранспорта в загрязнении воздуха составляет 60%.</w:t>
            </w:r>
          </w:p>
          <w:p w:rsidR="009D70D8" w:rsidRPr="00FA29B7" w:rsidRDefault="009D70D8" w:rsidP="009D70D8">
            <w:pPr>
              <w:ind w:firstLine="293"/>
              <w:contextualSpacing/>
              <w:jc w:val="both"/>
              <w:outlineLvl w:val="2"/>
              <w:rPr>
                <w:rFonts w:ascii="Times New Roman" w:hAnsi="Times New Roman" w:cs="Times New Roman"/>
                <w:sz w:val="24"/>
                <w:szCs w:val="24"/>
              </w:rPr>
            </w:pP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Доработать </w:t>
            </w: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r w:rsidR="009D70D8" w:rsidRPr="00FA29B7" w:rsidTr="00D207C7">
        <w:tc>
          <w:tcPr>
            <w:tcW w:w="568" w:type="dxa"/>
          </w:tcPr>
          <w:p w:rsidR="009D70D8" w:rsidRPr="00FA29B7" w:rsidRDefault="009D70D8" w:rsidP="009D70D8">
            <w:pPr>
              <w:pStyle w:val="a6"/>
              <w:widowControl w:val="0"/>
              <w:numPr>
                <w:ilvl w:val="0"/>
                <w:numId w:val="28"/>
              </w:numPr>
              <w:ind w:left="31" w:hanging="69"/>
              <w:jc w:val="center"/>
              <w:rPr>
                <w:rFonts w:ascii="Times New Roman" w:eastAsia="Times New Roman" w:hAnsi="Times New Roman" w:cs="Times New Roman"/>
                <w:sz w:val="24"/>
                <w:szCs w:val="24"/>
                <w:lang w:eastAsia="ru-RU"/>
              </w:rPr>
            </w:pPr>
          </w:p>
        </w:tc>
        <w:tc>
          <w:tcPr>
            <w:tcW w:w="1418" w:type="dxa"/>
          </w:tcPr>
          <w:p w:rsidR="009D70D8" w:rsidRPr="00FA29B7" w:rsidRDefault="009D70D8" w:rsidP="009D70D8">
            <w:pPr>
              <w:shd w:val="clear" w:color="auto" w:fill="FFFFFF" w:themeFill="background1"/>
              <w:ind w:left="-34" w:right="-82"/>
              <w:jc w:val="center"/>
              <w:rPr>
                <w:rFonts w:ascii="Times New Roman" w:hAnsi="Times New Roman" w:cs="Times New Roman"/>
                <w:sz w:val="24"/>
                <w:szCs w:val="24"/>
              </w:rPr>
            </w:pPr>
          </w:p>
        </w:tc>
        <w:tc>
          <w:tcPr>
            <w:tcW w:w="3828" w:type="dxa"/>
            <w:vAlign w:val="center"/>
          </w:tcPr>
          <w:p w:rsidR="009D70D8" w:rsidRPr="00FA29B7" w:rsidRDefault="009D70D8" w:rsidP="009D70D8">
            <w:pPr>
              <w:ind w:right="140" w:firstLine="709"/>
              <w:contextualSpacing/>
              <w:jc w:val="both"/>
              <w:rPr>
                <w:rFonts w:ascii="Times New Roman" w:eastAsia="Calibri" w:hAnsi="Times New Roman" w:cs="Times New Roman"/>
                <w:b/>
                <w:bCs/>
                <w:sz w:val="24"/>
                <w:szCs w:val="24"/>
                <w:shd w:val="clear" w:color="auto" w:fill="FFFFFF"/>
              </w:rPr>
            </w:pPr>
          </w:p>
        </w:tc>
        <w:tc>
          <w:tcPr>
            <w:tcW w:w="3967" w:type="dxa"/>
            <w:vAlign w:val="center"/>
          </w:tcPr>
          <w:p w:rsidR="009D70D8" w:rsidRPr="00FA29B7" w:rsidRDefault="009D70D8" w:rsidP="009D70D8">
            <w:pPr>
              <w:ind w:firstLine="709"/>
              <w:jc w:val="both"/>
              <w:rPr>
                <w:rFonts w:ascii="Times New Roman" w:eastAsia="Calibri" w:hAnsi="Times New Roman" w:cs="Times New Roman"/>
                <w:sz w:val="24"/>
                <w:szCs w:val="24"/>
              </w:rPr>
            </w:pPr>
            <w:r w:rsidRPr="00FA29B7">
              <w:rPr>
                <w:rFonts w:ascii="Times New Roman" w:eastAsia="Calibri" w:hAnsi="Times New Roman" w:cs="Times New Roman"/>
                <w:sz w:val="24"/>
                <w:szCs w:val="24"/>
                <w:lang w:eastAsia="ru-RU"/>
              </w:rPr>
              <w:t xml:space="preserve">В целом следует отметить, что по проекту Кодекса имеются замечания в части </w:t>
            </w:r>
            <w:r w:rsidRPr="00FA29B7">
              <w:rPr>
                <w:rFonts w:ascii="Times New Roman" w:eastAsia="Calibri" w:hAnsi="Times New Roman" w:cs="Times New Roman"/>
                <w:sz w:val="24"/>
                <w:szCs w:val="24"/>
              </w:rPr>
              <w:t xml:space="preserve">необходимости уточнения актуальных ссылок на статьи </w:t>
            </w:r>
            <w:r w:rsidRPr="00FA29B7">
              <w:rPr>
                <w:rFonts w:ascii="Times New Roman" w:eastAsia="Calibri" w:hAnsi="Times New Roman" w:cs="Times New Roman"/>
                <w:sz w:val="24"/>
                <w:szCs w:val="24"/>
                <w:lang w:eastAsia="ru-RU"/>
              </w:rPr>
              <w:t xml:space="preserve">(статья 326; статья 684; статья 679 (пункт 1, часть первая пункта 7, подпункт 5) пункта 8); </w:t>
            </w:r>
            <w:r w:rsidRPr="00FA29B7">
              <w:rPr>
                <w:rFonts w:ascii="Times New Roman" w:eastAsia="Calibri" w:hAnsi="Times New Roman" w:cs="Times New Roman"/>
                <w:bCs/>
                <w:iCs/>
                <w:sz w:val="24"/>
                <w:szCs w:val="24"/>
                <w:lang w:eastAsia="ru-RU"/>
              </w:rPr>
              <w:t xml:space="preserve">подпункт 1) пункта 4-1 статьи 686; </w:t>
            </w:r>
            <w:r w:rsidRPr="00FA29B7">
              <w:rPr>
                <w:rFonts w:ascii="Times New Roman" w:eastAsia="Calibri" w:hAnsi="Times New Roman" w:cs="Times New Roman"/>
                <w:sz w:val="24"/>
                <w:szCs w:val="24"/>
                <w:lang w:eastAsia="ru-RU"/>
              </w:rPr>
              <w:t>часть первая пункта 1 статьи 700;</w:t>
            </w:r>
            <w:r w:rsidRPr="00FA29B7">
              <w:rPr>
                <w:rFonts w:ascii="Times New Roman" w:eastAsia="Calibri" w:hAnsi="Times New Roman" w:cs="Times New Roman"/>
                <w:b/>
                <w:i/>
                <w:sz w:val="24"/>
                <w:szCs w:val="24"/>
                <w:lang w:eastAsia="ru-RU"/>
              </w:rPr>
              <w:t xml:space="preserve"> </w:t>
            </w:r>
            <w:r w:rsidRPr="00FA29B7">
              <w:rPr>
                <w:rFonts w:ascii="Times New Roman" w:eastAsia="Calibri" w:hAnsi="Times New Roman" w:cs="Times New Roman"/>
                <w:bCs/>
                <w:iCs/>
                <w:sz w:val="24"/>
                <w:szCs w:val="24"/>
                <w:lang w:eastAsia="ru-RU"/>
              </w:rPr>
              <w:t xml:space="preserve">подпункт 3) пункта 4 статьи 711; подпункт 2) пункта 3 статьи 742; подпункт 2) статьи 773; пункт 4 статьи 745; </w:t>
            </w:r>
            <w:r w:rsidRPr="00FA29B7">
              <w:rPr>
                <w:rFonts w:ascii="Times New Roman" w:eastAsia="Calibri" w:hAnsi="Times New Roman" w:cs="Times New Roman"/>
                <w:sz w:val="24"/>
                <w:szCs w:val="24"/>
                <w:lang w:eastAsia="ru-RU"/>
              </w:rPr>
              <w:t xml:space="preserve">абзац </w:t>
            </w:r>
            <w:r w:rsidRPr="00FA29B7">
              <w:rPr>
                <w:rFonts w:ascii="Times New Roman" w:eastAsia="Calibri" w:hAnsi="Times New Roman" w:cs="Times New Roman"/>
                <w:sz w:val="24"/>
                <w:szCs w:val="24"/>
                <w:lang w:eastAsia="ru-RU"/>
              </w:rPr>
              <w:lastRenderedPageBreak/>
              <w:t xml:space="preserve">второй подпункта 2) пункта 2 статьи 788; </w:t>
            </w:r>
            <w:r w:rsidRPr="00FA29B7">
              <w:rPr>
                <w:rFonts w:ascii="Times New Roman" w:eastAsia="Calibri" w:hAnsi="Times New Roman" w:cs="Times New Roman"/>
                <w:bCs/>
                <w:iCs/>
                <w:sz w:val="24"/>
                <w:szCs w:val="24"/>
                <w:lang w:eastAsia="ru-RU"/>
              </w:rPr>
              <w:t>часть первая статьи 802; подпункт 2) пункта 4 статьи 807,</w:t>
            </w:r>
            <w:r w:rsidRPr="00FA29B7">
              <w:rPr>
                <w:rFonts w:ascii="Times New Roman" w:eastAsia="Calibri" w:hAnsi="Times New Roman" w:cs="Times New Roman"/>
                <w:b/>
                <w:i/>
                <w:sz w:val="24"/>
                <w:szCs w:val="24"/>
              </w:rPr>
              <w:t xml:space="preserve"> </w:t>
            </w:r>
            <w:r w:rsidRPr="00FA29B7">
              <w:rPr>
                <w:rFonts w:ascii="Times New Roman" w:eastAsia="Calibri" w:hAnsi="Times New Roman" w:cs="Times New Roman"/>
                <w:bCs/>
                <w:iCs/>
                <w:sz w:val="24"/>
                <w:szCs w:val="24"/>
              </w:rPr>
              <w:t>часть первая пункта 1 статьи 808);</w:t>
            </w:r>
          </w:p>
          <w:p w:rsidR="009D70D8" w:rsidRPr="00FA29B7" w:rsidRDefault="009D70D8" w:rsidP="009D70D8">
            <w:pPr>
              <w:shd w:val="clear" w:color="auto" w:fill="FFFFFF" w:themeFill="background1"/>
              <w:ind w:firstLine="452"/>
              <w:contextualSpacing/>
              <w:jc w:val="both"/>
              <w:rPr>
                <w:rFonts w:ascii="Times New Roman" w:eastAsia="Calibri" w:hAnsi="Times New Roman" w:cs="Times New Roman"/>
                <w:b/>
                <w:sz w:val="24"/>
                <w:szCs w:val="24"/>
              </w:rPr>
            </w:pPr>
          </w:p>
        </w:tc>
        <w:tc>
          <w:tcPr>
            <w:tcW w:w="3826" w:type="dxa"/>
          </w:tcPr>
          <w:p w:rsidR="009D70D8" w:rsidRPr="00FA29B7" w:rsidRDefault="009D70D8" w:rsidP="009D70D8">
            <w:pPr>
              <w:shd w:val="clear" w:color="auto" w:fill="FFFFFF" w:themeFill="background1"/>
              <w:contextualSpacing/>
              <w:jc w:val="center"/>
              <w:rPr>
                <w:rFonts w:ascii="Times New Roman" w:eastAsia="Calibri" w:hAnsi="Times New Roman" w:cs="Times New Roman"/>
                <w:b/>
                <w:sz w:val="24"/>
                <w:szCs w:val="24"/>
                <w:lang w:eastAsia="ru-RU"/>
              </w:rPr>
            </w:pPr>
            <w:r w:rsidRPr="00FA29B7">
              <w:rPr>
                <w:rFonts w:ascii="Times New Roman" w:eastAsia="Calibri" w:hAnsi="Times New Roman" w:cs="Times New Roman"/>
                <w:b/>
                <w:sz w:val="24"/>
                <w:szCs w:val="24"/>
                <w:lang w:eastAsia="ru-RU"/>
              </w:rPr>
              <w:lastRenderedPageBreak/>
              <w:t xml:space="preserve">Отдел законодательства </w:t>
            </w:r>
          </w:p>
        </w:tc>
        <w:tc>
          <w:tcPr>
            <w:tcW w:w="1844" w:type="dxa"/>
          </w:tcPr>
          <w:p w:rsidR="009D70D8" w:rsidRPr="00FA29B7" w:rsidRDefault="009D70D8" w:rsidP="009D70D8">
            <w:pPr>
              <w:widowControl w:val="0"/>
              <w:shd w:val="clear" w:color="auto" w:fill="FFFFFF" w:themeFill="background1"/>
              <w:jc w:val="both"/>
              <w:rPr>
                <w:rFonts w:ascii="Times New Roman" w:eastAsia="Times New Roman" w:hAnsi="Times New Roman" w:cs="Times New Roman"/>
                <w:b/>
                <w:sz w:val="24"/>
                <w:szCs w:val="24"/>
                <w:lang w:eastAsia="ru-RU"/>
              </w:rPr>
            </w:pPr>
          </w:p>
        </w:tc>
      </w:tr>
    </w:tbl>
    <w:p w:rsidR="00B14EF1" w:rsidRPr="00FA29B7" w:rsidRDefault="00B14EF1"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B14EF1" w:rsidRPr="00FA29B7" w:rsidRDefault="00B14EF1"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B14EF1" w:rsidRPr="00FA29B7" w:rsidRDefault="00B14EF1" w:rsidP="0043466F">
      <w:pPr>
        <w:widowControl w:val="0"/>
        <w:tabs>
          <w:tab w:val="center" w:pos="7426"/>
          <w:tab w:val="left" w:pos="13335"/>
        </w:tabs>
        <w:spacing w:after="0" w:line="240" w:lineRule="auto"/>
        <w:jc w:val="center"/>
        <w:rPr>
          <w:rFonts w:ascii="Times New Roman" w:eastAsia="Times New Roman" w:hAnsi="Times New Roman" w:cs="Times New Roman"/>
          <w:b/>
          <w:bCs/>
          <w:sz w:val="24"/>
          <w:szCs w:val="24"/>
          <w:lang w:eastAsia="ru-RU"/>
        </w:rPr>
      </w:pPr>
    </w:p>
    <w:p w:rsidR="006101F9" w:rsidRPr="00FA29B7" w:rsidRDefault="006101F9" w:rsidP="006101F9">
      <w:pPr>
        <w:widowControl w:val="0"/>
        <w:shd w:val="clear" w:color="auto" w:fill="FFFFFF"/>
        <w:spacing w:after="0" w:line="240" w:lineRule="auto"/>
        <w:ind w:firstLine="709"/>
        <w:jc w:val="both"/>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sz w:val="24"/>
          <w:szCs w:val="24"/>
          <w:lang w:eastAsia="ru-RU"/>
        </w:rPr>
        <w:t>Примечание:</w:t>
      </w:r>
      <w:r w:rsidRPr="00FA29B7">
        <w:rPr>
          <w:rFonts w:ascii="Times New Roman" w:eastAsia="Times New Roman" w:hAnsi="Times New Roman" w:cs="Times New Roman"/>
          <w:sz w:val="24"/>
          <w:szCs w:val="24"/>
          <w:lang w:eastAsia="ru-RU"/>
        </w:rPr>
        <w:t xml:space="preserve"> Текст законопроекта следует привести в соответствие с нормами Закона Республики Казахстан «О правовых актах».</w:t>
      </w:r>
    </w:p>
    <w:p w:rsidR="006101F9" w:rsidRPr="00FA29B7" w:rsidRDefault="006101F9" w:rsidP="006101F9">
      <w:pPr>
        <w:widowControl w:val="0"/>
        <w:shd w:val="clear" w:color="auto" w:fill="FFFFFF"/>
        <w:spacing w:after="0" w:line="240" w:lineRule="auto"/>
        <w:jc w:val="both"/>
        <w:rPr>
          <w:rFonts w:ascii="Times New Roman" w:eastAsia="Times New Roman" w:hAnsi="Times New Roman" w:cs="Times New Roman"/>
          <w:sz w:val="24"/>
          <w:szCs w:val="24"/>
          <w:lang w:eastAsia="ru-RU"/>
        </w:rPr>
      </w:pPr>
    </w:p>
    <w:p w:rsidR="006101F9" w:rsidRPr="00FA29B7" w:rsidRDefault="006101F9" w:rsidP="006101F9">
      <w:pPr>
        <w:widowControl w:val="0"/>
        <w:shd w:val="clear" w:color="auto" w:fill="FFFFFF"/>
        <w:spacing w:after="0" w:line="240" w:lineRule="auto"/>
        <w:ind w:left="1560"/>
        <w:rPr>
          <w:rFonts w:ascii="Times New Roman" w:eastAsia="Times New Roman" w:hAnsi="Times New Roman" w:cs="Times New Roman"/>
          <w:b/>
          <w:sz w:val="24"/>
          <w:szCs w:val="24"/>
          <w:lang w:eastAsia="ru-RU"/>
        </w:rPr>
      </w:pPr>
      <w:r w:rsidRPr="00FA29B7">
        <w:rPr>
          <w:rFonts w:ascii="Times New Roman" w:eastAsia="Times New Roman" w:hAnsi="Times New Roman" w:cs="Times New Roman"/>
          <w:b/>
          <w:sz w:val="24"/>
          <w:szCs w:val="24"/>
          <w:lang w:eastAsia="ru-RU"/>
        </w:rPr>
        <w:t xml:space="preserve">Председатель </w:t>
      </w:r>
    </w:p>
    <w:p w:rsidR="006101F9" w:rsidRPr="006101F9" w:rsidRDefault="006101F9" w:rsidP="006101F9">
      <w:pPr>
        <w:widowControl w:val="0"/>
        <w:shd w:val="clear" w:color="auto" w:fill="FFFFFF"/>
        <w:spacing w:after="0" w:line="240" w:lineRule="auto"/>
        <w:ind w:left="1560"/>
        <w:rPr>
          <w:rFonts w:ascii="Times New Roman" w:eastAsia="Times New Roman" w:hAnsi="Times New Roman" w:cs="Times New Roman"/>
          <w:sz w:val="24"/>
          <w:szCs w:val="24"/>
          <w:lang w:eastAsia="ru-RU"/>
        </w:rPr>
      </w:pPr>
      <w:r w:rsidRPr="00FA29B7">
        <w:rPr>
          <w:rFonts w:ascii="Times New Roman" w:eastAsia="Times New Roman" w:hAnsi="Times New Roman" w:cs="Times New Roman"/>
          <w:b/>
          <w:sz w:val="24"/>
          <w:szCs w:val="24"/>
          <w:lang w:eastAsia="ru-RU"/>
        </w:rPr>
        <w:t>Комитета по финансам и бюджету</w:t>
      </w:r>
      <w:r w:rsidRPr="00FA29B7">
        <w:rPr>
          <w:rFonts w:ascii="Times New Roman" w:eastAsia="Times New Roman" w:hAnsi="Times New Roman" w:cs="Times New Roman"/>
          <w:b/>
          <w:sz w:val="24"/>
          <w:szCs w:val="24"/>
          <w:lang w:eastAsia="ru-RU"/>
        </w:rPr>
        <w:tab/>
      </w:r>
      <w:r w:rsidRPr="00FA29B7">
        <w:rPr>
          <w:rFonts w:ascii="Times New Roman" w:eastAsia="Times New Roman" w:hAnsi="Times New Roman" w:cs="Times New Roman"/>
          <w:b/>
          <w:sz w:val="24"/>
          <w:szCs w:val="24"/>
          <w:lang w:eastAsia="ru-RU"/>
        </w:rPr>
        <w:tab/>
      </w:r>
      <w:r w:rsidRPr="00FA29B7">
        <w:rPr>
          <w:rFonts w:ascii="Times New Roman" w:eastAsia="Times New Roman" w:hAnsi="Times New Roman" w:cs="Times New Roman"/>
          <w:b/>
          <w:sz w:val="24"/>
          <w:szCs w:val="24"/>
          <w:lang w:eastAsia="ru-RU"/>
        </w:rPr>
        <w:tab/>
      </w:r>
      <w:r w:rsidRPr="00FA29B7">
        <w:rPr>
          <w:rFonts w:ascii="Times New Roman" w:eastAsia="Times New Roman" w:hAnsi="Times New Roman" w:cs="Times New Roman"/>
          <w:b/>
          <w:sz w:val="24"/>
          <w:szCs w:val="24"/>
          <w:lang w:eastAsia="ru-RU"/>
        </w:rPr>
        <w:tab/>
      </w:r>
      <w:r w:rsidRPr="00FA29B7">
        <w:rPr>
          <w:rFonts w:ascii="Times New Roman" w:eastAsia="Times New Roman" w:hAnsi="Times New Roman" w:cs="Times New Roman"/>
          <w:b/>
          <w:sz w:val="24"/>
          <w:szCs w:val="24"/>
          <w:lang w:eastAsia="ru-RU"/>
        </w:rPr>
        <w:tab/>
      </w:r>
      <w:r w:rsidRPr="00FA29B7">
        <w:rPr>
          <w:rFonts w:ascii="Times New Roman" w:eastAsia="Times New Roman" w:hAnsi="Times New Roman" w:cs="Times New Roman"/>
          <w:b/>
          <w:sz w:val="24"/>
          <w:szCs w:val="24"/>
          <w:lang w:eastAsia="ru-RU"/>
        </w:rPr>
        <w:tab/>
      </w:r>
      <w:r w:rsidRPr="00FA29B7">
        <w:rPr>
          <w:rFonts w:ascii="Times New Roman" w:eastAsia="Times New Roman" w:hAnsi="Times New Roman" w:cs="Times New Roman"/>
          <w:b/>
          <w:sz w:val="24"/>
          <w:szCs w:val="24"/>
          <w:lang w:eastAsia="ru-RU"/>
        </w:rPr>
        <w:tab/>
      </w:r>
      <w:r w:rsidRPr="00FA29B7">
        <w:rPr>
          <w:rFonts w:ascii="Times New Roman" w:eastAsia="Times New Roman" w:hAnsi="Times New Roman" w:cs="Times New Roman"/>
          <w:b/>
          <w:sz w:val="24"/>
          <w:szCs w:val="24"/>
          <w:lang w:eastAsia="ru-RU"/>
        </w:rPr>
        <w:tab/>
      </w:r>
      <w:r w:rsidRPr="00FA29B7">
        <w:rPr>
          <w:rFonts w:ascii="Times New Roman" w:eastAsia="Times New Roman" w:hAnsi="Times New Roman" w:cs="Times New Roman"/>
          <w:b/>
          <w:sz w:val="24"/>
          <w:szCs w:val="24"/>
          <w:lang w:eastAsia="ru-RU"/>
        </w:rPr>
        <w:tab/>
        <w:t>Т. Савельева</w:t>
      </w:r>
      <w:bookmarkStart w:id="43" w:name="_GoBack"/>
      <w:bookmarkEnd w:id="43"/>
    </w:p>
    <w:p w:rsidR="001703AC" w:rsidRDefault="001703AC"/>
    <w:sectPr w:rsidR="001703AC" w:rsidSect="001703AC">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C58" w:rsidRDefault="00732C58" w:rsidP="0057284E">
      <w:pPr>
        <w:spacing w:after="0" w:line="240" w:lineRule="auto"/>
      </w:pPr>
      <w:r>
        <w:separator/>
      </w:r>
    </w:p>
  </w:endnote>
  <w:endnote w:type="continuationSeparator" w:id="0">
    <w:p w:rsidR="00732C58" w:rsidRDefault="00732C58" w:rsidP="00572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4E" w:rsidRDefault="0057284E">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2389813"/>
      <w:docPartObj>
        <w:docPartGallery w:val="Page Numbers (Bottom of Page)"/>
        <w:docPartUnique/>
      </w:docPartObj>
    </w:sdtPr>
    <w:sdtEndPr/>
    <w:sdtContent>
      <w:p w:rsidR="0057284E" w:rsidRDefault="0057284E">
        <w:pPr>
          <w:pStyle w:val="aa"/>
          <w:jc w:val="right"/>
        </w:pPr>
        <w:r>
          <w:fldChar w:fldCharType="begin"/>
        </w:r>
        <w:r>
          <w:instrText>PAGE   \* MERGEFORMAT</w:instrText>
        </w:r>
        <w:r>
          <w:fldChar w:fldCharType="separate"/>
        </w:r>
        <w:r w:rsidR="00FA29B7">
          <w:rPr>
            <w:noProof/>
          </w:rPr>
          <w:t>1</w:t>
        </w:r>
        <w:r>
          <w:fldChar w:fldCharType="end"/>
        </w:r>
      </w:p>
    </w:sdtContent>
  </w:sdt>
  <w:p w:rsidR="0057284E" w:rsidRDefault="0057284E">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4E" w:rsidRDefault="0057284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C58" w:rsidRDefault="00732C58" w:rsidP="0057284E">
      <w:pPr>
        <w:spacing w:after="0" w:line="240" w:lineRule="auto"/>
      </w:pPr>
      <w:r>
        <w:separator/>
      </w:r>
    </w:p>
  </w:footnote>
  <w:footnote w:type="continuationSeparator" w:id="0">
    <w:p w:rsidR="00732C58" w:rsidRDefault="00732C58" w:rsidP="00572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4E" w:rsidRDefault="0057284E">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4E" w:rsidRDefault="0057284E">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284E" w:rsidRDefault="0057284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C31FDC1"/>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1" w15:restartNumberingAfterBreak="0">
    <w:nsid w:val="018F00E5"/>
    <w:multiLevelType w:val="hybridMultilevel"/>
    <w:tmpl w:val="01E04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539B0"/>
    <w:multiLevelType w:val="hybridMultilevel"/>
    <w:tmpl w:val="48264F1A"/>
    <w:lvl w:ilvl="0" w:tplc="344E0A38">
      <w:start w:val="1"/>
      <w:numFmt w:val="bullet"/>
      <w:lvlText w:val="-"/>
      <w:lvlJc w:val="left"/>
      <w:pPr>
        <w:ind w:left="853" w:hanging="360"/>
      </w:pPr>
      <w:rPr>
        <w:rFonts w:ascii="Times New Roman" w:eastAsia="Times New Roman" w:hAnsi="Times New Roman" w:cs="Times New Roman" w:hint="default"/>
        <w:b/>
      </w:rPr>
    </w:lvl>
    <w:lvl w:ilvl="1" w:tplc="20000003" w:tentative="1">
      <w:start w:val="1"/>
      <w:numFmt w:val="bullet"/>
      <w:lvlText w:val="o"/>
      <w:lvlJc w:val="left"/>
      <w:pPr>
        <w:ind w:left="1573" w:hanging="360"/>
      </w:pPr>
      <w:rPr>
        <w:rFonts w:ascii="Courier New" w:hAnsi="Courier New" w:cs="Courier New" w:hint="default"/>
      </w:rPr>
    </w:lvl>
    <w:lvl w:ilvl="2" w:tplc="20000005" w:tentative="1">
      <w:start w:val="1"/>
      <w:numFmt w:val="bullet"/>
      <w:lvlText w:val=""/>
      <w:lvlJc w:val="left"/>
      <w:pPr>
        <w:ind w:left="2293" w:hanging="360"/>
      </w:pPr>
      <w:rPr>
        <w:rFonts w:ascii="Wingdings" w:hAnsi="Wingdings" w:hint="default"/>
      </w:rPr>
    </w:lvl>
    <w:lvl w:ilvl="3" w:tplc="20000001" w:tentative="1">
      <w:start w:val="1"/>
      <w:numFmt w:val="bullet"/>
      <w:lvlText w:val=""/>
      <w:lvlJc w:val="left"/>
      <w:pPr>
        <w:ind w:left="3013" w:hanging="360"/>
      </w:pPr>
      <w:rPr>
        <w:rFonts w:ascii="Symbol" w:hAnsi="Symbol" w:hint="default"/>
      </w:rPr>
    </w:lvl>
    <w:lvl w:ilvl="4" w:tplc="20000003" w:tentative="1">
      <w:start w:val="1"/>
      <w:numFmt w:val="bullet"/>
      <w:lvlText w:val="o"/>
      <w:lvlJc w:val="left"/>
      <w:pPr>
        <w:ind w:left="3733" w:hanging="360"/>
      </w:pPr>
      <w:rPr>
        <w:rFonts w:ascii="Courier New" w:hAnsi="Courier New" w:cs="Courier New" w:hint="default"/>
      </w:rPr>
    </w:lvl>
    <w:lvl w:ilvl="5" w:tplc="20000005" w:tentative="1">
      <w:start w:val="1"/>
      <w:numFmt w:val="bullet"/>
      <w:lvlText w:val=""/>
      <w:lvlJc w:val="left"/>
      <w:pPr>
        <w:ind w:left="4453" w:hanging="360"/>
      </w:pPr>
      <w:rPr>
        <w:rFonts w:ascii="Wingdings" w:hAnsi="Wingdings" w:hint="default"/>
      </w:rPr>
    </w:lvl>
    <w:lvl w:ilvl="6" w:tplc="20000001" w:tentative="1">
      <w:start w:val="1"/>
      <w:numFmt w:val="bullet"/>
      <w:lvlText w:val=""/>
      <w:lvlJc w:val="left"/>
      <w:pPr>
        <w:ind w:left="5173" w:hanging="360"/>
      </w:pPr>
      <w:rPr>
        <w:rFonts w:ascii="Symbol" w:hAnsi="Symbol" w:hint="default"/>
      </w:rPr>
    </w:lvl>
    <w:lvl w:ilvl="7" w:tplc="20000003" w:tentative="1">
      <w:start w:val="1"/>
      <w:numFmt w:val="bullet"/>
      <w:lvlText w:val="o"/>
      <w:lvlJc w:val="left"/>
      <w:pPr>
        <w:ind w:left="5893" w:hanging="360"/>
      </w:pPr>
      <w:rPr>
        <w:rFonts w:ascii="Courier New" w:hAnsi="Courier New" w:cs="Courier New" w:hint="default"/>
      </w:rPr>
    </w:lvl>
    <w:lvl w:ilvl="8" w:tplc="20000005" w:tentative="1">
      <w:start w:val="1"/>
      <w:numFmt w:val="bullet"/>
      <w:lvlText w:val=""/>
      <w:lvlJc w:val="left"/>
      <w:pPr>
        <w:ind w:left="6613" w:hanging="360"/>
      </w:pPr>
      <w:rPr>
        <w:rFonts w:ascii="Wingdings" w:hAnsi="Wingdings" w:hint="default"/>
      </w:rPr>
    </w:lvl>
  </w:abstractNum>
  <w:abstractNum w:abstractNumId="3" w15:restartNumberingAfterBreak="0">
    <w:nsid w:val="07143AD5"/>
    <w:multiLevelType w:val="hybridMultilevel"/>
    <w:tmpl w:val="4C90ACE6"/>
    <w:lvl w:ilvl="0" w:tplc="C772D434">
      <w:start w:val="1"/>
      <w:numFmt w:val="decimal"/>
      <w:lvlText w:val="%1."/>
      <w:lvlJc w:val="left"/>
      <w:pPr>
        <w:ind w:left="680" w:hanging="360"/>
      </w:pPr>
      <w:rPr>
        <w:rFonts w:hint="default"/>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4" w15:restartNumberingAfterBreak="0">
    <w:nsid w:val="0800290E"/>
    <w:multiLevelType w:val="hybridMultilevel"/>
    <w:tmpl w:val="40B82000"/>
    <w:lvl w:ilvl="0" w:tplc="F00470D0">
      <w:start w:val="1"/>
      <w:numFmt w:val="decimal"/>
      <w:lvlText w:val="%1)"/>
      <w:lvlJc w:val="left"/>
      <w:pPr>
        <w:ind w:left="891" w:hanging="531"/>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5" w15:restartNumberingAfterBreak="0">
    <w:nsid w:val="09F5261B"/>
    <w:multiLevelType w:val="hybridMultilevel"/>
    <w:tmpl w:val="F33E3B02"/>
    <w:lvl w:ilvl="0" w:tplc="05D4FD7A">
      <w:start w:val="1"/>
      <w:numFmt w:val="decimal"/>
      <w:lvlText w:val="%1)"/>
      <w:lvlJc w:val="left"/>
      <w:pPr>
        <w:ind w:left="959" w:hanging="360"/>
      </w:pPr>
      <w:rPr>
        <w:rFonts w:hint="default"/>
        <w:b/>
      </w:rPr>
    </w:lvl>
    <w:lvl w:ilvl="1" w:tplc="04090019" w:tentative="1">
      <w:start w:val="1"/>
      <w:numFmt w:val="lowerLetter"/>
      <w:lvlText w:val="%2."/>
      <w:lvlJc w:val="left"/>
      <w:pPr>
        <w:ind w:left="1679" w:hanging="360"/>
      </w:pPr>
    </w:lvl>
    <w:lvl w:ilvl="2" w:tplc="0409001B" w:tentative="1">
      <w:start w:val="1"/>
      <w:numFmt w:val="lowerRoman"/>
      <w:lvlText w:val="%3."/>
      <w:lvlJc w:val="right"/>
      <w:pPr>
        <w:ind w:left="2399" w:hanging="180"/>
      </w:pPr>
    </w:lvl>
    <w:lvl w:ilvl="3" w:tplc="0409000F" w:tentative="1">
      <w:start w:val="1"/>
      <w:numFmt w:val="decimal"/>
      <w:lvlText w:val="%4."/>
      <w:lvlJc w:val="left"/>
      <w:pPr>
        <w:ind w:left="3119" w:hanging="360"/>
      </w:pPr>
    </w:lvl>
    <w:lvl w:ilvl="4" w:tplc="04090019" w:tentative="1">
      <w:start w:val="1"/>
      <w:numFmt w:val="lowerLetter"/>
      <w:lvlText w:val="%5."/>
      <w:lvlJc w:val="left"/>
      <w:pPr>
        <w:ind w:left="3839" w:hanging="360"/>
      </w:pPr>
    </w:lvl>
    <w:lvl w:ilvl="5" w:tplc="0409001B" w:tentative="1">
      <w:start w:val="1"/>
      <w:numFmt w:val="lowerRoman"/>
      <w:lvlText w:val="%6."/>
      <w:lvlJc w:val="right"/>
      <w:pPr>
        <w:ind w:left="4559" w:hanging="180"/>
      </w:pPr>
    </w:lvl>
    <w:lvl w:ilvl="6" w:tplc="0409000F" w:tentative="1">
      <w:start w:val="1"/>
      <w:numFmt w:val="decimal"/>
      <w:lvlText w:val="%7."/>
      <w:lvlJc w:val="left"/>
      <w:pPr>
        <w:ind w:left="5279" w:hanging="360"/>
      </w:pPr>
    </w:lvl>
    <w:lvl w:ilvl="7" w:tplc="04090019" w:tentative="1">
      <w:start w:val="1"/>
      <w:numFmt w:val="lowerLetter"/>
      <w:lvlText w:val="%8."/>
      <w:lvlJc w:val="left"/>
      <w:pPr>
        <w:ind w:left="5999" w:hanging="360"/>
      </w:pPr>
    </w:lvl>
    <w:lvl w:ilvl="8" w:tplc="0409001B" w:tentative="1">
      <w:start w:val="1"/>
      <w:numFmt w:val="lowerRoman"/>
      <w:lvlText w:val="%9."/>
      <w:lvlJc w:val="right"/>
      <w:pPr>
        <w:ind w:left="6719" w:hanging="180"/>
      </w:pPr>
    </w:lvl>
  </w:abstractNum>
  <w:abstractNum w:abstractNumId="6" w15:restartNumberingAfterBreak="0">
    <w:nsid w:val="0DC45B3F"/>
    <w:multiLevelType w:val="hybridMultilevel"/>
    <w:tmpl w:val="FBFEF020"/>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0DA2AFA"/>
    <w:multiLevelType w:val="hybridMultilevel"/>
    <w:tmpl w:val="096A669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9B2D02"/>
    <w:multiLevelType w:val="multilevel"/>
    <w:tmpl w:val="8892AC42"/>
    <w:lvl w:ilvl="0">
      <w:start w:val="2"/>
      <w:numFmt w:val="decimal"/>
      <w:suff w:val="space"/>
      <w:lvlText w:val="%1)"/>
      <w:lvlJc w:val="left"/>
    </w:lvl>
    <w:lvl w:ilvl="1" w:tentative="1">
      <w:start w:val="1"/>
      <w:numFmt w:val="lowerLetter"/>
      <w:lvlText w:val="%2."/>
      <w:lvlJc w:val="left"/>
      <w:pPr>
        <w:ind w:left="1455" w:hanging="360"/>
      </w:pPr>
    </w:lvl>
    <w:lvl w:ilvl="2" w:tentative="1">
      <w:start w:val="1"/>
      <w:numFmt w:val="lowerRoman"/>
      <w:lvlText w:val="%3."/>
      <w:lvlJc w:val="right"/>
      <w:pPr>
        <w:ind w:left="2175" w:hanging="180"/>
      </w:pPr>
    </w:lvl>
    <w:lvl w:ilvl="3" w:tentative="1">
      <w:start w:val="1"/>
      <w:numFmt w:val="decimal"/>
      <w:lvlText w:val="%4."/>
      <w:lvlJc w:val="left"/>
      <w:pPr>
        <w:ind w:left="2895" w:hanging="360"/>
      </w:pPr>
    </w:lvl>
    <w:lvl w:ilvl="4" w:tentative="1">
      <w:start w:val="1"/>
      <w:numFmt w:val="lowerLetter"/>
      <w:lvlText w:val="%5."/>
      <w:lvlJc w:val="left"/>
      <w:pPr>
        <w:ind w:left="3615" w:hanging="360"/>
      </w:pPr>
    </w:lvl>
    <w:lvl w:ilvl="5" w:tentative="1">
      <w:start w:val="1"/>
      <w:numFmt w:val="lowerRoman"/>
      <w:lvlText w:val="%6."/>
      <w:lvlJc w:val="right"/>
      <w:pPr>
        <w:ind w:left="4335" w:hanging="180"/>
      </w:pPr>
    </w:lvl>
    <w:lvl w:ilvl="6" w:tentative="1">
      <w:start w:val="1"/>
      <w:numFmt w:val="decimal"/>
      <w:lvlText w:val="%7."/>
      <w:lvlJc w:val="left"/>
      <w:pPr>
        <w:ind w:left="5055" w:hanging="360"/>
      </w:pPr>
    </w:lvl>
    <w:lvl w:ilvl="7" w:tentative="1">
      <w:start w:val="1"/>
      <w:numFmt w:val="lowerLetter"/>
      <w:lvlText w:val="%8."/>
      <w:lvlJc w:val="left"/>
      <w:pPr>
        <w:ind w:left="5775" w:hanging="360"/>
      </w:pPr>
    </w:lvl>
    <w:lvl w:ilvl="8" w:tentative="1">
      <w:start w:val="1"/>
      <w:numFmt w:val="lowerRoman"/>
      <w:lvlText w:val="%9."/>
      <w:lvlJc w:val="right"/>
      <w:pPr>
        <w:ind w:left="6495" w:hanging="180"/>
      </w:pPr>
    </w:lvl>
  </w:abstractNum>
  <w:abstractNum w:abstractNumId="9" w15:restartNumberingAfterBreak="0">
    <w:nsid w:val="1293436A"/>
    <w:multiLevelType w:val="hybridMultilevel"/>
    <w:tmpl w:val="6990507E"/>
    <w:lvl w:ilvl="0" w:tplc="5B3469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6A564E6"/>
    <w:multiLevelType w:val="hybridMultilevel"/>
    <w:tmpl w:val="7C8A385C"/>
    <w:lvl w:ilvl="0" w:tplc="A9AA919C">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75E2D8E"/>
    <w:multiLevelType w:val="hybridMultilevel"/>
    <w:tmpl w:val="F6D88008"/>
    <w:lvl w:ilvl="0" w:tplc="A60ED5AE">
      <w:start w:val="1"/>
      <w:numFmt w:val="decimal"/>
      <w:lvlText w:val="%1)"/>
      <w:lvlJc w:val="left"/>
      <w:pPr>
        <w:ind w:left="675" w:hanging="360"/>
      </w:pPr>
      <w:rPr>
        <w:rFonts w:hint="default"/>
      </w:rPr>
    </w:lvl>
    <w:lvl w:ilvl="1" w:tplc="04190019" w:tentative="1">
      <w:start w:val="1"/>
      <w:numFmt w:val="lowerLetter"/>
      <w:lvlText w:val="%2."/>
      <w:lvlJc w:val="left"/>
      <w:pPr>
        <w:ind w:left="1395" w:hanging="360"/>
      </w:pPr>
    </w:lvl>
    <w:lvl w:ilvl="2" w:tplc="0419001B" w:tentative="1">
      <w:start w:val="1"/>
      <w:numFmt w:val="lowerRoman"/>
      <w:lvlText w:val="%3."/>
      <w:lvlJc w:val="right"/>
      <w:pPr>
        <w:ind w:left="2115" w:hanging="180"/>
      </w:pPr>
    </w:lvl>
    <w:lvl w:ilvl="3" w:tplc="0419000F" w:tentative="1">
      <w:start w:val="1"/>
      <w:numFmt w:val="decimal"/>
      <w:lvlText w:val="%4."/>
      <w:lvlJc w:val="left"/>
      <w:pPr>
        <w:ind w:left="2835" w:hanging="360"/>
      </w:pPr>
    </w:lvl>
    <w:lvl w:ilvl="4" w:tplc="04190019" w:tentative="1">
      <w:start w:val="1"/>
      <w:numFmt w:val="lowerLetter"/>
      <w:lvlText w:val="%5."/>
      <w:lvlJc w:val="left"/>
      <w:pPr>
        <w:ind w:left="3555" w:hanging="360"/>
      </w:pPr>
    </w:lvl>
    <w:lvl w:ilvl="5" w:tplc="0419001B" w:tentative="1">
      <w:start w:val="1"/>
      <w:numFmt w:val="lowerRoman"/>
      <w:lvlText w:val="%6."/>
      <w:lvlJc w:val="right"/>
      <w:pPr>
        <w:ind w:left="4275" w:hanging="180"/>
      </w:pPr>
    </w:lvl>
    <w:lvl w:ilvl="6" w:tplc="0419000F" w:tentative="1">
      <w:start w:val="1"/>
      <w:numFmt w:val="decimal"/>
      <w:lvlText w:val="%7."/>
      <w:lvlJc w:val="left"/>
      <w:pPr>
        <w:ind w:left="4995" w:hanging="360"/>
      </w:pPr>
    </w:lvl>
    <w:lvl w:ilvl="7" w:tplc="04190019" w:tentative="1">
      <w:start w:val="1"/>
      <w:numFmt w:val="lowerLetter"/>
      <w:lvlText w:val="%8."/>
      <w:lvlJc w:val="left"/>
      <w:pPr>
        <w:ind w:left="5715" w:hanging="360"/>
      </w:pPr>
    </w:lvl>
    <w:lvl w:ilvl="8" w:tplc="0419001B" w:tentative="1">
      <w:start w:val="1"/>
      <w:numFmt w:val="lowerRoman"/>
      <w:lvlText w:val="%9."/>
      <w:lvlJc w:val="right"/>
      <w:pPr>
        <w:ind w:left="6435" w:hanging="180"/>
      </w:pPr>
    </w:lvl>
  </w:abstractNum>
  <w:abstractNum w:abstractNumId="12" w15:restartNumberingAfterBreak="0">
    <w:nsid w:val="183A11A1"/>
    <w:multiLevelType w:val="hybridMultilevel"/>
    <w:tmpl w:val="17486BDA"/>
    <w:lvl w:ilvl="0" w:tplc="194C02D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ED7884"/>
    <w:multiLevelType w:val="hybridMultilevel"/>
    <w:tmpl w:val="EB56EF2C"/>
    <w:lvl w:ilvl="0" w:tplc="06D8E3F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C73B29"/>
    <w:multiLevelType w:val="hybridMultilevel"/>
    <w:tmpl w:val="AF6C4C3C"/>
    <w:lvl w:ilvl="0" w:tplc="1158D096">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2D21999"/>
    <w:multiLevelType w:val="hybridMultilevel"/>
    <w:tmpl w:val="7D56F0AE"/>
    <w:lvl w:ilvl="0" w:tplc="D3ACE4A8">
      <w:start w:val="1"/>
      <w:numFmt w:val="decimal"/>
      <w:lvlText w:val="%1."/>
      <w:lvlJc w:val="left"/>
      <w:pPr>
        <w:ind w:left="928"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80125"/>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7FE6559"/>
    <w:multiLevelType w:val="hybridMultilevel"/>
    <w:tmpl w:val="64CAF262"/>
    <w:lvl w:ilvl="0" w:tplc="7DD6F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2802093C"/>
    <w:multiLevelType w:val="hybridMultilevel"/>
    <w:tmpl w:val="A0BE2F10"/>
    <w:lvl w:ilvl="0" w:tplc="61B6DA2E">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19" w15:restartNumberingAfterBreak="0">
    <w:nsid w:val="29350C31"/>
    <w:multiLevelType w:val="hybridMultilevel"/>
    <w:tmpl w:val="40B82000"/>
    <w:lvl w:ilvl="0" w:tplc="FFFFFFFF">
      <w:start w:val="1"/>
      <w:numFmt w:val="decimal"/>
      <w:lvlText w:val="%1)"/>
      <w:lvlJc w:val="left"/>
      <w:pPr>
        <w:ind w:left="891" w:hanging="531"/>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0826AA"/>
    <w:multiLevelType w:val="hybridMultilevel"/>
    <w:tmpl w:val="BE28968E"/>
    <w:lvl w:ilvl="0" w:tplc="BD7E003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2ABC375B"/>
    <w:multiLevelType w:val="hybridMultilevel"/>
    <w:tmpl w:val="E66A1250"/>
    <w:lvl w:ilvl="0" w:tplc="B748B442">
      <w:start w:val="1"/>
      <w:numFmt w:val="decimal"/>
      <w:lvlText w:val="%1."/>
      <w:lvlJc w:val="left"/>
      <w:pPr>
        <w:ind w:left="674" w:hanging="360"/>
      </w:pPr>
      <w:rPr>
        <w:rFonts w:hint="default"/>
      </w:rPr>
    </w:lvl>
    <w:lvl w:ilvl="1" w:tplc="20000019" w:tentative="1">
      <w:start w:val="1"/>
      <w:numFmt w:val="lowerLetter"/>
      <w:lvlText w:val="%2."/>
      <w:lvlJc w:val="left"/>
      <w:pPr>
        <w:ind w:left="1394" w:hanging="360"/>
      </w:pPr>
    </w:lvl>
    <w:lvl w:ilvl="2" w:tplc="2000001B" w:tentative="1">
      <w:start w:val="1"/>
      <w:numFmt w:val="lowerRoman"/>
      <w:lvlText w:val="%3."/>
      <w:lvlJc w:val="right"/>
      <w:pPr>
        <w:ind w:left="2114" w:hanging="180"/>
      </w:pPr>
    </w:lvl>
    <w:lvl w:ilvl="3" w:tplc="2000000F" w:tentative="1">
      <w:start w:val="1"/>
      <w:numFmt w:val="decimal"/>
      <w:lvlText w:val="%4."/>
      <w:lvlJc w:val="left"/>
      <w:pPr>
        <w:ind w:left="2834" w:hanging="360"/>
      </w:pPr>
    </w:lvl>
    <w:lvl w:ilvl="4" w:tplc="20000019" w:tentative="1">
      <w:start w:val="1"/>
      <w:numFmt w:val="lowerLetter"/>
      <w:lvlText w:val="%5."/>
      <w:lvlJc w:val="left"/>
      <w:pPr>
        <w:ind w:left="3554" w:hanging="360"/>
      </w:pPr>
    </w:lvl>
    <w:lvl w:ilvl="5" w:tplc="2000001B" w:tentative="1">
      <w:start w:val="1"/>
      <w:numFmt w:val="lowerRoman"/>
      <w:lvlText w:val="%6."/>
      <w:lvlJc w:val="right"/>
      <w:pPr>
        <w:ind w:left="4274" w:hanging="180"/>
      </w:pPr>
    </w:lvl>
    <w:lvl w:ilvl="6" w:tplc="2000000F" w:tentative="1">
      <w:start w:val="1"/>
      <w:numFmt w:val="decimal"/>
      <w:lvlText w:val="%7."/>
      <w:lvlJc w:val="left"/>
      <w:pPr>
        <w:ind w:left="4994" w:hanging="360"/>
      </w:pPr>
    </w:lvl>
    <w:lvl w:ilvl="7" w:tplc="20000019" w:tentative="1">
      <w:start w:val="1"/>
      <w:numFmt w:val="lowerLetter"/>
      <w:lvlText w:val="%8."/>
      <w:lvlJc w:val="left"/>
      <w:pPr>
        <w:ind w:left="5714" w:hanging="360"/>
      </w:pPr>
    </w:lvl>
    <w:lvl w:ilvl="8" w:tplc="2000001B" w:tentative="1">
      <w:start w:val="1"/>
      <w:numFmt w:val="lowerRoman"/>
      <w:lvlText w:val="%9."/>
      <w:lvlJc w:val="right"/>
      <w:pPr>
        <w:ind w:left="6434" w:hanging="180"/>
      </w:pPr>
    </w:lvl>
  </w:abstractNum>
  <w:abstractNum w:abstractNumId="22" w15:restartNumberingAfterBreak="0">
    <w:nsid w:val="2C433CBB"/>
    <w:multiLevelType w:val="hybridMultilevel"/>
    <w:tmpl w:val="3306DC4C"/>
    <w:lvl w:ilvl="0" w:tplc="0419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2E386317"/>
    <w:multiLevelType w:val="hybridMultilevel"/>
    <w:tmpl w:val="660A29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F1278A7"/>
    <w:multiLevelType w:val="hybridMultilevel"/>
    <w:tmpl w:val="F11672CA"/>
    <w:lvl w:ilvl="0" w:tplc="A53EE836">
      <w:start w:val="1"/>
      <w:numFmt w:val="decimal"/>
      <w:lvlText w:val="%1."/>
      <w:lvlJc w:val="left"/>
      <w:pPr>
        <w:ind w:left="680" w:hanging="360"/>
      </w:pPr>
      <w:rPr>
        <w:rFonts w:hint="default"/>
        <w:b/>
      </w:rPr>
    </w:lvl>
    <w:lvl w:ilvl="1" w:tplc="04090019" w:tentative="1">
      <w:start w:val="1"/>
      <w:numFmt w:val="lowerLetter"/>
      <w:lvlText w:val="%2."/>
      <w:lvlJc w:val="left"/>
      <w:pPr>
        <w:ind w:left="1400" w:hanging="360"/>
      </w:pPr>
    </w:lvl>
    <w:lvl w:ilvl="2" w:tplc="0409001B" w:tentative="1">
      <w:start w:val="1"/>
      <w:numFmt w:val="lowerRoman"/>
      <w:lvlText w:val="%3."/>
      <w:lvlJc w:val="right"/>
      <w:pPr>
        <w:ind w:left="2120" w:hanging="180"/>
      </w:pPr>
    </w:lvl>
    <w:lvl w:ilvl="3" w:tplc="0409000F" w:tentative="1">
      <w:start w:val="1"/>
      <w:numFmt w:val="decimal"/>
      <w:lvlText w:val="%4."/>
      <w:lvlJc w:val="left"/>
      <w:pPr>
        <w:ind w:left="2840" w:hanging="360"/>
      </w:pPr>
    </w:lvl>
    <w:lvl w:ilvl="4" w:tplc="04090019" w:tentative="1">
      <w:start w:val="1"/>
      <w:numFmt w:val="lowerLetter"/>
      <w:lvlText w:val="%5."/>
      <w:lvlJc w:val="left"/>
      <w:pPr>
        <w:ind w:left="3560" w:hanging="360"/>
      </w:pPr>
    </w:lvl>
    <w:lvl w:ilvl="5" w:tplc="0409001B" w:tentative="1">
      <w:start w:val="1"/>
      <w:numFmt w:val="lowerRoman"/>
      <w:lvlText w:val="%6."/>
      <w:lvlJc w:val="right"/>
      <w:pPr>
        <w:ind w:left="4280" w:hanging="180"/>
      </w:pPr>
    </w:lvl>
    <w:lvl w:ilvl="6" w:tplc="0409000F" w:tentative="1">
      <w:start w:val="1"/>
      <w:numFmt w:val="decimal"/>
      <w:lvlText w:val="%7."/>
      <w:lvlJc w:val="left"/>
      <w:pPr>
        <w:ind w:left="5000" w:hanging="360"/>
      </w:pPr>
    </w:lvl>
    <w:lvl w:ilvl="7" w:tplc="04090019" w:tentative="1">
      <w:start w:val="1"/>
      <w:numFmt w:val="lowerLetter"/>
      <w:lvlText w:val="%8."/>
      <w:lvlJc w:val="left"/>
      <w:pPr>
        <w:ind w:left="5720" w:hanging="360"/>
      </w:pPr>
    </w:lvl>
    <w:lvl w:ilvl="8" w:tplc="0409001B" w:tentative="1">
      <w:start w:val="1"/>
      <w:numFmt w:val="lowerRoman"/>
      <w:lvlText w:val="%9."/>
      <w:lvlJc w:val="right"/>
      <w:pPr>
        <w:ind w:left="6440" w:hanging="180"/>
      </w:pPr>
    </w:lvl>
  </w:abstractNum>
  <w:abstractNum w:abstractNumId="25" w15:restartNumberingAfterBreak="0">
    <w:nsid w:val="30655FA0"/>
    <w:multiLevelType w:val="hybridMultilevel"/>
    <w:tmpl w:val="7E24A66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312340BA"/>
    <w:multiLevelType w:val="hybridMultilevel"/>
    <w:tmpl w:val="E668DE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7F43A7A"/>
    <w:multiLevelType w:val="hybridMultilevel"/>
    <w:tmpl w:val="B76ADF9A"/>
    <w:lvl w:ilvl="0" w:tplc="0409000F">
      <w:start w:val="1"/>
      <w:numFmt w:val="decimal"/>
      <w:lvlText w:val="%1."/>
      <w:lvlJc w:val="left"/>
      <w:pPr>
        <w:ind w:left="1429" w:hanging="360"/>
      </w:pPr>
    </w:lvl>
    <w:lvl w:ilvl="1" w:tplc="31B2E912">
      <w:start w:val="1"/>
      <w:numFmt w:val="decimal"/>
      <w:lvlText w:val="%2)"/>
      <w:lvlJc w:val="left"/>
      <w:pPr>
        <w:ind w:left="4673" w:hanging="420"/>
      </w:pPr>
      <w:rPr>
        <w:rFonts w:hint="default"/>
      </w:r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8" w15:restartNumberingAfterBreak="0">
    <w:nsid w:val="38EA2817"/>
    <w:multiLevelType w:val="hybridMultilevel"/>
    <w:tmpl w:val="62F24C22"/>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3BD80515"/>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00378BA"/>
    <w:multiLevelType w:val="multilevel"/>
    <w:tmpl w:val="8ABCD452"/>
    <w:lvl w:ilvl="0">
      <w:start w:val="1"/>
      <w:numFmt w:val="decimal"/>
      <w:lvlText w:val="%1."/>
      <w:lvlJc w:val="left"/>
      <w:pPr>
        <w:ind w:left="1065" w:hanging="360"/>
      </w:pPr>
      <w:rPr>
        <w:rFonts w:hint="default"/>
      </w:rPr>
    </w:lvl>
    <w:lvl w:ilvl="1">
      <w:start w:val="2"/>
      <w:numFmt w:val="decimal"/>
      <w:isLgl/>
      <w:lvlText w:val="%1.%2"/>
      <w:lvlJc w:val="left"/>
      <w:pPr>
        <w:ind w:left="1155" w:hanging="435"/>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45" w:hanging="1080"/>
      </w:pPr>
      <w:rPr>
        <w:rFonts w:hint="default"/>
      </w:rPr>
    </w:lvl>
    <w:lvl w:ilvl="5">
      <w:start w:val="1"/>
      <w:numFmt w:val="decimal"/>
      <w:isLgl/>
      <w:lvlText w:val="%1.%2.%3.%4.%5.%6"/>
      <w:lvlJc w:val="left"/>
      <w:pPr>
        <w:ind w:left="1860" w:hanging="1080"/>
      </w:pPr>
      <w:rPr>
        <w:rFonts w:hint="default"/>
      </w:rPr>
    </w:lvl>
    <w:lvl w:ilvl="6">
      <w:start w:val="1"/>
      <w:numFmt w:val="decimal"/>
      <w:isLgl/>
      <w:lvlText w:val="%1.%2.%3.%4.%5.%6.%7"/>
      <w:lvlJc w:val="left"/>
      <w:pPr>
        <w:ind w:left="2235" w:hanging="1440"/>
      </w:pPr>
      <w:rPr>
        <w:rFonts w:hint="default"/>
      </w:rPr>
    </w:lvl>
    <w:lvl w:ilvl="7">
      <w:start w:val="1"/>
      <w:numFmt w:val="decimal"/>
      <w:isLgl/>
      <w:lvlText w:val="%1.%2.%3.%4.%5.%6.%7.%8"/>
      <w:lvlJc w:val="left"/>
      <w:pPr>
        <w:ind w:left="2250" w:hanging="1440"/>
      </w:pPr>
      <w:rPr>
        <w:rFonts w:hint="default"/>
      </w:rPr>
    </w:lvl>
    <w:lvl w:ilvl="8">
      <w:start w:val="1"/>
      <w:numFmt w:val="decimal"/>
      <w:isLgl/>
      <w:lvlText w:val="%1.%2.%3.%4.%5.%6.%7.%8.%9"/>
      <w:lvlJc w:val="left"/>
      <w:pPr>
        <w:ind w:left="2625" w:hanging="1800"/>
      </w:pPr>
      <w:rPr>
        <w:rFonts w:hint="default"/>
      </w:rPr>
    </w:lvl>
  </w:abstractNum>
  <w:abstractNum w:abstractNumId="31" w15:restartNumberingAfterBreak="0">
    <w:nsid w:val="409C748B"/>
    <w:multiLevelType w:val="hybridMultilevel"/>
    <w:tmpl w:val="81622C7A"/>
    <w:lvl w:ilvl="0" w:tplc="EDA694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6719FE"/>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4D1BDB2"/>
    <w:multiLevelType w:val="singleLevel"/>
    <w:tmpl w:val="44D1BDB2"/>
    <w:lvl w:ilvl="0">
      <w:start w:val="1"/>
      <w:numFmt w:val="decimal"/>
      <w:suff w:val="space"/>
      <w:lvlText w:val="%1)"/>
      <w:lvlJc w:val="left"/>
    </w:lvl>
  </w:abstractNum>
  <w:abstractNum w:abstractNumId="34" w15:restartNumberingAfterBreak="0">
    <w:nsid w:val="4B746B78"/>
    <w:multiLevelType w:val="hybridMultilevel"/>
    <w:tmpl w:val="17AC835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C412EDE"/>
    <w:multiLevelType w:val="hybridMultilevel"/>
    <w:tmpl w:val="2C7011E6"/>
    <w:lvl w:ilvl="0" w:tplc="9CA01894">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36" w15:restartNumberingAfterBreak="0">
    <w:nsid w:val="524C71F5"/>
    <w:multiLevelType w:val="hybridMultilevel"/>
    <w:tmpl w:val="62F24C22"/>
    <w:lvl w:ilvl="0" w:tplc="14125140">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5281D34"/>
    <w:multiLevelType w:val="hybridMultilevel"/>
    <w:tmpl w:val="7C8A385C"/>
    <w:lvl w:ilvl="0" w:tplc="FFFFFFFF">
      <w:start w:val="1"/>
      <w:numFmt w:val="decimal"/>
      <w:lvlText w:val="%1)"/>
      <w:lvlJc w:val="left"/>
      <w:pPr>
        <w:ind w:left="891" w:hanging="531"/>
      </w:pPr>
      <w:rPr>
        <w:rFonts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8405BA9"/>
    <w:multiLevelType w:val="hybridMultilevel"/>
    <w:tmpl w:val="12CEED20"/>
    <w:lvl w:ilvl="0" w:tplc="95C057D6">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39" w15:restartNumberingAfterBreak="0">
    <w:nsid w:val="5CB72328"/>
    <w:multiLevelType w:val="hybridMultilevel"/>
    <w:tmpl w:val="BCF6C760"/>
    <w:lvl w:ilvl="0" w:tplc="37504AF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0" w15:restartNumberingAfterBreak="0">
    <w:nsid w:val="5E831153"/>
    <w:multiLevelType w:val="hybridMultilevel"/>
    <w:tmpl w:val="D94E3B8A"/>
    <w:lvl w:ilvl="0" w:tplc="ED92963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615D73DC"/>
    <w:multiLevelType w:val="hybridMultilevel"/>
    <w:tmpl w:val="2EE220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51B13F5"/>
    <w:multiLevelType w:val="hybridMultilevel"/>
    <w:tmpl w:val="EF3EDBC0"/>
    <w:lvl w:ilvl="0" w:tplc="11AAF1AC">
      <w:start w:val="6"/>
      <w:numFmt w:val="decimal"/>
      <w:lvlText w:val="%1."/>
      <w:lvlJc w:val="left"/>
      <w:pPr>
        <w:ind w:left="3763" w:hanging="360"/>
      </w:pPr>
      <w:rPr>
        <w:rFonts w:hint="default"/>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3" w15:restartNumberingAfterBreak="0">
    <w:nsid w:val="69BC2B31"/>
    <w:multiLevelType w:val="hybridMultilevel"/>
    <w:tmpl w:val="3154C0E2"/>
    <w:lvl w:ilvl="0" w:tplc="3A00928A">
      <w:start w:val="1"/>
      <w:numFmt w:val="decimal"/>
      <w:lvlText w:val="%1."/>
      <w:lvlJc w:val="left"/>
      <w:pPr>
        <w:ind w:left="630" w:hanging="360"/>
      </w:pPr>
      <w:rPr>
        <w:rFonts w:ascii="Times New Roman" w:eastAsia="Times New Roman" w:hAnsi="Times New Roman" w:cs="Times New Roman"/>
      </w:rPr>
    </w:lvl>
    <w:lvl w:ilvl="1" w:tplc="20000019" w:tentative="1">
      <w:start w:val="1"/>
      <w:numFmt w:val="lowerLetter"/>
      <w:lvlText w:val="%2."/>
      <w:lvlJc w:val="left"/>
      <w:pPr>
        <w:ind w:left="1350" w:hanging="360"/>
      </w:pPr>
    </w:lvl>
    <w:lvl w:ilvl="2" w:tplc="2000001B" w:tentative="1">
      <w:start w:val="1"/>
      <w:numFmt w:val="lowerRoman"/>
      <w:lvlText w:val="%3."/>
      <w:lvlJc w:val="right"/>
      <w:pPr>
        <w:ind w:left="2070" w:hanging="180"/>
      </w:pPr>
    </w:lvl>
    <w:lvl w:ilvl="3" w:tplc="2000000F" w:tentative="1">
      <w:start w:val="1"/>
      <w:numFmt w:val="decimal"/>
      <w:lvlText w:val="%4."/>
      <w:lvlJc w:val="left"/>
      <w:pPr>
        <w:ind w:left="2790" w:hanging="360"/>
      </w:pPr>
    </w:lvl>
    <w:lvl w:ilvl="4" w:tplc="20000019" w:tentative="1">
      <w:start w:val="1"/>
      <w:numFmt w:val="lowerLetter"/>
      <w:lvlText w:val="%5."/>
      <w:lvlJc w:val="left"/>
      <w:pPr>
        <w:ind w:left="3510" w:hanging="360"/>
      </w:pPr>
    </w:lvl>
    <w:lvl w:ilvl="5" w:tplc="2000001B" w:tentative="1">
      <w:start w:val="1"/>
      <w:numFmt w:val="lowerRoman"/>
      <w:lvlText w:val="%6."/>
      <w:lvlJc w:val="right"/>
      <w:pPr>
        <w:ind w:left="4230" w:hanging="180"/>
      </w:pPr>
    </w:lvl>
    <w:lvl w:ilvl="6" w:tplc="2000000F" w:tentative="1">
      <w:start w:val="1"/>
      <w:numFmt w:val="decimal"/>
      <w:lvlText w:val="%7."/>
      <w:lvlJc w:val="left"/>
      <w:pPr>
        <w:ind w:left="4950" w:hanging="360"/>
      </w:pPr>
    </w:lvl>
    <w:lvl w:ilvl="7" w:tplc="20000019" w:tentative="1">
      <w:start w:val="1"/>
      <w:numFmt w:val="lowerLetter"/>
      <w:lvlText w:val="%8."/>
      <w:lvlJc w:val="left"/>
      <w:pPr>
        <w:ind w:left="5670" w:hanging="360"/>
      </w:pPr>
    </w:lvl>
    <w:lvl w:ilvl="8" w:tplc="2000001B" w:tentative="1">
      <w:start w:val="1"/>
      <w:numFmt w:val="lowerRoman"/>
      <w:lvlText w:val="%9."/>
      <w:lvlJc w:val="right"/>
      <w:pPr>
        <w:ind w:left="6390" w:hanging="180"/>
      </w:pPr>
    </w:lvl>
  </w:abstractNum>
  <w:abstractNum w:abstractNumId="44" w15:restartNumberingAfterBreak="0">
    <w:nsid w:val="70F12D71"/>
    <w:multiLevelType w:val="hybridMultilevel"/>
    <w:tmpl w:val="B8647A38"/>
    <w:lvl w:ilvl="0" w:tplc="61CADC72">
      <w:start w:val="1"/>
      <w:numFmt w:val="decimal"/>
      <w:lvlText w:val="%1."/>
      <w:lvlJc w:val="left"/>
      <w:pPr>
        <w:ind w:left="760" w:hanging="360"/>
      </w:pPr>
      <w:rPr>
        <w:rFonts w:hint="default"/>
      </w:rPr>
    </w:lvl>
    <w:lvl w:ilvl="1" w:tplc="20000019" w:tentative="1">
      <w:start w:val="1"/>
      <w:numFmt w:val="lowerLetter"/>
      <w:lvlText w:val="%2."/>
      <w:lvlJc w:val="left"/>
      <w:pPr>
        <w:ind w:left="1480" w:hanging="360"/>
      </w:pPr>
    </w:lvl>
    <w:lvl w:ilvl="2" w:tplc="2000001B" w:tentative="1">
      <w:start w:val="1"/>
      <w:numFmt w:val="lowerRoman"/>
      <w:lvlText w:val="%3."/>
      <w:lvlJc w:val="right"/>
      <w:pPr>
        <w:ind w:left="2200" w:hanging="180"/>
      </w:pPr>
    </w:lvl>
    <w:lvl w:ilvl="3" w:tplc="2000000F" w:tentative="1">
      <w:start w:val="1"/>
      <w:numFmt w:val="decimal"/>
      <w:lvlText w:val="%4."/>
      <w:lvlJc w:val="left"/>
      <w:pPr>
        <w:ind w:left="2920" w:hanging="360"/>
      </w:pPr>
    </w:lvl>
    <w:lvl w:ilvl="4" w:tplc="20000019" w:tentative="1">
      <w:start w:val="1"/>
      <w:numFmt w:val="lowerLetter"/>
      <w:lvlText w:val="%5."/>
      <w:lvlJc w:val="left"/>
      <w:pPr>
        <w:ind w:left="3640" w:hanging="360"/>
      </w:pPr>
    </w:lvl>
    <w:lvl w:ilvl="5" w:tplc="2000001B" w:tentative="1">
      <w:start w:val="1"/>
      <w:numFmt w:val="lowerRoman"/>
      <w:lvlText w:val="%6."/>
      <w:lvlJc w:val="right"/>
      <w:pPr>
        <w:ind w:left="4360" w:hanging="180"/>
      </w:pPr>
    </w:lvl>
    <w:lvl w:ilvl="6" w:tplc="2000000F" w:tentative="1">
      <w:start w:val="1"/>
      <w:numFmt w:val="decimal"/>
      <w:lvlText w:val="%7."/>
      <w:lvlJc w:val="left"/>
      <w:pPr>
        <w:ind w:left="5080" w:hanging="360"/>
      </w:pPr>
    </w:lvl>
    <w:lvl w:ilvl="7" w:tplc="20000019" w:tentative="1">
      <w:start w:val="1"/>
      <w:numFmt w:val="lowerLetter"/>
      <w:lvlText w:val="%8."/>
      <w:lvlJc w:val="left"/>
      <w:pPr>
        <w:ind w:left="5800" w:hanging="360"/>
      </w:pPr>
    </w:lvl>
    <w:lvl w:ilvl="8" w:tplc="2000001B" w:tentative="1">
      <w:start w:val="1"/>
      <w:numFmt w:val="lowerRoman"/>
      <w:lvlText w:val="%9."/>
      <w:lvlJc w:val="right"/>
      <w:pPr>
        <w:ind w:left="6520" w:hanging="180"/>
      </w:pPr>
    </w:lvl>
  </w:abstractNum>
  <w:abstractNum w:abstractNumId="45" w15:restartNumberingAfterBreak="0">
    <w:nsid w:val="71B75540"/>
    <w:multiLevelType w:val="hybridMultilevel"/>
    <w:tmpl w:val="7DAEE946"/>
    <w:lvl w:ilvl="0" w:tplc="C6C2A55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6" w15:restartNumberingAfterBreak="0">
    <w:nsid w:val="74727DE8"/>
    <w:multiLevelType w:val="hybridMultilevel"/>
    <w:tmpl w:val="175EEA3E"/>
    <w:lvl w:ilvl="0" w:tplc="473AD52E">
      <w:start w:val="1"/>
      <w:numFmt w:val="bullet"/>
      <w:lvlText w:val=""/>
      <w:lvlJc w:val="left"/>
      <w:pPr>
        <w:ind w:left="7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307708"/>
    <w:multiLevelType w:val="hybridMultilevel"/>
    <w:tmpl w:val="5D3885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D841426"/>
    <w:multiLevelType w:val="hybridMultilevel"/>
    <w:tmpl w:val="17AC835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26"/>
  </w:num>
  <w:num w:numId="2">
    <w:abstractNumId w:val="3"/>
  </w:num>
  <w:num w:numId="3">
    <w:abstractNumId w:val="24"/>
  </w:num>
  <w:num w:numId="4">
    <w:abstractNumId w:val="5"/>
  </w:num>
  <w:num w:numId="5">
    <w:abstractNumId w:val="35"/>
  </w:num>
  <w:num w:numId="6">
    <w:abstractNumId w:val="11"/>
  </w:num>
  <w:num w:numId="7">
    <w:abstractNumId w:val="25"/>
  </w:num>
  <w:num w:numId="8">
    <w:abstractNumId w:val="7"/>
  </w:num>
  <w:num w:numId="9">
    <w:abstractNumId w:val="20"/>
  </w:num>
  <w:num w:numId="10">
    <w:abstractNumId w:val="45"/>
  </w:num>
  <w:num w:numId="11">
    <w:abstractNumId w:val="39"/>
  </w:num>
  <w:num w:numId="12">
    <w:abstractNumId w:val="14"/>
  </w:num>
  <w:num w:numId="13">
    <w:abstractNumId w:val="13"/>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6"/>
  </w:num>
  <w:num w:numId="16">
    <w:abstractNumId w:val="9"/>
  </w:num>
  <w:num w:numId="17">
    <w:abstractNumId w:val="31"/>
  </w:num>
  <w:num w:numId="18">
    <w:abstractNumId w:val="41"/>
  </w:num>
  <w:num w:numId="19">
    <w:abstractNumId w:val="43"/>
  </w:num>
  <w:num w:numId="20">
    <w:abstractNumId w:val="6"/>
  </w:num>
  <w:num w:numId="21">
    <w:abstractNumId w:val="42"/>
  </w:num>
  <w:num w:numId="22">
    <w:abstractNumId w:val="17"/>
  </w:num>
  <w:num w:numId="23">
    <w:abstractNumId w:val="38"/>
  </w:num>
  <w:num w:numId="24">
    <w:abstractNumId w:val="47"/>
  </w:num>
  <w:num w:numId="25">
    <w:abstractNumId w:val="33"/>
  </w:num>
  <w:num w:numId="26">
    <w:abstractNumId w:val="0"/>
  </w:num>
  <w:num w:numId="27">
    <w:abstractNumId w:val="1"/>
  </w:num>
  <w:num w:numId="28">
    <w:abstractNumId w:val="23"/>
  </w:num>
  <w:num w:numId="29">
    <w:abstractNumId w:val="18"/>
  </w:num>
  <w:num w:numId="30">
    <w:abstractNumId w:val="8"/>
  </w:num>
  <w:num w:numId="31">
    <w:abstractNumId w:val="2"/>
  </w:num>
  <w:num w:numId="32">
    <w:abstractNumId w:val="48"/>
  </w:num>
  <w:num w:numId="33">
    <w:abstractNumId w:val="4"/>
  </w:num>
  <w:num w:numId="34">
    <w:abstractNumId w:val="34"/>
  </w:num>
  <w:num w:numId="35">
    <w:abstractNumId w:val="19"/>
  </w:num>
  <w:num w:numId="36">
    <w:abstractNumId w:val="16"/>
  </w:num>
  <w:num w:numId="37">
    <w:abstractNumId w:val="10"/>
  </w:num>
  <w:num w:numId="38">
    <w:abstractNumId w:val="32"/>
  </w:num>
  <w:num w:numId="39">
    <w:abstractNumId w:val="36"/>
  </w:num>
  <w:num w:numId="40">
    <w:abstractNumId w:val="29"/>
  </w:num>
  <w:num w:numId="41">
    <w:abstractNumId w:val="28"/>
  </w:num>
  <w:num w:numId="42">
    <w:abstractNumId w:val="37"/>
  </w:num>
  <w:num w:numId="43">
    <w:abstractNumId w:val="12"/>
  </w:num>
  <w:num w:numId="44">
    <w:abstractNumId w:val="30"/>
  </w:num>
  <w:num w:numId="45">
    <w:abstractNumId w:val="44"/>
  </w:num>
  <w:num w:numId="46">
    <w:abstractNumId w:val="21"/>
  </w:num>
  <w:num w:numId="47">
    <w:abstractNumId w:val="15"/>
  </w:num>
  <w:num w:numId="48">
    <w:abstractNumId w:val="2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3AC"/>
    <w:rsid w:val="00024A06"/>
    <w:rsid w:val="00063F6E"/>
    <w:rsid w:val="000D54B3"/>
    <w:rsid w:val="000E7A03"/>
    <w:rsid w:val="00106DFF"/>
    <w:rsid w:val="001703AC"/>
    <w:rsid w:val="001D3A8A"/>
    <w:rsid w:val="00252FEC"/>
    <w:rsid w:val="002705F8"/>
    <w:rsid w:val="00275953"/>
    <w:rsid w:val="002760FB"/>
    <w:rsid w:val="00292EAE"/>
    <w:rsid w:val="002F1B93"/>
    <w:rsid w:val="00305C21"/>
    <w:rsid w:val="00325E14"/>
    <w:rsid w:val="00333585"/>
    <w:rsid w:val="00345FAF"/>
    <w:rsid w:val="003E418B"/>
    <w:rsid w:val="0043466F"/>
    <w:rsid w:val="00490FBA"/>
    <w:rsid w:val="0050214C"/>
    <w:rsid w:val="0057284E"/>
    <w:rsid w:val="005849FC"/>
    <w:rsid w:val="005C14DD"/>
    <w:rsid w:val="005C22F2"/>
    <w:rsid w:val="005E1A3B"/>
    <w:rsid w:val="006101F9"/>
    <w:rsid w:val="006109A5"/>
    <w:rsid w:val="006A5F02"/>
    <w:rsid w:val="006C4A7D"/>
    <w:rsid w:val="006E07FF"/>
    <w:rsid w:val="00706A0D"/>
    <w:rsid w:val="007114C9"/>
    <w:rsid w:val="00731D52"/>
    <w:rsid w:val="00732C58"/>
    <w:rsid w:val="00774ADD"/>
    <w:rsid w:val="007B5C76"/>
    <w:rsid w:val="00812A88"/>
    <w:rsid w:val="00815B38"/>
    <w:rsid w:val="008B42E8"/>
    <w:rsid w:val="008D41A7"/>
    <w:rsid w:val="009913C0"/>
    <w:rsid w:val="009D70D8"/>
    <w:rsid w:val="009F6BD6"/>
    <w:rsid w:val="00A642E1"/>
    <w:rsid w:val="00A73517"/>
    <w:rsid w:val="00A8283A"/>
    <w:rsid w:val="00A85D69"/>
    <w:rsid w:val="00B06120"/>
    <w:rsid w:val="00B14EF1"/>
    <w:rsid w:val="00B64E6F"/>
    <w:rsid w:val="00B84DD7"/>
    <w:rsid w:val="00B85767"/>
    <w:rsid w:val="00B85A3B"/>
    <w:rsid w:val="00B93861"/>
    <w:rsid w:val="00B950C6"/>
    <w:rsid w:val="00BF0E49"/>
    <w:rsid w:val="00C05B64"/>
    <w:rsid w:val="00C418C1"/>
    <w:rsid w:val="00C43431"/>
    <w:rsid w:val="00C629DF"/>
    <w:rsid w:val="00C96F1B"/>
    <w:rsid w:val="00CC3F14"/>
    <w:rsid w:val="00CF214D"/>
    <w:rsid w:val="00D00DF3"/>
    <w:rsid w:val="00D4173E"/>
    <w:rsid w:val="00D72B40"/>
    <w:rsid w:val="00DB378F"/>
    <w:rsid w:val="00DF42ED"/>
    <w:rsid w:val="00E22B34"/>
    <w:rsid w:val="00ED65D8"/>
    <w:rsid w:val="00EE0236"/>
    <w:rsid w:val="00F11166"/>
    <w:rsid w:val="00F245BE"/>
    <w:rsid w:val="00F51E3E"/>
    <w:rsid w:val="00F77A3C"/>
    <w:rsid w:val="00F85E76"/>
    <w:rsid w:val="00FA29B7"/>
    <w:rsid w:val="00FF59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C867C1-8863-4755-B79C-DBE2AA172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03AC"/>
  </w:style>
  <w:style w:type="paragraph" w:styleId="1">
    <w:name w:val="heading 1"/>
    <w:basedOn w:val="a"/>
    <w:link w:val="10"/>
    <w:uiPriority w:val="9"/>
    <w:qFormat/>
    <w:rsid w:val="001703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1703A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1703A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703AC"/>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semiHidden/>
    <w:rsid w:val="001703AC"/>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uiPriority w:val="9"/>
    <w:qFormat/>
    <w:rsid w:val="001703AC"/>
    <w:rPr>
      <w:rFonts w:asciiTheme="majorHAnsi" w:eastAsiaTheme="majorEastAsia" w:hAnsiTheme="majorHAnsi" w:cstheme="majorBidi"/>
      <w:color w:val="1F4D78" w:themeColor="accent1" w:themeShade="7F"/>
      <w:sz w:val="24"/>
      <w:szCs w:val="24"/>
    </w:rPr>
  </w:style>
  <w:style w:type="table" w:styleId="a3">
    <w:name w:val="Table Grid"/>
    <w:basedOn w:val="a1"/>
    <w:uiPriority w:val="39"/>
    <w:qFormat/>
    <w:rsid w:val="001703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Знак Знак3, Знак4"/>
    <w:basedOn w:val="a"/>
    <w:link w:val="a5"/>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qFormat/>
    <w:locked/>
    <w:rsid w:val="001703AC"/>
    <w:rPr>
      <w:rFonts w:ascii="Times New Roman" w:eastAsia="Times New Roman" w:hAnsi="Times New Roman" w:cs="Times New Roman"/>
      <w:sz w:val="24"/>
      <w:szCs w:val="24"/>
      <w:lang w:eastAsia="ru-RU"/>
    </w:rPr>
  </w:style>
  <w:style w:type="paragraph" w:styleId="a6">
    <w:name w:val="List Paragraph"/>
    <w:aliases w:val="маркированный,Heading1,Colorful List - Accent 11,Абзац списка11,Elenco Normale,Список 1,Абзац списка2,strich,2nd Tier Header,Citation List,N_List Paragraph,Bullet Number,List Paragraph (numbered (a)),Use Case List Paragraph,Bullets,H1-1,b1"/>
    <w:basedOn w:val="a"/>
    <w:link w:val="a7"/>
    <w:qFormat/>
    <w:rsid w:val="001703AC"/>
    <w:pPr>
      <w:ind w:left="720"/>
      <w:contextualSpacing/>
    </w:pPr>
  </w:style>
  <w:style w:type="character" w:customStyle="1" w:styleId="a7">
    <w:name w:val="Абзац списка Знак"/>
    <w:aliases w:val="маркированный Знак,Heading1 Знак,Colorful List - Accent 11 Знак,Абзац списка11 Знак,Elenco Normale Знак,Список 1 Знак,Абзац списка2 Знак,strich Знак,2nd Tier Header Знак,Citation List Знак,N_List Paragraph Знак,Bullet Number Знак"/>
    <w:link w:val="a6"/>
    <w:qFormat/>
    <w:locked/>
    <w:rsid w:val="001703AC"/>
  </w:style>
  <w:style w:type="paragraph" w:styleId="a8">
    <w:name w:val="header"/>
    <w:basedOn w:val="a"/>
    <w:link w:val="a9"/>
    <w:uiPriority w:val="99"/>
    <w:unhideWhenUsed/>
    <w:rsid w:val="001703A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703AC"/>
  </w:style>
  <w:style w:type="paragraph" w:styleId="aa">
    <w:name w:val="footer"/>
    <w:basedOn w:val="a"/>
    <w:link w:val="ab"/>
    <w:uiPriority w:val="99"/>
    <w:unhideWhenUsed/>
    <w:rsid w:val="001703A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703AC"/>
  </w:style>
  <w:style w:type="character" w:styleId="ac">
    <w:name w:val="Hyperlink"/>
    <w:basedOn w:val="a0"/>
    <w:uiPriority w:val="99"/>
    <w:unhideWhenUsed/>
    <w:qFormat/>
    <w:rsid w:val="001703AC"/>
    <w:rPr>
      <w:color w:val="0000FF"/>
      <w:u w:val="single"/>
    </w:rPr>
  </w:style>
  <w:style w:type="character" w:customStyle="1" w:styleId="s0">
    <w:name w:val="s0"/>
    <w:qFormat/>
    <w:rsid w:val="001703AC"/>
    <w:rPr>
      <w:rFonts w:ascii="Times New Roman" w:hAnsi="Times New Roman" w:cs="Times New Roman" w:hint="default"/>
      <w:b w:val="0"/>
      <w:bCs w:val="0"/>
      <w:i w:val="0"/>
      <w:iCs w:val="0"/>
      <w:color w:val="000000"/>
    </w:rPr>
  </w:style>
  <w:style w:type="character" w:customStyle="1" w:styleId="s1">
    <w:name w:val="s1"/>
    <w:basedOn w:val="a0"/>
    <w:qFormat/>
    <w:rsid w:val="001703AC"/>
    <w:rPr>
      <w:rFonts w:ascii="Times New Roman" w:hAnsi="Times New Roman" w:cs="Times New Roman" w:hint="default"/>
      <w:b/>
      <w:bCs/>
      <w:color w:val="000000"/>
    </w:rPr>
  </w:style>
  <w:style w:type="paragraph" w:customStyle="1" w:styleId="pj">
    <w:name w:val="pj"/>
    <w:basedOn w:val="a"/>
    <w:qFormat/>
    <w:rsid w:val="001703AC"/>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210">
    <w:name w:val="s210"/>
    <w:basedOn w:val="a0"/>
    <w:rsid w:val="001703AC"/>
  </w:style>
  <w:style w:type="paragraph" w:customStyle="1" w:styleId="pc">
    <w:name w:val="pc"/>
    <w:basedOn w:val="a"/>
    <w:rsid w:val="001703AC"/>
    <w:pPr>
      <w:spacing w:after="0" w:line="240" w:lineRule="auto"/>
      <w:jc w:val="center"/>
    </w:pPr>
    <w:rPr>
      <w:rFonts w:ascii="Times New Roman" w:eastAsiaTheme="minorEastAsia" w:hAnsi="Times New Roman" w:cs="Times New Roman"/>
      <w:color w:val="000000"/>
      <w:sz w:val="24"/>
      <w:szCs w:val="24"/>
      <w:lang w:eastAsia="ru-RU"/>
    </w:rPr>
  </w:style>
  <w:style w:type="character" w:customStyle="1" w:styleId="fontstyle01">
    <w:name w:val="fontstyle01"/>
    <w:basedOn w:val="a0"/>
    <w:rsid w:val="001703AC"/>
    <w:rPr>
      <w:rFonts w:ascii="TimesNewRomanPSMT" w:hAnsi="TimesNewRomanPSMT" w:hint="default"/>
      <w:b w:val="0"/>
      <w:bCs w:val="0"/>
      <w:i w:val="0"/>
      <w:iCs w:val="0"/>
      <w:color w:val="000000"/>
      <w:sz w:val="28"/>
      <w:szCs w:val="28"/>
    </w:rPr>
  </w:style>
  <w:style w:type="paragraph" w:customStyle="1" w:styleId="Default">
    <w:name w:val="Default"/>
    <w:qFormat/>
    <w:rsid w:val="001703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2">
    <w:name w:val="s2"/>
    <w:basedOn w:val="a0"/>
    <w:qFormat/>
    <w:rsid w:val="001703AC"/>
    <w:rPr>
      <w:color w:val="000080"/>
    </w:rPr>
  </w:style>
  <w:style w:type="character" w:customStyle="1" w:styleId="s21">
    <w:name w:val="s21"/>
    <w:basedOn w:val="a0"/>
    <w:rsid w:val="001703AC"/>
  </w:style>
  <w:style w:type="character" w:customStyle="1" w:styleId="s20">
    <w:name w:val="s20"/>
    <w:rsid w:val="001703AC"/>
  </w:style>
  <w:style w:type="paragraph" w:styleId="ad">
    <w:name w:val="No Spacing"/>
    <w:aliases w:val="Эльдар,норма,Обя,Без интервала1,мелкий,мой рабочий,Айгерим,свой,Без интеБез интервала,Без интервала11,No Spacing11,14 TNR,МОЙ СТИЛЬ,исполнитель,Елжан,Без интерваль,без интервала,Без интервала111,No Spacing2,Исполнитель,Без интервала2,А,ААА"/>
    <w:link w:val="ae"/>
    <w:qFormat/>
    <w:rsid w:val="001703AC"/>
    <w:pPr>
      <w:spacing w:after="0" w:line="240" w:lineRule="auto"/>
    </w:pPr>
    <w:rPr>
      <w:rFonts w:ascii="Calibri" w:eastAsia="Calibri" w:hAnsi="Calibri"/>
    </w:rPr>
  </w:style>
  <w:style w:type="character" w:customStyle="1" w:styleId="ae">
    <w:name w:val="Без интервала Знак"/>
    <w:aliases w:val="Эльдар Знак,норма Знак,Обя Знак,Без интервала1 Знак,мелкий Знак,мой рабочий Знак,Айгерим Знак,свой Знак,Без интеБез интервала Знак,Без интервала11 Знак,No Spacing11 Знак,14 TNR Знак,МОЙ СТИЛЬ Знак,исполнитель Знак,Елжан Знак,А Знак"/>
    <w:link w:val="ad"/>
    <w:uiPriority w:val="1"/>
    <w:qFormat/>
    <w:locked/>
    <w:rsid w:val="001703AC"/>
    <w:rPr>
      <w:rFonts w:ascii="Calibri" w:eastAsia="Calibri" w:hAnsi="Calibri"/>
    </w:rPr>
  </w:style>
  <w:style w:type="paragraph" w:styleId="af">
    <w:name w:val="Balloon Text"/>
    <w:basedOn w:val="a"/>
    <w:link w:val="af0"/>
    <w:uiPriority w:val="99"/>
    <w:semiHidden/>
    <w:unhideWhenUsed/>
    <w:rsid w:val="001703AC"/>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1703AC"/>
    <w:rPr>
      <w:rFonts w:ascii="Segoe UI" w:hAnsi="Segoe UI" w:cs="Segoe UI"/>
      <w:sz w:val="18"/>
      <w:szCs w:val="18"/>
    </w:rPr>
  </w:style>
  <w:style w:type="paragraph" w:customStyle="1" w:styleId="p">
    <w:name w:val="p"/>
    <w:basedOn w:val="a"/>
    <w:rsid w:val="001703AC"/>
    <w:pPr>
      <w:spacing w:after="0" w:line="240" w:lineRule="auto"/>
    </w:pPr>
    <w:rPr>
      <w:rFonts w:ascii="Times New Roman" w:eastAsiaTheme="minorEastAsia" w:hAnsi="Times New Roman" w:cs="Times New Roman"/>
      <w:color w:val="000000"/>
      <w:sz w:val="24"/>
      <w:szCs w:val="24"/>
      <w:lang w:eastAsia="ru-RU"/>
    </w:rPr>
  </w:style>
  <w:style w:type="character" w:customStyle="1" w:styleId="s19">
    <w:name w:val="s19"/>
    <w:basedOn w:val="a0"/>
    <w:rsid w:val="001703AC"/>
  </w:style>
  <w:style w:type="paragraph" w:customStyle="1" w:styleId="pji">
    <w:name w:val="pji"/>
    <w:basedOn w:val="a"/>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20">
    <w:name w:val="s1920"/>
    <w:basedOn w:val="a0"/>
    <w:rsid w:val="001703AC"/>
  </w:style>
  <w:style w:type="paragraph" w:styleId="af1">
    <w:name w:val="Body Text Indent"/>
    <w:basedOn w:val="a"/>
    <w:link w:val="af2"/>
    <w:uiPriority w:val="99"/>
    <w:unhideWhenUsed/>
    <w:rsid w:val="001703AC"/>
    <w:pPr>
      <w:spacing w:after="120"/>
      <w:ind w:left="283"/>
    </w:pPr>
  </w:style>
  <w:style w:type="character" w:customStyle="1" w:styleId="af2">
    <w:name w:val="Основной текст с отступом Знак"/>
    <w:basedOn w:val="a0"/>
    <w:link w:val="af1"/>
    <w:uiPriority w:val="99"/>
    <w:rsid w:val="001703AC"/>
  </w:style>
  <w:style w:type="paragraph" w:customStyle="1" w:styleId="af3">
    <w:name w:val="Знак Знак"/>
    <w:aliases w:val="Знак4 Знак Знак Знак Знак,Обычный (веб)1,Обычный (веб)1 Знак Знак Зн,Обычный (веб)1 Знак Знак Зн Знак Знак Знак,Обычный (веб)1 Знак Знак Зн Знак Знак Знак Знак,Зн"/>
    <w:basedOn w:val="a"/>
    <w:next w:val="a4"/>
    <w:uiPriority w:val="99"/>
    <w:unhideWhenUsed/>
    <w:qFormat/>
    <w:rsid w:val="001703A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703AC"/>
    <w:pPr>
      <w:widowControl w:val="0"/>
      <w:autoSpaceDE w:val="0"/>
      <w:autoSpaceDN w:val="0"/>
      <w:spacing w:after="0" w:line="240" w:lineRule="auto"/>
      <w:ind w:left="107"/>
    </w:pPr>
    <w:rPr>
      <w:rFonts w:ascii="Times New Roman" w:eastAsia="Times New Roman" w:hAnsi="Times New Roman" w:cs="Times New Roman"/>
    </w:rPr>
  </w:style>
  <w:style w:type="character" w:customStyle="1" w:styleId="cf01">
    <w:name w:val="cf01"/>
    <w:basedOn w:val="a0"/>
    <w:rsid w:val="001703AC"/>
    <w:rPr>
      <w:rFonts w:ascii="Segoe UI" w:hAnsi="Segoe UI" w:cs="Segoe UI" w:hint="default"/>
      <w:sz w:val="18"/>
      <w:szCs w:val="18"/>
    </w:rPr>
  </w:style>
  <w:style w:type="character" w:styleId="af4">
    <w:name w:val="Strong"/>
    <w:basedOn w:val="a0"/>
    <w:uiPriority w:val="22"/>
    <w:qFormat/>
    <w:rsid w:val="001703AC"/>
    <w:rPr>
      <w:b/>
      <w:bCs/>
    </w:rPr>
  </w:style>
  <w:style w:type="paragraph" w:customStyle="1" w:styleId="BodyA">
    <w:name w:val="Body A"/>
    <w:rsid w:val="001703AC"/>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eastAsia="ru-RU"/>
      <w14:textOutline w14:w="12700" w14:cap="flat" w14:cmpd="sng" w14:algn="ctr">
        <w14:noFill/>
        <w14:prstDash w14:val="solid"/>
        <w14:miter w14:lim="400000"/>
      </w14:textOutline>
    </w:rPr>
  </w:style>
  <w:style w:type="paragraph" w:styleId="af5">
    <w:name w:val="annotation text"/>
    <w:basedOn w:val="a"/>
    <w:link w:val="af6"/>
    <w:uiPriority w:val="99"/>
    <w:unhideWhenUsed/>
    <w:qFormat/>
    <w:rsid w:val="001703AC"/>
    <w:pPr>
      <w:spacing w:line="240" w:lineRule="auto"/>
    </w:pPr>
    <w:rPr>
      <w:sz w:val="20"/>
      <w:szCs w:val="20"/>
    </w:rPr>
  </w:style>
  <w:style w:type="character" w:customStyle="1" w:styleId="af6">
    <w:name w:val="Текст примечания Знак"/>
    <w:basedOn w:val="a0"/>
    <w:link w:val="af5"/>
    <w:uiPriority w:val="99"/>
    <w:qFormat/>
    <w:rsid w:val="001703AC"/>
    <w:rPr>
      <w:sz w:val="20"/>
      <w:szCs w:val="20"/>
    </w:rPr>
  </w:style>
  <w:style w:type="character" w:styleId="af7">
    <w:name w:val="Emphasis"/>
    <w:basedOn w:val="a0"/>
    <w:uiPriority w:val="20"/>
    <w:qFormat/>
    <w:rsid w:val="001703AC"/>
    <w:rPr>
      <w:i/>
      <w:iCs/>
    </w:rPr>
  </w:style>
  <w:style w:type="paragraph" w:customStyle="1" w:styleId="MsoNormal0">
    <w:name w:val="MsoNormal"/>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First">
    <w:name w:val="MsoListParagraphCxSpFirst"/>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Middle">
    <w:name w:val="MsoListParagraphCxSpMiddle"/>
    <w:basedOn w:val="a"/>
    <w:rsid w:val="001703AC"/>
    <w:pPr>
      <w:spacing w:after="0" w:line="240" w:lineRule="auto"/>
    </w:pPr>
    <w:rPr>
      <w:rFonts w:ascii="Times New Roman" w:eastAsia="Times New Roman" w:hAnsi="Times New Roman" w:cs="Times New Roman"/>
      <w:sz w:val="24"/>
      <w:szCs w:val="24"/>
      <w:lang w:eastAsia="ru-RU"/>
    </w:rPr>
  </w:style>
  <w:style w:type="paragraph" w:customStyle="1" w:styleId="MsoListParagraphCxSpLast">
    <w:name w:val="MsoListParagraphCxSpLast"/>
    <w:basedOn w:val="a"/>
    <w:rsid w:val="001703AC"/>
    <w:pPr>
      <w:spacing w:after="0" w:line="240" w:lineRule="auto"/>
    </w:pPr>
    <w:rPr>
      <w:rFonts w:ascii="Times New Roman" w:eastAsia="Times New Roman" w:hAnsi="Times New Roman" w:cs="Times New Roman"/>
      <w:sz w:val="24"/>
      <w:szCs w:val="24"/>
      <w:lang w:eastAsia="ru-RU"/>
    </w:rPr>
  </w:style>
  <w:style w:type="character" w:customStyle="1" w:styleId="af8">
    <w:name w:val="Другое_"/>
    <w:basedOn w:val="a0"/>
    <w:link w:val="af9"/>
    <w:rsid w:val="001703AC"/>
    <w:rPr>
      <w:rFonts w:ascii="Times New Roman" w:eastAsia="Times New Roman" w:hAnsi="Times New Roman" w:cs="Times New Roman"/>
      <w:shd w:val="clear" w:color="auto" w:fill="FFFFFF"/>
    </w:rPr>
  </w:style>
  <w:style w:type="paragraph" w:customStyle="1" w:styleId="af9">
    <w:name w:val="Другое"/>
    <w:basedOn w:val="a"/>
    <w:link w:val="af8"/>
    <w:rsid w:val="001703AC"/>
    <w:pPr>
      <w:widowControl w:val="0"/>
      <w:shd w:val="clear" w:color="auto" w:fill="FFFFFF"/>
      <w:spacing w:after="0" w:line="240" w:lineRule="auto"/>
    </w:pPr>
    <w:rPr>
      <w:rFonts w:ascii="Times New Roman" w:eastAsia="Times New Roman" w:hAnsi="Times New Roman" w:cs="Times New Roman"/>
    </w:rPr>
  </w:style>
  <w:style w:type="character" w:styleId="afa">
    <w:name w:val="annotation reference"/>
    <w:basedOn w:val="a0"/>
    <w:uiPriority w:val="99"/>
    <w:semiHidden/>
    <w:unhideWhenUsed/>
    <w:qFormat/>
    <w:rsid w:val="001703AC"/>
    <w:rPr>
      <w:sz w:val="16"/>
      <w:szCs w:val="16"/>
    </w:rPr>
  </w:style>
  <w:style w:type="paragraph" w:customStyle="1" w:styleId="44">
    <w:name w:val="Обычный 44"/>
    <w:basedOn w:val="a6"/>
    <w:link w:val="440"/>
    <w:qFormat/>
    <w:rsid w:val="001703AC"/>
    <w:pPr>
      <w:spacing w:after="0" w:line="240" w:lineRule="auto"/>
      <w:ind w:left="0" w:firstLine="709"/>
      <w:jc w:val="both"/>
    </w:pPr>
    <w:rPr>
      <w:rFonts w:ascii="Times New Roman" w:eastAsia="Times New Roman" w:hAnsi="Times New Roman" w:cs="Times New Roman"/>
      <w:sz w:val="28"/>
      <w:szCs w:val="28"/>
      <w:lang w:eastAsia="ru-RU"/>
    </w:rPr>
  </w:style>
  <w:style w:type="character" w:customStyle="1" w:styleId="440">
    <w:name w:val="Обычный 44 Знак"/>
    <w:basedOn w:val="a0"/>
    <w:link w:val="44"/>
    <w:rsid w:val="001703AC"/>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77218">
      <w:bodyDiv w:val="1"/>
      <w:marLeft w:val="0"/>
      <w:marRight w:val="0"/>
      <w:marTop w:val="0"/>
      <w:marBottom w:val="0"/>
      <w:divBdr>
        <w:top w:val="none" w:sz="0" w:space="0" w:color="auto"/>
        <w:left w:val="none" w:sz="0" w:space="0" w:color="auto"/>
        <w:bottom w:val="none" w:sz="0" w:space="0" w:color="auto"/>
        <w:right w:val="none" w:sz="0" w:space="0" w:color="auto"/>
      </w:divBdr>
    </w:div>
    <w:div w:id="384763017">
      <w:bodyDiv w:val="1"/>
      <w:marLeft w:val="0"/>
      <w:marRight w:val="0"/>
      <w:marTop w:val="0"/>
      <w:marBottom w:val="0"/>
      <w:divBdr>
        <w:top w:val="none" w:sz="0" w:space="0" w:color="auto"/>
        <w:left w:val="none" w:sz="0" w:space="0" w:color="auto"/>
        <w:bottom w:val="none" w:sz="0" w:space="0" w:color="auto"/>
        <w:right w:val="none" w:sz="0" w:space="0" w:color="auto"/>
      </w:divBdr>
    </w:div>
    <w:div w:id="909001871">
      <w:bodyDiv w:val="1"/>
      <w:marLeft w:val="0"/>
      <w:marRight w:val="0"/>
      <w:marTop w:val="0"/>
      <w:marBottom w:val="0"/>
      <w:divBdr>
        <w:top w:val="none" w:sz="0" w:space="0" w:color="auto"/>
        <w:left w:val="none" w:sz="0" w:space="0" w:color="auto"/>
        <w:bottom w:val="none" w:sz="0" w:space="0" w:color="auto"/>
        <w:right w:val="none" w:sz="0" w:space="0" w:color="auto"/>
      </w:divBdr>
    </w:div>
    <w:div w:id="910195299">
      <w:bodyDiv w:val="1"/>
      <w:marLeft w:val="0"/>
      <w:marRight w:val="0"/>
      <w:marTop w:val="0"/>
      <w:marBottom w:val="0"/>
      <w:divBdr>
        <w:top w:val="none" w:sz="0" w:space="0" w:color="auto"/>
        <w:left w:val="none" w:sz="0" w:space="0" w:color="auto"/>
        <w:bottom w:val="none" w:sz="0" w:space="0" w:color="auto"/>
        <w:right w:val="none" w:sz="0" w:space="0" w:color="auto"/>
      </w:divBdr>
    </w:div>
    <w:div w:id="1690179264">
      <w:bodyDiv w:val="1"/>
      <w:marLeft w:val="0"/>
      <w:marRight w:val="0"/>
      <w:marTop w:val="0"/>
      <w:marBottom w:val="0"/>
      <w:divBdr>
        <w:top w:val="none" w:sz="0" w:space="0" w:color="auto"/>
        <w:left w:val="none" w:sz="0" w:space="0" w:color="auto"/>
        <w:bottom w:val="none" w:sz="0" w:space="0" w:color="auto"/>
        <w:right w:val="none" w:sz="0" w:space="0" w:color="auto"/>
      </w:divBdr>
    </w:div>
    <w:div w:id="1770462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K1700000120" TargetMode="External"/><Relationship Id="rId13" Type="http://schemas.openxmlformats.org/officeDocument/2006/relationships/hyperlink" Target="https://adilet.zan.kz/rus/docs/K1700000120"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adilet.zan.kz/rus/docs/K1500000375" TargetMode="External"/><Relationship Id="rId12" Type="http://schemas.openxmlformats.org/officeDocument/2006/relationships/hyperlink" Target="https://adilet.zan.kz/rus/docs/K1700000120"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online.zakon.kz/Document/?doc_id=102667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jl:30354550.0.1001069520_1"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adilet.zan.kz/rus/docs/K1700000120" TargetMode="External"/><Relationship Id="rId23" Type="http://schemas.openxmlformats.org/officeDocument/2006/relationships/fontTable" Target="fontTable.xml"/><Relationship Id="rId10" Type="http://schemas.openxmlformats.org/officeDocument/2006/relationships/hyperlink" Target="http://www.adilet.zan.kz/rus/docs/K1700000120"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dilet.zan.kz/rus/docs/K1700000120" TargetMode="External"/><Relationship Id="rId14" Type="http://schemas.openxmlformats.org/officeDocument/2006/relationships/hyperlink" Target="https://adilet.zan.kz/rus/docs/K1700000120" TargetMode="External"/><Relationship Id="rId22"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148</Pages>
  <Words>29878</Words>
  <Characters>170309</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A311</dc:creator>
  <cp:keywords/>
  <dc:description/>
  <cp:lastModifiedBy>Абильжанова Арухан</cp:lastModifiedBy>
  <cp:revision>226</cp:revision>
  <dcterms:created xsi:type="dcterms:W3CDTF">2025-04-18T13:10:00Z</dcterms:created>
  <dcterms:modified xsi:type="dcterms:W3CDTF">2025-04-25T05:29:00Z</dcterms:modified>
</cp:coreProperties>
</file>